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871" w:rsidRDefault="001F4871" w:rsidP="007E1117">
      <w:pPr>
        <w:jc w:val="center"/>
        <w:rPr>
          <w:b/>
          <w:bCs/>
          <w:sz w:val="28"/>
          <w:szCs w:val="28"/>
        </w:rPr>
      </w:pPr>
      <w:r w:rsidRPr="00281D91">
        <w:rPr>
          <w:b/>
          <w:bCs/>
          <w:sz w:val="28"/>
          <w:szCs w:val="28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540978631" r:id="rId8"/>
        </w:object>
      </w:r>
    </w:p>
    <w:p w:rsidR="001F4871" w:rsidRDefault="001F4871" w:rsidP="007E1117">
      <w:pPr>
        <w:jc w:val="center"/>
        <w:rPr>
          <w:b/>
          <w:bCs/>
          <w:sz w:val="28"/>
          <w:szCs w:val="28"/>
        </w:rPr>
      </w:pPr>
    </w:p>
    <w:p w:rsidR="001F4871" w:rsidRDefault="001F4871" w:rsidP="007E11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АДМИНИСТРАЦИЯ ВЫШНЕВОЛОЦКОГО РАЙОНА</w:t>
      </w:r>
      <w:r>
        <w:rPr>
          <w:b/>
          <w:bCs/>
          <w:sz w:val="28"/>
          <w:szCs w:val="28"/>
        </w:rPr>
        <w:br/>
        <w:t>ТВЕРСКОЙ  ОБЛАСТИ</w:t>
      </w:r>
    </w:p>
    <w:p w:rsidR="001F4871" w:rsidRDefault="001F4871" w:rsidP="008405D0">
      <w:pPr>
        <w:autoSpaceDE w:val="0"/>
        <w:autoSpaceDN w:val="0"/>
        <w:adjustRightInd w:val="0"/>
        <w:ind w:left="-567"/>
        <w:jc w:val="center"/>
        <w:rPr>
          <w:b/>
          <w:bCs/>
          <w:color w:val="000000"/>
          <w:sz w:val="32"/>
          <w:szCs w:val="32"/>
        </w:rPr>
      </w:pPr>
    </w:p>
    <w:p w:rsidR="001F4871" w:rsidRPr="007E1117" w:rsidRDefault="001F4871" w:rsidP="008405D0">
      <w:pPr>
        <w:autoSpaceDE w:val="0"/>
        <w:autoSpaceDN w:val="0"/>
        <w:adjustRightInd w:val="0"/>
        <w:ind w:left="-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</w:t>
      </w:r>
      <w:r w:rsidRPr="007E1117">
        <w:rPr>
          <w:b/>
          <w:bCs/>
          <w:color w:val="000000"/>
          <w:sz w:val="28"/>
          <w:szCs w:val="28"/>
        </w:rPr>
        <w:t>П О С Т А Н О В Л Е Н И Е</w:t>
      </w:r>
    </w:p>
    <w:p w:rsidR="001F4871" w:rsidRPr="007E1117" w:rsidRDefault="001F4871" w:rsidP="008405D0">
      <w:pPr>
        <w:ind w:left="-567"/>
        <w:rPr>
          <w:b/>
          <w:bCs/>
          <w:sz w:val="28"/>
          <w:szCs w:val="28"/>
        </w:rPr>
      </w:pPr>
    </w:p>
    <w:tbl>
      <w:tblPr>
        <w:tblW w:w="9356" w:type="dxa"/>
        <w:jc w:val="center"/>
        <w:tblLook w:val="0000"/>
      </w:tblPr>
      <w:tblGrid>
        <w:gridCol w:w="2835"/>
        <w:gridCol w:w="3186"/>
        <w:gridCol w:w="3335"/>
      </w:tblGrid>
      <w:tr w:rsidR="001F4871" w:rsidRPr="008405D0">
        <w:trPr>
          <w:jc w:val="center"/>
        </w:trPr>
        <w:tc>
          <w:tcPr>
            <w:tcW w:w="2835" w:type="dxa"/>
          </w:tcPr>
          <w:p w:rsidR="001F4871" w:rsidRPr="008405D0" w:rsidRDefault="001F4871" w:rsidP="006E4E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18.11.2016</w:t>
            </w:r>
          </w:p>
        </w:tc>
        <w:tc>
          <w:tcPr>
            <w:tcW w:w="3186" w:type="dxa"/>
          </w:tcPr>
          <w:p w:rsidR="001F4871" w:rsidRPr="008405D0" w:rsidRDefault="001F4871" w:rsidP="008405D0">
            <w:pPr>
              <w:pStyle w:val="Heading2"/>
              <w:ind w:left="-567"/>
            </w:pPr>
          </w:p>
        </w:tc>
        <w:tc>
          <w:tcPr>
            <w:tcW w:w="3335" w:type="dxa"/>
          </w:tcPr>
          <w:p w:rsidR="001F4871" w:rsidRPr="008405D0" w:rsidRDefault="001F4871" w:rsidP="004F1DEB">
            <w:pPr>
              <w:ind w:left="-56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 327</w:t>
            </w:r>
          </w:p>
        </w:tc>
      </w:tr>
      <w:tr w:rsidR="001F4871" w:rsidRPr="008405D0">
        <w:trPr>
          <w:jc w:val="center"/>
        </w:trPr>
        <w:tc>
          <w:tcPr>
            <w:tcW w:w="2835" w:type="dxa"/>
          </w:tcPr>
          <w:p w:rsidR="001F4871" w:rsidRPr="008405D0" w:rsidRDefault="001F4871" w:rsidP="008405D0">
            <w:pPr>
              <w:ind w:left="-567"/>
              <w:jc w:val="both"/>
              <w:rPr>
                <w:sz w:val="28"/>
                <w:szCs w:val="28"/>
              </w:rPr>
            </w:pPr>
          </w:p>
        </w:tc>
        <w:tc>
          <w:tcPr>
            <w:tcW w:w="3186" w:type="dxa"/>
          </w:tcPr>
          <w:p w:rsidR="001F4871" w:rsidRPr="008405D0" w:rsidRDefault="001F4871" w:rsidP="004F1DEB">
            <w:pPr>
              <w:pStyle w:val="Heading2"/>
              <w:ind w:left="-567"/>
              <w:jc w:val="center"/>
            </w:pPr>
            <w:r w:rsidRPr="008405D0">
              <w:t xml:space="preserve">г. </w:t>
            </w:r>
            <w:r>
              <w:t>Вышний Волочек</w:t>
            </w:r>
          </w:p>
        </w:tc>
        <w:tc>
          <w:tcPr>
            <w:tcW w:w="3335" w:type="dxa"/>
          </w:tcPr>
          <w:p w:rsidR="001F4871" w:rsidRPr="008405D0" w:rsidRDefault="001F4871" w:rsidP="008405D0">
            <w:pPr>
              <w:ind w:left="-567"/>
              <w:jc w:val="right"/>
              <w:rPr>
                <w:sz w:val="28"/>
                <w:szCs w:val="28"/>
              </w:rPr>
            </w:pPr>
          </w:p>
        </w:tc>
      </w:tr>
    </w:tbl>
    <w:p w:rsidR="001F4871" w:rsidRPr="008405D0" w:rsidRDefault="001F4871" w:rsidP="00EE3ED3">
      <w:pPr>
        <w:rPr>
          <w:b/>
          <w:bCs/>
          <w:sz w:val="28"/>
          <w:szCs w:val="28"/>
        </w:rPr>
      </w:pPr>
    </w:p>
    <w:p w:rsidR="001F4871" w:rsidRPr="001E7EC6" w:rsidRDefault="001F4871" w:rsidP="009A18D7">
      <w:pPr>
        <w:rPr>
          <w:b/>
          <w:bCs/>
          <w:sz w:val="28"/>
          <w:szCs w:val="28"/>
        </w:rPr>
      </w:pPr>
      <w:r w:rsidRPr="001E7EC6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 внесении изменений в</w:t>
      </w:r>
      <w:r w:rsidRPr="001E7EC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</w:t>
      </w:r>
      <w:r w:rsidRPr="001E7EC6">
        <w:rPr>
          <w:b/>
          <w:bCs/>
          <w:sz w:val="28"/>
          <w:szCs w:val="28"/>
        </w:rPr>
        <w:t>оряд</w:t>
      </w:r>
      <w:r>
        <w:rPr>
          <w:b/>
          <w:bCs/>
          <w:sz w:val="28"/>
          <w:szCs w:val="28"/>
        </w:rPr>
        <w:t>о</w:t>
      </w:r>
      <w:r w:rsidRPr="001E7EC6">
        <w:rPr>
          <w:b/>
          <w:bCs/>
          <w:sz w:val="28"/>
          <w:szCs w:val="28"/>
        </w:rPr>
        <w:t>к формирования,</w:t>
      </w:r>
    </w:p>
    <w:p w:rsidR="001F4871" w:rsidRPr="001E7EC6" w:rsidRDefault="001F4871" w:rsidP="009A18D7">
      <w:pPr>
        <w:rPr>
          <w:b/>
          <w:bCs/>
          <w:sz w:val="28"/>
          <w:szCs w:val="28"/>
        </w:rPr>
      </w:pPr>
      <w:r w:rsidRPr="001E7EC6">
        <w:rPr>
          <w:b/>
          <w:bCs/>
          <w:sz w:val="28"/>
          <w:szCs w:val="28"/>
        </w:rPr>
        <w:t>утверждения и ведения планов-графиков закупок</w:t>
      </w:r>
    </w:p>
    <w:p w:rsidR="001F4871" w:rsidRPr="001E7EC6" w:rsidRDefault="001F4871" w:rsidP="009A18D7">
      <w:pPr>
        <w:rPr>
          <w:b/>
          <w:bCs/>
          <w:sz w:val="28"/>
          <w:szCs w:val="28"/>
        </w:rPr>
      </w:pPr>
      <w:r w:rsidRPr="001E7EC6">
        <w:rPr>
          <w:b/>
          <w:bCs/>
          <w:sz w:val="28"/>
          <w:szCs w:val="28"/>
        </w:rPr>
        <w:t xml:space="preserve">товаров, работ, услуг для обеспечения </w:t>
      </w:r>
    </w:p>
    <w:p w:rsidR="001F4871" w:rsidRPr="001E7EC6" w:rsidRDefault="001F4871" w:rsidP="009A18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муниципальных нужд Вышневолоцкого района</w:t>
      </w:r>
    </w:p>
    <w:p w:rsidR="001F4871" w:rsidRPr="001E7EC6" w:rsidRDefault="001F4871" w:rsidP="00371135">
      <w:pPr>
        <w:jc w:val="both"/>
        <w:rPr>
          <w:sz w:val="28"/>
          <w:szCs w:val="28"/>
        </w:rPr>
      </w:pPr>
    </w:p>
    <w:p w:rsidR="001F4871" w:rsidRPr="001E7EC6" w:rsidRDefault="001F4871" w:rsidP="00371135">
      <w:pPr>
        <w:jc w:val="both"/>
        <w:rPr>
          <w:sz w:val="28"/>
          <w:szCs w:val="28"/>
        </w:rPr>
      </w:pPr>
    </w:p>
    <w:p w:rsidR="001F4871" w:rsidRDefault="001F4871" w:rsidP="001E7E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E7EC6">
        <w:rPr>
          <w:sz w:val="28"/>
          <w:szCs w:val="28"/>
        </w:rPr>
        <w:t>В соответствии с Федеральн</w:t>
      </w:r>
      <w:r>
        <w:rPr>
          <w:sz w:val="28"/>
          <w:szCs w:val="28"/>
        </w:rPr>
        <w:t>ым законом</w:t>
      </w:r>
      <w:r w:rsidRPr="001E7EC6">
        <w:rPr>
          <w:sz w:val="28"/>
          <w:szCs w:val="28"/>
        </w:rPr>
        <w:t xml:space="preserve"> от 05.04.2013 № 44-ФЗ «</w:t>
      </w:r>
      <w:r w:rsidRPr="001E7EC6">
        <w:rPr>
          <w:sz w:val="28"/>
          <w:szCs w:val="28"/>
          <w:lang w:eastAsia="en-US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Pr="001E7EC6">
        <w:rPr>
          <w:sz w:val="28"/>
          <w:szCs w:val="28"/>
        </w:rPr>
        <w:t>» и постановлением Правительства Российской Федерации от 05.06.2015 № 554 «О требованиях к формированию, утверждению и ведению плана-графика закупок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услуг»</w:t>
      </w:r>
      <w:r>
        <w:rPr>
          <w:sz w:val="28"/>
          <w:szCs w:val="28"/>
        </w:rPr>
        <w:t>, Администрация Вышневолоцкого района</w:t>
      </w:r>
    </w:p>
    <w:p w:rsidR="001F4871" w:rsidRDefault="001F4871" w:rsidP="001E7E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F4871" w:rsidRDefault="001F4871" w:rsidP="00A33EE2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Pr="001E7EC6">
        <w:rPr>
          <w:sz w:val="28"/>
          <w:szCs w:val="28"/>
        </w:rPr>
        <w:t>:</w:t>
      </w:r>
    </w:p>
    <w:p w:rsidR="001F4871" w:rsidRPr="001E7EC6" w:rsidRDefault="001F4871" w:rsidP="00A33EE2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1F4871" w:rsidRDefault="001F4871" w:rsidP="006E4E0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3F4F9E">
        <w:rPr>
          <w:sz w:val="28"/>
          <w:szCs w:val="28"/>
          <w:lang w:eastAsia="en-US"/>
        </w:rPr>
        <w:t xml:space="preserve">1. </w:t>
      </w:r>
      <w:r>
        <w:rPr>
          <w:sz w:val="28"/>
          <w:szCs w:val="28"/>
          <w:lang w:eastAsia="en-US"/>
        </w:rPr>
        <w:t xml:space="preserve">Внести </w:t>
      </w:r>
      <w:r w:rsidRPr="00100A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 в Порядок </w:t>
      </w:r>
      <w:r w:rsidRPr="00100A16">
        <w:rPr>
          <w:sz w:val="28"/>
          <w:szCs w:val="28"/>
        </w:rPr>
        <w:t>формирования,</w:t>
      </w:r>
      <w:r>
        <w:rPr>
          <w:sz w:val="28"/>
          <w:szCs w:val="28"/>
        </w:rPr>
        <w:t xml:space="preserve"> </w:t>
      </w:r>
      <w:r w:rsidRPr="00100A16">
        <w:rPr>
          <w:sz w:val="28"/>
          <w:szCs w:val="28"/>
        </w:rPr>
        <w:t>утверждения и ведения планов</w:t>
      </w:r>
      <w:r>
        <w:rPr>
          <w:sz w:val="28"/>
          <w:szCs w:val="28"/>
        </w:rPr>
        <w:t>-графиков</w:t>
      </w:r>
      <w:r w:rsidRPr="00100A16">
        <w:rPr>
          <w:sz w:val="28"/>
          <w:szCs w:val="28"/>
        </w:rPr>
        <w:t xml:space="preserve"> закупок</w:t>
      </w:r>
      <w:r>
        <w:rPr>
          <w:sz w:val="28"/>
          <w:szCs w:val="28"/>
        </w:rPr>
        <w:t xml:space="preserve"> </w:t>
      </w:r>
      <w:r w:rsidRPr="00100A16">
        <w:rPr>
          <w:sz w:val="28"/>
          <w:szCs w:val="28"/>
        </w:rPr>
        <w:t xml:space="preserve">товаров, работ, услуг для обеспечения </w:t>
      </w:r>
      <w:r>
        <w:rPr>
          <w:sz w:val="28"/>
          <w:szCs w:val="28"/>
        </w:rPr>
        <w:t xml:space="preserve">муниципальных </w:t>
      </w:r>
      <w:r w:rsidRPr="00100A16">
        <w:rPr>
          <w:sz w:val="28"/>
          <w:szCs w:val="28"/>
        </w:rPr>
        <w:t>нужд</w:t>
      </w:r>
      <w:r>
        <w:rPr>
          <w:sz w:val="28"/>
          <w:szCs w:val="28"/>
        </w:rPr>
        <w:t xml:space="preserve"> Вышневолоцкого района, утвержденный постановлением Администрации Вышневолоцкого района от 23.05.2016 № 162, следующие изменения:</w:t>
      </w:r>
    </w:p>
    <w:p w:rsidR="001F4871" w:rsidRDefault="001F4871" w:rsidP="006E4E0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1F4871" w:rsidRDefault="001F4871" w:rsidP="0046027A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03442E">
        <w:rPr>
          <w:sz w:val="28"/>
          <w:szCs w:val="28"/>
        </w:rPr>
        <w:t>подпункт «а» пункта 16 из</w:t>
      </w:r>
      <w:r w:rsidRPr="007E1FA5">
        <w:rPr>
          <w:sz w:val="28"/>
          <w:szCs w:val="28"/>
        </w:rPr>
        <w:t>ложить в следующей редакции:</w:t>
      </w:r>
    </w:p>
    <w:p w:rsidR="001F4871" w:rsidRDefault="001F4871" w:rsidP="0046027A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03442E">
        <w:rPr>
          <w:sz w:val="28"/>
          <w:szCs w:val="28"/>
        </w:rPr>
        <w:t>«а) увеличения или уменьшения начальной (максимальной) цены контракта, цены контракта, заключаемого с единственным поставщиком (подрядчиком, исполнителем);»;</w:t>
      </w:r>
    </w:p>
    <w:p w:rsidR="001F4871" w:rsidRPr="0003442E" w:rsidRDefault="001F4871" w:rsidP="0046027A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</w:p>
    <w:p w:rsidR="001F4871" w:rsidRPr="0003442E" w:rsidRDefault="001F4871" w:rsidP="0046027A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03442E">
        <w:rPr>
          <w:sz w:val="28"/>
          <w:szCs w:val="28"/>
        </w:rPr>
        <w:t>подпункт «е» пункта 16 изложить в следующей редакции:</w:t>
      </w:r>
    </w:p>
    <w:p w:rsidR="001F4871" w:rsidRDefault="001F4871" w:rsidP="0046027A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03442E">
        <w:rPr>
          <w:sz w:val="28"/>
          <w:szCs w:val="28"/>
        </w:rPr>
        <w:t xml:space="preserve">«е) реализации решения, принятого заказчиком по итогам проведенного в соответствии со </w:t>
      </w:r>
      <w:hyperlink r:id="rId9" w:history="1">
        <w:r w:rsidRPr="0003442E">
          <w:rPr>
            <w:sz w:val="28"/>
            <w:szCs w:val="28"/>
          </w:rPr>
          <w:t>статьей 20</w:t>
        </w:r>
      </w:hyperlink>
      <w:r w:rsidRPr="0003442E">
        <w:rPr>
          <w:sz w:val="28"/>
          <w:szCs w:val="28"/>
        </w:rPr>
        <w:t xml:space="preserve"> Федерального закона от 05.04.2013 № 44-ФЗ «</w:t>
      </w:r>
      <w:r w:rsidRPr="0003442E">
        <w:rPr>
          <w:sz w:val="28"/>
          <w:szCs w:val="28"/>
          <w:lang w:eastAsia="en-US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Pr="0003442E">
        <w:rPr>
          <w:sz w:val="28"/>
          <w:szCs w:val="28"/>
        </w:rPr>
        <w:t>» обязательного общественного обсуждения закупок и не требующего внесения изменения в план закупок;»;</w:t>
      </w:r>
    </w:p>
    <w:p w:rsidR="001F4871" w:rsidRPr="0003442E" w:rsidRDefault="001F4871" w:rsidP="0046027A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</w:p>
    <w:p w:rsidR="001F4871" w:rsidRPr="0003442E" w:rsidRDefault="001F4871" w:rsidP="0046027A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Pr="0003442E">
        <w:rPr>
          <w:sz w:val="28"/>
          <w:szCs w:val="28"/>
        </w:rPr>
        <w:t>подпункт «ж» пункта 16 изложить в следующей редакции:</w:t>
      </w:r>
    </w:p>
    <w:p w:rsidR="001F4871" w:rsidRDefault="001F4871" w:rsidP="0046027A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03442E">
        <w:rPr>
          <w:sz w:val="28"/>
          <w:szCs w:val="28"/>
        </w:rPr>
        <w:t>«ж) повторного осуществления закупок в случаях, предусмотренных федеральным законодательством;»;</w:t>
      </w:r>
    </w:p>
    <w:p w:rsidR="001F4871" w:rsidRPr="0003442E" w:rsidRDefault="001F4871" w:rsidP="0046027A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bookmarkStart w:id="0" w:name="_GoBack"/>
      <w:bookmarkEnd w:id="0"/>
    </w:p>
    <w:p w:rsidR="001F4871" w:rsidRPr="0003442E" w:rsidRDefault="001F4871" w:rsidP="0046027A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Pr="0003442E">
        <w:rPr>
          <w:sz w:val="28"/>
          <w:szCs w:val="28"/>
        </w:rPr>
        <w:t>пункт 16 дополнить подпунктом «з» следующего содержания:</w:t>
      </w:r>
    </w:p>
    <w:p w:rsidR="001F4871" w:rsidRDefault="001F4871" w:rsidP="0046027A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  <w:lang w:eastAsia="en-US"/>
        </w:rPr>
      </w:pPr>
      <w:r w:rsidRPr="0003442E">
        <w:rPr>
          <w:sz w:val="28"/>
          <w:szCs w:val="28"/>
        </w:rPr>
        <w:t>«з) в иных случаях, предусмотренных федеральным законодательством</w:t>
      </w:r>
      <w:r w:rsidRPr="00EE4B37">
        <w:rPr>
          <w:sz w:val="28"/>
          <w:szCs w:val="28"/>
        </w:rPr>
        <w:t xml:space="preserve"> Российской Федерации и иными нормативными правовыми актами о контрактной системе в сфере закупок.</w:t>
      </w:r>
      <w:r>
        <w:rPr>
          <w:sz w:val="28"/>
          <w:szCs w:val="28"/>
        </w:rPr>
        <w:t>».</w:t>
      </w:r>
    </w:p>
    <w:p w:rsidR="001F4871" w:rsidRPr="001E7EC6" w:rsidRDefault="001F4871" w:rsidP="001E7EC6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1E7EC6">
        <w:rPr>
          <w:sz w:val="28"/>
          <w:szCs w:val="28"/>
          <w:lang w:eastAsia="en-US"/>
        </w:rPr>
        <w:t xml:space="preserve">2. </w:t>
      </w:r>
      <w:r>
        <w:rPr>
          <w:sz w:val="28"/>
          <w:szCs w:val="28"/>
          <w:lang w:eastAsia="en-US"/>
        </w:rPr>
        <w:t xml:space="preserve">Отделу муниципального заказа администрации Вышневолоцкого района </w:t>
      </w:r>
      <w:r w:rsidRPr="001E7EC6">
        <w:rPr>
          <w:sz w:val="28"/>
          <w:szCs w:val="28"/>
        </w:rPr>
        <w:t>в течение трех дней со дня вступления в силу настоящего постановления разместить</w:t>
      </w:r>
      <w:r>
        <w:rPr>
          <w:sz w:val="28"/>
          <w:szCs w:val="28"/>
        </w:rPr>
        <w:t xml:space="preserve"> </w:t>
      </w:r>
      <w:r w:rsidRPr="001E7EC6">
        <w:rPr>
          <w:sz w:val="28"/>
          <w:szCs w:val="28"/>
        </w:rPr>
        <w:t>настоящее постановление в единой информационной системе в сфере закупок.</w:t>
      </w:r>
    </w:p>
    <w:p w:rsidR="001F4871" w:rsidRPr="001F5D6C" w:rsidRDefault="001F4871" w:rsidP="00B12F50">
      <w:pPr>
        <w:pStyle w:val="BodyText"/>
        <w:tabs>
          <w:tab w:val="left" w:pos="762"/>
          <w:tab w:val="left" w:pos="993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3</w:t>
      </w:r>
      <w:r w:rsidRPr="001E7EC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E7EC6">
        <w:rPr>
          <w:sz w:val="28"/>
          <w:szCs w:val="28"/>
        </w:rPr>
        <w:t>Настоящее постановление вступает в силу со дня его подписания, распространяется на правоотношения, возникшие с 01.01.2016</w:t>
      </w:r>
      <w:r>
        <w:rPr>
          <w:sz w:val="28"/>
          <w:szCs w:val="28"/>
        </w:rPr>
        <w:t xml:space="preserve"> г.</w:t>
      </w:r>
      <w:r w:rsidRPr="001E7EC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E7EC6">
        <w:rPr>
          <w:sz w:val="28"/>
          <w:szCs w:val="28"/>
        </w:rPr>
        <w:t>и подлежит официальному опубликованию</w:t>
      </w:r>
      <w:r>
        <w:rPr>
          <w:sz w:val="28"/>
          <w:szCs w:val="28"/>
        </w:rPr>
        <w:t xml:space="preserve"> в газете «Муниципальный вестник. Вышневолоцкий район», а также подлежит размещению на официальном сайте </w:t>
      </w:r>
      <w:r w:rsidRPr="001F5D6C">
        <w:rPr>
          <w:sz w:val="28"/>
          <w:szCs w:val="28"/>
        </w:rPr>
        <w:t>муниципального образования «Вышневолоцкий район»</w:t>
      </w:r>
      <w:r>
        <w:rPr>
          <w:sz w:val="28"/>
          <w:szCs w:val="28"/>
        </w:rPr>
        <w:t xml:space="preserve"> </w:t>
      </w:r>
      <w:r w:rsidRPr="009B273A">
        <w:rPr>
          <w:sz w:val="28"/>
          <w:szCs w:val="28"/>
        </w:rPr>
        <w:t>в информационно</w:t>
      </w:r>
      <w:r>
        <w:rPr>
          <w:sz w:val="28"/>
          <w:szCs w:val="28"/>
        </w:rPr>
        <w:t xml:space="preserve"> </w:t>
      </w:r>
      <w:r w:rsidRPr="009B273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B273A">
        <w:rPr>
          <w:sz w:val="28"/>
          <w:szCs w:val="28"/>
        </w:rPr>
        <w:t>телекоммуникационной сети</w:t>
      </w:r>
      <w:r w:rsidRPr="00312A17">
        <w:t xml:space="preserve"> </w:t>
      </w:r>
      <w:r>
        <w:rPr>
          <w:sz w:val="28"/>
          <w:szCs w:val="28"/>
        </w:rPr>
        <w:t>«Интернет»</w:t>
      </w:r>
      <w:r w:rsidRPr="001F5D6C">
        <w:rPr>
          <w:sz w:val="28"/>
          <w:szCs w:val="28"/>
        </w:rPr>
        <w:t>.</w:t>
      </w:r>
    </w:p>
    <w:p w:rsidR="001F4871" w:rsidRPr="001E7EC6" w:rsidRDefault="001F4871" w:rsidP="001E7E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F4871" w:rsidRPr="001E7EC6" w:rsidRDefault="001F4871" w:rsidP="00B5299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F4871" w:rsidRDefault="001F4871" w:rsidP="005A6073">
      <w:pPr>
        <w:jc w:val="center"/>
        <w:rPr>
          <w:sz w:val="28"/>
          <w:szCs w:val="28"/>
        </w:rPr>
      </w:pPr>
      <w:r>
        <w:rPr>
          <w:sz w:val="28"/>
          <w:szCs w:val="28"/>
        </w:rPr>
        <w:t>Глава Вышневолоцкого района                                      Н.П. Рощина</w:t>
      </w:r>
    </w:p>
    <w:p w:rsidR="001F4871" w:rsidRDefault="001F4871" w:rsidP="00EE3ED3">
      <w:pPr>
        <w:jc w:val="both"/>
        <w:rPr>
          <w:sz w:val="28"/>
          <w:szCs w:val="28"/>
        </w:rPr>
      </w:pPr>
    </w:p>
    <w:p w:rsidR="001F4871" w:rsidRDefault="001F4871" w:rsidP="00EE3ED3">
      <w:pPr>
        <w:jc w:val="both"/>
      </w:pPr>
    </w:p>
    <w:p w:rsidR="001F4871" w:rsidRDefault="001F4871" w:rsidP="00EE3ED3">
      <w:pPr>
        <w:jc w:val="both"/>
      </w:pPr>
    </w:p>
    <w:p w:rsidR="001F4871" w:rsidRDefault="001F4871" w:rsidP="00EE3ED3">
      <w:pPr>
        <w:jc w:val="both"/>
      </w:pPr>
    </w:p>
    <w:sectPr w:rsidR="001F4871" w:rsidSect="002059CC">
      <w:headerReference w:type="default" r:id="rId10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871" w:rsidRDefault="001F4871" w:rsidP="00DF6C2F">
      <w:r>
        <w:separator/>
      </w:r>
    </w:p>
  </w:endnote>
  <w:endnote w:type="continuationSeparator" w:id="0">
    <w:p w:rsidR="001F4871" w:rsidRDefault="001F4871" w:rsidP="00DF6C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871" w:rsidRDefault="001F4871" w:rsidP="00DF6C2F">
      <w:r>
        <w:separator/>
      </w:r>
    </w:p>
  </w:footnote>
  <w:footnote w:type="continuationSeparator" w:id="0">
    <w:p w:rsidR="001F4871" w:rsidRDefault="001F4871" w:rsidP="00DF6C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71" w:rsidRPr="004366A9" w:rsidRDefault="001F4871">
    <w:pPr>
      <w:pStyle w:val="Header"/>
      <w:jc w:val="center"/>
      <w:rPr>
        <w:sz w:val="28"/>
        <w:szCs w:val="28"/>
      </w:rPr>
    </w:pPr>
    <w:r w:rsidRPr="004366A9">
      <w:rPr>
        <w:sz w:val="28"/>
        <w:szCs w:val="28"/>
      </w:rPr>
      <w:fldChar w:fldCharType="begin"/>
    </w:r>
    <w:r w:rsidRPr="004366A9">
      <w:rPr>
        <w:sz w:val="28"/>
        <w:szCs w:val="28"/>
      </w:rPr>
      <w:instrText>PAGE   \* MERGEFORMAT</w:instrText>
    </w:r>
    <w:r w:rsidRPr="004366A9">
      <w:rPr>
        <w:sz w:val="28"/>
        <w:szCs w:val="28"/>
      </w:rPr>
      <w:fldChar w:fldCharType="separate"/>
    </w:r>
    <w:r>
      <w:rPr>
        <w:noProof/>
        <w:sz w:val="28"/>
        <w:szCs w:val="28"/>
      </w:rPr>
      <w:t>2</w:t>
    </w:r>
    <w:r w:rsidRPr="004366A9">
      <w:rPr>
        <w:sz w:val="28"/>
        <w:szCs w:val="28"/>
      </w:rPr>
      <w:fldChar w:fldCharType="end"/>
    </w:r>
  </w:p>
  <w:p w:rsidR="001F4871" w:rsidRDefault="001F4871" w:rsidP="002059CC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C0A3CE4"/>
    <w:lvl w:ilvl="0">
      <w:start w:val="1"/>
      <w:numFmt w:val="decimal"/>
      <w:lvlText w:val="%1.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Arial" w:hAnsi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62925474"/>
    <w:multiLevelType w:val="hybridMultilevel"/>
    <w:tmpl w:val="DCDEA98E"/>
    <w:lvl w:ilvl="0" w:tplc="A328AE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3ED3"/>
    <w:rsid w:val="00001D0E"/>
    <w:rsid w:val="0002219E"/>
    <w:rsid w:val="0003442E"/>
    <w:rsid w:val="00034462"/>
    <w:rsid w:val="00040436"/>
    <w:rsid w:val="00073252"/>
    <w:rsid w:val="00075167"/>
    <w:rsid w:val="00082CFF"/>
    <w:rsid w:val="00092C54"/>
    <w:rsid w:val="000A39E9"/>
    <w:rsid w:val="000A5427"/>
    <w:rsid w:val="000C293E"/>
    <w:rsid w:val="000D113A"/>
    <w:rsid w:val="000F1A73"/>
    <w:rsid w:val="00100A16"/>
    <w:rsid w:val="00101288"/>
    <w:rsid w:val="001131FD"/>
    <w:rsid w:val="00117079"/>
    <w:rsid w:val="00140583"/>
    <w:rsid w:val="00140867"/>
    <w:rsid w:val="00147CA8"/>
    <w:rsid w:val="00150F8A"/>
    <w:rsid w:val="00154F29"/>
    <w:rsid w:val="001C34AE"/>
    <w:rsid w:val="001D089C"/>
    <w:rsid w:val="001D719B"/>
    <w:rsid w:val="001E5341"/>
    <w:rsid w:val="001E7EC6"/>
    <w:rsid w:val="001F4871"/>
    <w:rsid w:val="001F5D6C"/>
    <w:rsid w:val="002017DD"/>
    <w:rsid w:val="002059CC"/>
    <w:rsid w:val="00220671"/>
    <w:rsid w:val="00227B78"/>
    <w:rsid w:val="0023355C"/>
    <w:rsid w:val="00247A9A"/>
    <w:rsid w:val="00250760"/>
    <w:rsid w:val="00256E2C"/>
    <w:rsid w:val="002715C9"/>
    <w:rsid w:val="00281D91"/>
    <w:rsid w:val="00284B4A"/>
    <w:rsid w:val="00285769"/>
    <w:rsid w:val="00295533"/>
    <w:rsid w:val="002A2DB6"/>
    <w:rsid w:val="002D4564"/>
    <w:rsid w:val="002F30C0"/>
    <w:rsid w:val="00312A17"/>
    <w:rsid w:val="0031536F"/>
    <w:rsid w:val="003226A9"/>
    <w:rsid w:val="003369D4"/>
    <w:rsid w:val="00352C43"/>
    <w:rsid w:val="00357D92"/>
    <w:rsid w:val="00365E10"/>
    <w:rsid w:val="00371135"/>
    <w:rsid w:val="00375CD7"/>
    <w:rsid w:val="00377A97"/>
    <w:rsid w:val="00383911"/>
    <w:rsid w:val="003A6C32"/>
    <w:rsid w:val="003F15F7"/>
    <w:rsid w:val="003F4F9E"/>
    <w:rsid w:val="00401657"/>
    <w:rsid w:val="00414AA9"/>
    <w:rsid w:val="00421793"/>
    <w:rsid w:val="00424FAA"/>
    <w:rsid w:val="00432315"/>
    <w:rsid w:val="004366A9"/>
    <w:rsid w:val="0044347C"/>
    <w:rsid w:val="00444086"/>
    <w:rsid w:val="0046027A"/>
    <w:rsid w:val="004730CF"/>
    <w:rsid w:val="004818EF"/>
    <w:rsid w:val="00483348"/>
    <w:rsid w:val="00485BCA"/>
    <w:rsid w:val="004B1762"/>
    <w:rsid w:val="004B37F8"/>
    <w:rsid w:val="004C2329"/>
    <w:rsid w:val="004E2ECE"/>
    <w:rsid w:val="004F03EC"/>
    <w:rsid w:val="004F1DEB"/>
    <w:rsid w:val="00502671"/>
    <w:rsid w:val="005065E9"/>
    <w:rsid w:val="005100EE"/>
    <w:rsid w:val="005131BF"/>
    <w:rsid w:val="00516D2C"/>
    <w:rsid w:val="00543032"/>
    <w:rsid w:val="00550A55"/>
    <w:rsid w:val="0055452D"/>
    <w:rsid w:val="00557B09"/>
    <w:rsid w:val="00574279"/>
    <w:rsid w:val="00580EEF"/>
    <w:rsid w:val="00585269"/>
    <w:rsid w:val="005A6073"/>
    <w:rsid w:val="005B13C5"/>
    <w:rsid w:val="00603992"/>
    <w:rsid w:val="0064226A"/>
    <w:rsid w:val="00650220"/>
    <w:rsid w:val="0069718B"/>
    <w:rsid w:val="006A564F"/>
    <w:rsid w:val="006B2886"/>
    <w:rsid w:val="006B2A59"/>
    <w:rsid w:val="006B43A5"/>
    <w:rsid w:val="006E4E0D"/>
    <w:rsid w:val="007001C0"/>
    <w:rsid w:val="00710D10"/>
    <w:rsid w:val="0071440B"/>
    <w:rsid w:val="00717A3C"/>
    <w:rsid w:val="00732D70"/>
    <w:rsid w:val="00735B8C"/>
    <w:rsid w:val="00737EFA"/>
    <w:rsid w:val="00740999"/>
    <w:rsid w:val="00740F40"/>
    <w:rsid w:val="0074401A"/>
    <w:rsid w:val="007529B8"/>
    <w:rsid w:val="00760650"/>
    <w:rsid w:val="00762C1B"/>
    <w:rsid w:val="00771176"/>
    <w:rsid w:val="007C27B7"/>
    <w:rsid w:val="007C5309"/>
    <w:rsid w:val="007D055A"/>
    <w:rsid w:val="007D6EE0"/>
    <w:rsid w:val="007E1117"/>
    <w:rsid w:val="007E1FA5"/>
    <w:rsid w:val="007F3598"/>
    <w:rsid w:val="00812F45"/>
    <w:rsid w:val="00816905"/>
    <w:rsid w:val="00833D19"/>
    <w:rsid w:val="0083788C"/>
    <w:rsid w:val="008405D0"/>
    <w:rsid w:val="00841783"/>
    <w:rsid w:val="0088320F"/>
    <w:rsid w:val="00884561"/>
    <w:rsid w:val="008906E2"/>
    <w:rsid w:val="00897DE9"/>
    <w:rsid w:val="008A69B5"/>
    <w:rsid w:val="008B5213"/>
    <w:rsid w:val="008D2D11"/>
    <w:rsid w:val="00904840"/>
    <w:rsid w:val="00910EC6"/>
    <w:rsid w:val="00922D79"/>
    <w:rsid w:val="00964B6D"/>
    <w:rsid w:val="00967124"/>
    <w:rsid w:val="00971336"/>
    <w:rsid w:val="00976138"/>
    <w:rsid w:val="00976BE2"/>
    <w:rsid w:val="009811FF"/>
    <w:rsid w:val="00987081"/>
    <w:rsid w:val="009A18D7"/>
    <w:rsid w:val="009B06E5"/>
    <w:rsid w:val="009B273A"/>
    <w:rsid w:val="009B73FF"/>
    <w:rsid w:val="009D2D8E"/>
    <w:rsid w:val="009D7207"/>
    <w:rsid w:val="009F6BFA"/>
    <w:rsid w:val="00A33EE2"/>
    <w:rsid w:val="00A53C4B"/>
    <w:rsid w:val="00A550FD"/>
    <w:rsid w:val="00A615AD"/>
    <w:rsid w:val="00A72426"/>
    <w:rsid w:val="00A8026F"/>
    <w:rsid w:val="00AB155D"/>
    <w:rsid w:val="00AB3BA9"/>
    <w:rsid w:val="00AB684B"/>
    <w:rsid w:val="00AC024C"/>
    <w:rsid w:val="00AD5F88"/>
    <w:rsid w:val="00B12F50"/>
    <w:rsid w:val="00B13D68"/>
    <w:rsid w:val="00B313F1"/>
    <w:rsid w:val="00B52998"/>
    <w:rsid w:val="00B56C5D"/>
    <w:rsid w:val="00B67D64"/>
    <w:rsid w:val="00B72E5C"/>
    <w:rsid w:val="00B7740C"/>
    <w:rsid w:val="00B93261"/>
    <w:rsid w:val="00BA03D2"/>
    <w:rsid w:val="00BA25F8"/>
    <w:rsid w:val="00BA2DB1"/>
    <w:rsid w:val="00BA4D43"/>
    <w:rsid w:val="00BB349D"/>
    <w:rsid w:val="00BD1E32"/>
    <w:rsid w:val="00BD7796"/>
    <w:rsid w:val="00C03CE1"/>
    <w:rsid w:val="00C11E93"/>
    <w:rsid w:val="00C343FA"/>
    <w:rsid w:val="00C42467"/>
    <w:rsid w:val="00C4278B"/>
    <w:rsid w:val="00C54F73"/>
    <w:rsid w:val="00C56A85"/>
    <w:rsid w:val="00C9066D"/>
    <w:rsid w:val="00C9713C"/>
    <w:rsid w:val="00CB45BF"/>
    <w:rsid w:val="00CC52E6"/>
    <w:rsid w:val="00CC6E7F"/>
    <w:rsid w:val="00CD08CD"/>
    <w:rsid w:val="00CF55A6"/>
    <w:rsid w:val="00D05516"/>
    <w:rsid w:val="00D071D4"/>
    <w:rsid w:val="00D23C76"/>
    <w:rsid w:val="00D30408"/>
    <w:rsid w:val="00D53877"/>
    <w:rsid w:val="00D547E1"/>
    <w:rsid w:val="00D72AC5"/>
    <w:rsid w:val="00D84230"/>
    <w:rsid w:val="00DB04FF"/>
    <w:rsid w:val="00DB39D7"/>
    <w:rsid w:val="00DB4B5C"/>
    <w:rsid w:val="00DC5664"/>
    <w:rsid w:val="00DD2AF1"/>
    <w:rsid w:val="00DD7F5A"/>
    <w:rsid w:val="00DE20EA"/>
    <w:rsid w:val="00DF4288"/>
    <w:rsid w:val="00DF6C2F"/>
    <w:rsid w:val="00E04D09"/>
    <w:rsid w:val="00E2077D"/>
    <w:rsid w:val="00E21061"/>
    <w:rsid w:val="00E21B9F"/>
    <w:rsid w:val="00E23968"/>
    <w:rsid w:val="00E23E9D"/>
    <w:rsid w:val="00E418DD"/>
    <w:rsid w:val="00E54B74"/>
    <w:rsid w:val="00E75BFC"/>
    <w:rsid w:val="00EA76B8"/>
    <w:rsid w:val="00ED6A88"/>
    <w:rsid w:val="00EE3ED3"/>
    <w:rsid w:val="00EE4B37"/>
    <w:rsid w:val="00F01688"/>
    <w:rsid w:val="00F119A6"/>
    <w:rsid w:val="00F13B5A"/>
    <w:rsid w:val="00F3538D"/>
    <w:rsid w:val="00F4304F"/>
    <w:rsid w:val="00F504DB"/>
    <w:rsid w:val="00F61AA8"/>
    <w:rsid w:val="00F6704E"/>
    <w:rsid w:val="00F74DD9"/>
    <w:rsid w:val="00F85E30"/>
    <w:rsid w:val="00FA46F2"/>
    <w:rsid w:val="00FB6650"/>
    <w:rsid w:val="00FD3EF2"/>
    <w:rsid w:val="00FD469E"/>
    <w:rsid w:val="00FE5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ED3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3ED3"/>
    <w:pPr>
      <w:keepNext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E3ED3"/>
    <w:pPr>
      <w:keepNext/>
      <w:jc w:val="both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EE3ED3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E3ED3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EE3ED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E3ED3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EE3ED3"/>
  </w:style>
  <w:style w:type="paragraph" w:styleId="ListParagraph">
    <w:name w:val="List Paragraph"/>
    <w:basedOn w:val="Normal"/>
    <w:uiPriority w:val="99"/>
    <w:qFormat/>
    <w:rsid w:val="00EE3ED3"/>
    <w:pPr>
      <w:ind w:left="720"/>
    </w:pPr>
  </w:style>
  <w:style w:type="paragraph" w:styleId="BodyTextIndent">
    <w:name w:val="Body Text Indent"/>
    <w:basedOn w:val="Normal"/>
    <w:link w:val="BodyTextIndentChar"/>
    <w:uiPriority w:val="99"/>
    <w:rsid w:val="00227B78"/>
    <w:pPr>
      <w:tabs>
        <w:tab w:val="left" w:pos="6804"/>
      </w:tabs>
      <w:ind w:firstLine="851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227B78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44347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4347C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41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18DD"/>
    <w:rPr>
      <w:rFonts w:ascii="Tahoma" w:hAnsi="Tahoma" w:cs="Tahoma"/>
      <w:sz w:val="16"/>
      <w:szCs w:val="16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B67D6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67D64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253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068B43D3505EE982F9D9714EC94565E28D06DAF3685D6BD70B67DF0FEDE763199281819518C8937M5LC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2</Pages>
  <Words>443</Words>
  <Characters>2530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О С Т А Н О В Л Е Н И Е</dc:title>
  <dc:subject/>
  <dc:creator>User</dc:creator>
  <cp:keywords/>
  <dc:description/>
  <cp:lastModifiedBy>1</cp:lastModifiedBy>
  <cp:revision>3</cp:revision>
  <cp:lastPrinted>2016-11-18T09:22:00Z</cp:lastPrinted>
  <dcterms:created xsi:type="dcterms:W3CDTF">2016-11-18T09:13:00Z</dcterms:created>
  <dcterms:modified xsi:type="dcterms:W3CDTF">2016-11-18T09:51:00Z</dcterms:modified>
</cp:coreProperties>
</file>