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533BCC" w:rsidRDefault="00417CF4" w:rsidP="00533BCC">
      <w:pPr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>Количество сообщений и обращений граждан</w:t>
      </w:r>
      <w:r w:rsidR="00533BCC"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, </w:t>
      </w:r>
      <w:r w:rsidR="00533BCC" w:rsidRPr="00533BCC">
        <w:rPr>
          <w:rFonts w:ascii="Times New Roman" w:hAnsi="Times New Roman" w:cs="Times New Roman"/>
          <w:b/>
          <w:color w:val="7030A0"/>
          <w:sz w:val="32"/>
          <w:szCs w:val="32"/>
        </w:rPr>
        <w:t>поступивших</w:t>
      </w:r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</w:t>
      </w:r>
      <w:r w:rsidR="00533BCC"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дминистрацию </w:t>
      </w:r>
      <w:proofErr w:type="spellStart"/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>Вышневолоцкого</w:t>
      </w:r>
      <w:proofErr w:type="spellEnd"/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городского округа  за </w:t>
      </w:r>
      <w:r w:rsidRPr="00533BC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III</w:t>
      </w:r>
      <w:r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квартал 2021 года через систему "Инцидент-Менеджмент"</w:t>
      </w:r>
    </w:p>
    <w:p w:rsidR="00417CF4" w:rsidRPr="00533BCC" w:rsidRDefault="00533BCC" w:rsidP="00533BCC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ВСЕГО: </w:t>
      </w:r>
      <w:r w:rsidR="00417CF4" w:rsidRPr="00533BC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221</w:t>
      </w:r>
      <w:r w:rsidR="00417CF4" w:rsidRPr="00533BC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обращение</w:t>
      </w:r>
    </w:p>
    <w:p w:rsidR="00E52A53" w:rsidRDefault="00965B2C" w:rsidP="00533BCC">
      <w:pPr>
        <w:spacing w:after="0"/>
        <w:ind w:right="565"/>
      </w:pPr>
      <w:bookmarkStart w:id="0" w:name="_GoBack"/>
      <w:r>
        <w:rPr>
          <w:noProof/>
          <w:lang w:eastAsia="ru-RU"/>
        </w:rPr>
        <w:drawing>
          <wp:inline distT="0" distB="0" distL="0" distR="0" wp14:anchorId="5B874131" wp14:editId="7D1268EC">
            <wp:extent cx="6191250" cy="8429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417CF4"/>
    <w:rsid w:val="00533BCC"/>
    <w:rsid w:val="00564709"/>
    <w:rsid w:val="008F607F"/>
    <w:rsid w:val="00965B2C"/>
    <w:rsid w:val="00CB1BD1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cen-sa\Desktop\&#1053;&#1072;%20&#1089;&#1072;&#1081;&#1090;_%20&#1086;&#1090;&#1095;&#1077;&#1090;%20&#1087;&#1086;%20&#1048;&#1052;%20&#1079;&#1072;%202021%20&#1087;&#1086;&#1082;&#1074;&#1072;&#1088;&#1090;&#1072;&#1083;&#1100;&#1085;&#1086;\3%20&#1082;&#1074;&#1072;&#1088;&#1090;&#1072;&#1083;%202021\3%20&#1082;&#1074;&#1072;&#1088;&#1090;&#1072;&#1083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75065934170564E-2"/>
          <c:y val="3.8853094365431495E-2"/>
          <c:w val="0.9248476329555545"/>
          <c:h val="0.8147837278141123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Лист1!$A$3:$A$20</c:f>
              <c:strCache>
                <c:ptCount val="18"/>
                <c:pt idx="0">
                  <c:v>ЖКХ и электроснабжение</c:v>
                </c:pt>
                <c:pt idx="1">
                  <c:v>Благоустройство</c:v>
                </c:pt>
                <c:pt idx="2">
                  <c:v>Дороги</c:v>
                </c:pt>
                <c:pt idx="3">
                  <c:v>Мусор,свалки,ТКО</c:v>
                </c:pt>
                <c:pt idx="4">
                  <c:v>Общественный транспорт</c:v>
                </c:pt>
                <c:pt idx="5">
                  <c:v>Использование и охрана земель, экология</c:v>
                </c:pt>
                <c:pt idx="6">
                  <c:v>Образование</c:v>
                </c:pt>
                <c:pt idx="7">
                  <c:v>Социальная обслуживание и защита</c:v>
                </c:pt>
                <c:pt idx="8">
                  <c:v>Строительство и архитектура</c:v>
                </c:pt>
                <c:pt idx="9">
                  <c:v>Экономика, бизнес, с/х,торговля</c:v>
                </c:pt>
                <c:pt idx="10">
                  <c:v>Здравоохранение и  коронавирус</c:v>
                </c:pt>
                <c:pt idx="11">
                  <c:v>Погребение и похоронное дело</c:v>
                </c:pt>
                <c:pt idx="12">
                  <c:v>Роспотребнадзор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Связь и ТВ</c:v>
                </c:pt>
                <c:pt idx="16">
                  <c:v>Газ и топливо</c:v>
                </c:pt>
                <c:pt idx="17">
                  <c:v>Прочие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47</c:v>
                </c:pt>
                <c:pt idx="1">
                  <c:v>49</c:v>
                </c:pt>
                <c:pt idx="2">
                  <c:v>77</c:v>
                </c:pt>
                <c:pt idx="3">
                  <c:v>9</c:v>
                </c:pt>
                <c:pt idx="4">
                  <c:v>15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3528320"/>
        <c:axId val="103529856"/>
      </c:barChart>
      <c:catAx>
        <c:axId val="10352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529856"/>
        <c:crosses val="autoZero"/>
        <c:auto val="1"/>
        <c:lblAlgn val="ctr"/>
        <c:lblOffset val="100"/>
        <c:noMultiLvlLbl val="0"/>
      </c:catAx>
      <c:valAx>
        <c:axId val="1035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28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Боброва</cp:lastModifiedBy>
  <cp:revision>8</cp:revision>
  <cp:lastPrinted>2021-10-11T05:54:00Z</cp:lastPrinted>
  <dcterms:created xsi:type="dcterms:W3CDTF">2021-10-08T11:48:00Z</dcterms:created>
  <dcterms:modified xsi:type="dcterms:W3CDTF">2021-10-20T07:11:00Z</dcterms:modified>
</cp:coreProperties>
</file>