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59" w:rsidRPr="0070727C" w:rsidRDefault="007F1059" w:rsidP="00730A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1059" w:rsidRPr="0070727C" w:rsidRDefault="007F1059" w:rsidP="00730A6B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619523452" r:id="rId5"/>
        </w:object>
      </w:r>
    </w:p>
    <w:p w:rsidR="007F1059" w:rsidRPr="003F1291" w:rsidRDefault="007F1059" w:rsidP="003F1291">
      <w:pPr>
        <w:pStyle w:val="Heading1"/>
        <w:rPr>
          <w:spacing w:val="20"/>
        </w:rPr>
      </w:pPr>
      <w:r w:rsidRPr="003F1291">
        <w:rPr>
          <w:spacing w:val="20"/>
        </w:rPr>
        <w:t>АДМИНИСТРАЦИЯ  ВЫШНЕВОЛОЦКОГО   РАЙОНА</w:t>
      </w:r>
    </w:p>
    <w:p w:rsidR="007F1059" w:rsidRPr="003F1291" w:rsidRDefault="007F1059" w:rsidP="003F1291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3F1291">
        <w:rPr>
          <w:sz w:val="28"/>
          <w:szCs w:val="28"/>
        </w:rPr>
        <w:t>Т В Е Р С К О Й    О Б Л А С Т И</w:t>
      </w:r>
    </w:p>
    <w:p w:rsidR="007F1059" w:rsidRDefault="007F1059" w:rsidP="003F1291">
      <w:pPr>
        <w:tabs>
          <w:tab w:val="left" w:pos="23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1059" w:rsidRPr="003F1291" w:rsidRDefault="007F1059" w:rsidP="003F1291">
      <w:pPr>
        <w:tabs>
          <w:tab w:val="left" w:pos="23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291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7F1059" w:rsidRPr="0070727C" w:rsidRDefault="007F1059" w:rsidP="003F1291">
      <w:pPr>
        <w:tabs>
          <w:tab w:val="left" w:pos="23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1059" w:rsidRPr="003F1291" w:rsidRDefault="007F1059" w:rsidP="003F1291">
      <w:pPr>
        <w:tabs>
          <w:tab w:val="left" w:pos="23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 xml:space="preserve">15.05.2019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F1291">
        <w:rPr>
          <w:rFonts w:ascii="Times New Roman" w:hAnsi="Times New Roman" w:cs="Times New Roman"/>
          <w:sz w:val="28"/>
          <w:szCs w:val="28"/>
        </w:rPr>
        <w:t xml:space="preserve">              г. Вышний Волоче</w:t>
      </w:r>
      <w:r>
        <w:rPr>
          <w:rFonts w:ascii="Times New Roman" w:hAnsi="Times New Roman" w:cs="Times New Roman"/>
          <w:sz w:val="28"/>
          <w:szCs w:val="28"/>
        </w:rPr>
        <w:t xml:space="preserve">к                 </w:t>
      </w:r>
      <w:r w:rsidRPr="003F1291">
        <w:rPr>
          <w:rFonts w:ascii="Times New Roman" w:hAnsi="Times New Roman" w:cs="Times New Roman"/>
          <w:sz w:val="28"/>
          <w:szCs w:val="28"/>
        </w:rPr>
        <w:t xml:space="preserve">                          №  75</w:t>
      </w:r>
    </w:p>
    <w:tbl>
      <w:tblPr>
        <w:tblW w:w="10162" w:type="dxa"/>
        <w:tblInd w:w="-106" w:type="dxa"/>
        <w:tblLook w:val="00A0"/>
      </w:tblPr>
      <w:tblGrid>
        <w:gridCol w:w="108"/>
        <w:gridCol w:w="4140"/>
        <w:gridCol w:w="1980"/>
        <w:gridCol w:w="2880"/>
        <w:gridCol w:w="1054"/>
      </w:tblGrid>
      <w:tr w:rsidR="007F1059" w:rsidRPr="003F1291">
        <w:tc>
          <w:tcPr>
            <w:tcW w:w="6228" w:type="dxa"/>
            <w:gridSpan w:val="3"/>
          </w:tcPr>
          <w:p w:rsidR="007F1059" w:rsidRPr="003F1291" w:rsidRDefault="007F1059" w:rsidP="003F12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  <w:gridSpan w:val="2"/>
          </w:tcPr>
          <w:p w:rsidR="007F1059" w:rsidRPr="003F1291" w:rsidRDefault="007F1059" w:rsidP="003F12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059" w:rsidRPr="003F1291">
        <w:tblPrEx>
          <w:tblCellSpacing w:w="0" w:type="dxa"/>
          <w:tblCellMar>
            <w:left w:w="0" w:type="dxa"/>
            <w:right w:w="0" w:type="dxa"/>
          </w:tblCellMar>
          <w:tblLook w:val="0000"/>
        </w:tblPrEx>
        <w:trPr>
          <w:gridBefore w:val="1"/>
          <w:gridAfter w:val="1"/>
          <w:wBefore w:w="108" w:type="dxa"/>
          <w:wAfter w:w="1054" w:type="dxa"/>
          <w:tblCellSpacing w:w="0" w:type="dxa"/>
        </w:trPr>
        <w:tc>
          <w:tcPr>
            <w:tcW w:w="4140" w:type="dxa"/>
          </w:tcPr>
          <w:p w:rsidR="007F1059" w:rsidRPr="003F1291" w:rsidRDefault="007F1059" w:rsidP="003F12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291">
              <w:rPr>
                <w:rFonts w:ascii="Times New Roman" w:hAnsi="Times New Roman" w:cs="Times New Roman"/>
                <w:sz w:val="28"/>
                <w:szCs w:val="28"/>
              </w:rPr>
              <w:t>О проведении общественных</w:t>
            </w:r>
          </w:p>
          <w:p w:rsidR="007F1059" w:rsidRPr="003F1291" w:rsidRDefault="007F1059" w:rsidP="003F12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291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обсуждений </w:t>
            </w:r>
          </w:p>
        </w:tc>
        <w:tc>
          <w:tcPr>
            <w:tcW w:w="4860" w:type="dxa"/>
            <w:gridSpan w:val="2"/>
          </w:tcPr>
          <w:p w:rsidR="007F1059" w:rsidRPr="003F1291" w:rsidRDefault="007F1059" w:rsidP="003F12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29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7F1059" w:rsidRPr="0070727C" w:rsidRDefault="007F1059" w:rsidP="003F12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727C">
        <w:rPr>
          <w:rFonts w:ascii="Times New Roman" w:hAnsi="Times New Roman" w:cs="Times New Roman"/>
          <w:sz w:val="24"/>
          <w:szCs w:val="24"/>
        </w:rPr>
        <w:t xml:space="preserve">    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Рассмотрев обращение  заместителя Министра природных ресурс</w:t>
      </w:r>
      <w:r>
        <w:rPr>
          <w:rFonts w:ascii="Times New Roman" w:hAnsi="Times New Roman" w:cs="Times New Roman"/>
          <w:sz w:val="28"/>
          <w:szCs w:val="28"/>
        </w:rPr>
        <w:t xml:space="preserve">ов и экологии Тверской области </w:t>
      </w:r>
      <w:r w:rsidRPr="003F1291">
        <w:rPr>
          <w:rFonts w:ascii="Times New Roman" w:hAnsi="Times New Roman" w:cs="Times New Roman"/>
          <w:sz w:val="28"/>
          <w:szCs w:val="28"/>
        </w:rPr>
        <w:t>О.Ю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1291">
        <w:rPr>
          <w:rFonts w:ascii="Times New Roman" w:hAnsi="Times New Roman" w:cs="Times New Roman"/>
          <w:sz w:val="28"/>
          <w:szCs w:val="28"/>
        </w:rPr>
        <w:t xml:space="preserve">Ананьева от </w:t>
      </w:r>
      <w:r>
        <w:rPr>
          <w:rFonts w:ascii="Times New Roman" w:hAnsi="Times New Roman" w:cs="Times New Roman"/>
          <w:sz w:val="28"/>
          <w:szCs w:val="28"/>
        </w:rPr>
        <w:t xml:space="preserve">14.05.2019г. </w:t>
      </w:r>
      <w:r w:rsidRPr="003F1291">
        <w:rPr>
          <w:rFonts w:ascii="Times New Roman" w:hAnsi="Times New Roman" w:cs="Times New Roman"/>
          <w:sz w:val="28"/>
          <w:szCs w:val="28"/>
        </w:rPr>
        <w:t>№ 5942-04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1291">
        <w:rPr>
          <w:rFonts w:ascii="Times New Roman" w:hAnsi="Times New Roman" w:cs="Times New Roman"/>
          <w:sz w:val="28"/>
          <w:szCs w:val="28"/>
        </w:rPr>
        <w:t xml:space="preserve"> руководствуясь статьёй 14 Федерального закона от 23.11.1995 № 174-ФЗ «Об экологической экспертизе», Федеральным законом Российской Федерации от 27.07.2010 № 210-ФЗ «Об организации предоставления государственных и муниципальных услуг», Положением о порядке организации и проведения общественных обсуждений намечаемой хозяйственной и иной деятельности, подлежащей государственной экологической экспертизе, на территории муниципального образования «Вышневолоцкий район», утверждённым  решением Собрания депутатов Вышневолоцкого района от 02.12.2009 № 102 (с изменениями от 18.08.2010 № 155</w:t>
      </w:r>
      <w:r>
        <w:rPr>
          <w:rFonts w:ascii="Times New Roman" w:hAnsi="Times New Roman" w:cs="Times New Roman"/>
          <w:sz w:val="28"/>
          <w:szCs w:val="28"/>
        </w:rPr>
        <w:t>, от 18.07.2018 № 326</w:t>
      </w:r>
      <w:r w:rsidRPr="003F1291">
        <w:rPr>
          <w:rFonts w:ascii="Times New Roman" w:hAnsi="Times New Roman" w:cs="Times New Roman"/>
          <w:sz w:val="28"/>
          <w:szCs w:val="28"/>
        </w:rPr>
        <w:t>),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Pr="003F1291" w:rsidRDefault="007F1059" w:rsidP="007072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291">
        <w:rPr>
          <w:rFonts w:ascii="Times New Roman" w:hAnsi="Times New Roman" w:cs="Times New Roman"/>
          <w:b/>
          <w:bCs/>
          <w:sz w:val="28"/>
          <w:szCs w:val="28"/>
        </w:rPr>
        <w:t>ПОСТАНОВЛЯЮ:</w:t>
      </w:r>
      <w:r w:rsidRPr="003F1291">
        <w:rPr>
          <w:rFonts w:ascii="Times New Roman" w:hAnsi="Times New Roman" w:cs="Times New Roman"/>
          <w:sz w:val="28"/>
          <w:szCs w:val="28"/>
        </w:rPr>
        <w:t> </w:t>
      </w:r>
    </w:p>
    <w:p w:rsidR="007F1059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1. Провести  общественные  обсуждения  Материалов, обосновывающих квоты добычи охотничьих ресурсов на территории охотничьих угодий Вышневолоцкого района Тверской области в сезоне охоты 2019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F1291">
        <w:rPr>
          <w:rFonts w:ascii="Times New Roman" w:hAnsi="Times New Roman" w:cs="Times New Roman"/>
          <w:sz w:val="28"/>
          <w:szCs w:val="28"/>
        </w:rPr>
        <w:t>2020гг.  в форме собрания граждан.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 xml:space="preserve">2. Назначить общественные обсуждения на 17 июня 2019 года в 10 часов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F1291">
        <w:rPr>
          <w:rFonts w:ascii="Times New Roman" w:hAnsi="Times New Roman" w:cs="Times New Roman"/>
          <w:sz w:val="28"/>
          <w:szCs w:val="28"/>
        </w:rPr>
        <w:t>00 минут в здании администрации Вышневолоцкого района по адресу: г. Вышний Волочёк, ул. Большая Садовая д.85-89, 3 этаж, конференц-зал, кабинет № 309.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3. Образовать  комиссию по общественным обсуждениям (далее - комиссия) в следующем составе: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7F1059" w:rsidRPr="003F1291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Спиридонова Вера </w:t>
      </w:r>
      <w:r w:rsidRPr="003F1291">
        <w:rPr>
          <w:rFonts w:ascii="Times New Roman" w:hAnsi="Times New Roman" w:cs="Times New Roman"/>
          <w:sz w:val="28"/>
          <w:szCs w:val="28"/>
        </w:rPr>
        <w:t>Анатольевна - заместитель главы администрации Вышневолоцкого района.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 xml:space="preserve">Секретарь комиссии: </w:t>
      </w: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Алексеева Наталья  Алексеевна  - эксперт отдела организационной работы и муниципальной службы Управления делами администрации Вышневолоцкого района.</w:t>
      </w: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Pr="003F1291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7F1059" w:rsidRPr="003F1291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Синявина Вера  Дмитриевна  – председатель Совета общественности при администрации Вышневолоцкого района (по согласованию);</w:t>
      </w:r>
    </w:p>
    <w:p w:rsidR="007F1059" w:rsidRPr="003F1291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Савинов Владислав Евгеньевич – специалист-эксперт Министерства природных ресурсов и экологии Тверской области (по согласованию);</w:t>
      </w:r>
    </w:p>
    <w:p w:rsidR="007F1059" w:rsidRPr="003F1291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Голубина Светлана Юрьевна – заместитель руководителя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>Голубева Екатерина  Владимировна – главный специалист юридического отдела администрации Вышневолоцкого района.</w:t>
      </w:r>
    </w:p>
    <w:p w:rsidR="007F1059" w:rsidRPr="003F1291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F1291">
        <w:rPr>
          <w:rFonts w:ascii="Times New Roman" w:hAnsi="Times New Roman" w:cs="Times New Roman"/>
          <w:sz w:val="28"/>
          <w:szCs w:val="28"/>
        </w:rPr>
        <w:t>Материалы, обосновывающие квоты добычи охотничьих ресурсов на территории охотничьих угодий Вышневолоцкого района Тверской области в сезоне охоты 2019- 2020гг.  разместить на официальном  сайте муниципального образования «Вышневолоцкий район» в информационно-телекоммуникационной сети «Интернет».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F1291">
        <w:rPr>
          <w:rFonts w:ascii="Times New Roman" w:hAnsi="Times New Roman" w:cs="Times New Roman"/>
          <w:sz w:val="28"/>
          <w:szCs w:val="28"/>
        </w:rPr>
        <w:t>Объявление о проведении общественных обсуждений разместить в газетах «Вышневолоцкая правда», «Муниципальный вестник.  Вышневолоцкий район » и на официальном сайте  муниципального образования «Вышневолоцкий район» в информационно-телекоммуникационной сети «Интернет».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F1059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F1291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заместителя главы Вышневолоцкого района Спиридонову В.А.</w:t>
      </w: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Pr="003F1291" w:rsidRDefault="007F1059" w:rsidP="003F1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F1291">
        <w:rPr>
          <w:rFonts w:ascii="Times New Roman" w:hAnsi="Times New Roman" w:cs="Times New Roman"/>
          <w:sz w:val="28"/>
          <w:szCs w:val="28"/>
        </w:rPr>
        <w:t>.  Настоящее постановление вступает в силу со дня его подписания и подлежит опубликованию в газете  «Муниципальный вестник.  Вышневолоцкий район » и на официальном сайте  муниципального образования «Вышневолоцкий район» в информационно-телекоммуникационной сети «Интернет».</w:t>
      </w:r>
    </w:p>
    <w:p w:rsidR="007F1059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Pr="003F1291" w:rsidRDefault="007F1059" w:rsidP="003F1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59" w:rsidRPr="003F1291" w:rsidRDefault="007F1059" w:rsidP="0070727C">
      <w:pPr>
        <w:jc w:val="both"/>
        <w:rPr>
          <w:rFonts w:ascii="Times New Roman" w:hAnsi="Times New Roman" w:cs="Times New Roman"/>
          <w:sz w:val="28"/>
          <w:szCs w:val="28"/>
        </w:rPr>
      </w:pPr>
      <w:r w:rsidRPr="003F1291">
        <w:rPr>
          <w:rFonts w:ascii="Times New Roman" w:hAnsi="Times New Roman" w:cs="Times New Roman"/>
          <w:sz w:val="28"/>
          <w:szCs w:val="28"/>
        </w:rPr>
        <w:t xml:space="preserve">И.о. Главы  Вышневолоцкого района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F1291">
        <w:rPr>
          <w:rFonts w:ascii="Times New Roman" w:hAnsi="Times New Roman" w:cs="Times New Roman"/>
          <w:sz w:val="28"/>
          <w:szCs w:val="28"/>
        </w:rPr>
        <w:tab/>
        <w:t xml:space="preserve">         С.П. Петров</w:t>
      </w:r>
    </w:p>
    <w:p w:rsidR="007F1059" w:rsidRPr="0070727C" w:rsidRDefault="007F1059">
      <w:pPr>
        <w:rPr>
          <w:rFonts w:ascii="Times New Roman" w:hAnsi="Times New Roman" w:cs="Times New Roman"/>
          <w:sz w:val="24"/>
          <w:szCs w:val="24"/>
        </w:rPr>
      </w:pPr>
    </w:p>
    <w:sectPr w:rsidR="007F1059" w:rsidRPr="0070727C" w:rsidSect="004111B4">
      <w:pgSz w:w="11906" w:h="16838"/>
      <w:pgMar w:top="180" w:right="567" w:bottom="18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727C"/>
    <w:rsid w:val="00054BC3"/>
    <w:rsid w:val="001052E6"/>
    <w:rsid w:val="002E4AF8"/>
    <w:rsid w:val="003925E6"/>
    <w:rsid w:val="003D182A"/>
    <w:rsid w:val="003F1291"/>
    <w:rsid w:val="004111B4"/>
    <w:rsid w:val="00430CA0"/>
    <w:rsid w:val="004631C8"/>
    <w:rsid w:val="005242F1"/>
    <w:rsid w:val="0055632B"/>
    <w:rsid w:val="00614100"/>
    <w:rsid w:val="006D5D9C"/>
    <w:rsid w:val="0070727C"/>
    <w:rsid w:val="00730A6B"/>
    <w:rsid w:val="00795059"/>
    <w:rsid w:val="007F1059"/>
    <w:rsid w:val="008B65D7"/>
    <w:rsid w:val="00953340"/>
    <w:rsid w:val="00966E96"/>
    <w:rsid w:val="009D0BD8"/>
    <w:rsid w:val="009F31E7"/>
    <w:rsid w:val="00AC5E56"/>
    <w:rsid w:val="00AE0723"/>
    <w:rsid w:val="00B24D28"/>
    <w:rsid w:val="00B91166"/>
    <w:rsid w:val="00BD72D4"/>
    <w:rsid w:val="00BE70FE"/>
    <w:rsid w:val="00DB0F5A"/>
    <w:rsid w:val="00ED2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A0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0727C"/>
    <w:pPr>
      <w:keepNext/>
      <w:spacing w:after="0" w:line="240" w:lineRule="auto"/>
      <w:jc w:val="center"/>
      <w:outlineLvl w:val="0"/>
    </w:pPr>
    <w:rPr>
      <w:rFonts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0727C"/>
    <w:pPr>
      <w:keepNext/>
      <w:spacing w:after="0" w:line="240" w:lineRule="auto"/>
      <w:jc w:val="center"/>
      <w:outlineLvl w:val="1"/>
    </w:pPr>
    <w:rPr>
      <w:rFonts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0727C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0727C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2</Pages>
  <Words>520</Words>
  <Characters>2964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Kazmina-DE</dc:creator>
  <cp:keywords/>
  <dc:description/>
  <cp:lastModifiedBy>1</cp:lastModifiedBy>
  <cp:revision>5</cp:revision>
  <cp:lastPrinted>2019-05-16T10:45:00Z</cp:lastPrinted>
  <dcterms:created xsi:type="dcterms:W3CDTF">2019-05-16T10:42:00Z</dcterms:created>
  <dcterms:modified xsi:type="dcterms:W3CDTF">2019-05-16T10:51:00Z</dcterms:modified>
</cp:coreProperties>
</file>