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433" w:rsidRPr="00AF38AE" w:rsidRDefault="00E92433" w:rsidP="008A0B8D">
      <w:pPr>
        <w:keepNext/>
        <w:jc w:val="center"/>
        <w:outlineLvl w:val="0"/>
        <w:rPr>
          <w:rFonts w:ascii="Times New Roman" w:hAnsi="Times New Roman" w:cs="Times New Roman"/>
          <w:color w:val="000000"/>
        </w:rPr>
      </w:pPr>
      <w:r w:rsidRPr="00AF38AE">
        <w:rPr>
          <w:color w:val="000000"/>
        </w:rPr>
        <w:fldChar w:fldCharType="begin"/>
      </w:r>
      <w:r w:rsidRPr="00AF38AE">
        <w:rPr>
          <w:color w:val="000000"/>
        </w:rPr>
        <w:instrText xml:space="preserve"> HYPERLINK "garantf1://16233971.0/" </w:instrText>
      </w:r>
      <w:r w:rsidRPr="00A12B21">
        <w:rPr>
          <w:color w:val="000000"/>
        </w:rPr>
      </w:r>
      <w:r w:rsidRPr="00AF38AE">
        <w:rPr>
          <w:color w:val="000000"/>
        </w:rPr>
        <w:fldChar w:fldCharType="separate"/>
      </w:r>
      <w:r w:rsidRPr="00AF38AE">
        <w:rPr>
          <w:rFonts w:ascii="Times New Roman" w:hAnsi="Times New Roman" w:cs="Times New Roman"/>
          <w:color w:val="000000"/>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7" o:title=""/>
          </v:shape>
          <o:OLEObject Type="Embed" ProgID="Word.Picture.8" ShapeID="_x0000_i1025" DrawAspect="Content" ObjectID="_1609671090" r:id="rId8"/>
        </w:object>
      </w:r>
    </w:p>
    <w:p w:rsidR="00E92433" w:rsidRPr="00AF38AE" w:rsidRDefault="00E92433" w:rsidP="008A0B8D">
      <w:pPr>
        <w:keepNext/>
        <w:jc w:val="center"/>
        <w:outlineLvl w:val="0"/>
        <w:rPr>
          <w:rFonts w:ascii="Times New Roman" w:eastAsia="Arial Unicode MS" w:hAnsi="Times New Roman" w:cs="Times New Roman"/>
          <w:b/>
          <w:bCs/>
          <w:color w:val="000000"/>
          <w:sz w:val="28"/>
          <w:szCs w:val="28"/>
        </w:rPr>
      </w:pPr>
      <w:r w:rsidRPr="00AF38AE">
        <w:rPr>
          <w:rFonts w:ascii="Times New Roman" w:eastAsia="Arial Unicode MS" w:hAnsi="Times New Roman" w:cs="Times New Roman"/>
          <w:b/>
          <w:bCs/>
          <w:color w:val="000000"/>
          <w:sz w:val="28"/>
          <w:szCs w:val="28"/>
        </w:rPr>
        <w:t>АДМИНИСТРАЦИЯ ВЫШНЕВОЛОЦКОГО РАЙОНА</w:t>
      </w:r>
    </w:p>
    <w:p w:rsidR="00E92433" w:rsidRPr="00AF38AE" w:rsidRDefault="00E92433" w:rsidP="008A0B8D">
      <w:pPr>
        <w:pBdr>
          <w:bottom w:val="single" w:sz="12" w:space="1" w:color="auto"/>
        </w:pBdr>
        <w:jc w:val="center"/>
        <w:rPr>
          <w:rFonts w:ascii="Times New Roman" w:hAnsi="Times New Roman" w:cs="Times New Roman"/>
          <w:b/>
          <w:bCs/>
          <w:color w:val="000000"/>
          <w:sz w:val="28"/>
          <w:szCs w:val="28"/>
        </w:rPr>
      </w:pPr>
      <w:r w:rsidRPr="00AF38AE">
        <w:rPr>
          <w:rFonts w:ascii="Times New Roman" w:hAnsi="Times New Roman" w:cs="Times New Roman"/>
          <w:b/>
          <w:bCs/>
          <w:color w:val="000000"/>
          <w:sz w:val="28"/>
          <w:szCs w:val="28"/>
        </w:rPr>
        <w:t>ТВЕРСКОЙ ОБЛАСТИ</w:t>
      </w:r>
    </w:p>
    <w:p w:rsidR="00E92433" w:rsidRPr="00AF38AE" w:rsidRDefault="00E92433" w:rsidP="008A0B8D">
      <w:pPr>
        <w:tabs>
          <w:tab w:val="left" w:pos="7213"/>
        </w:tabs>
        <w:rPr>
          <w:rFonts w:ascii="Times New Roman" w:hAnsi="Times New Roman" w:cs="Times New Roman"/>
          <w:b/>
          <w:bCs/>
          <w:color w:val="000000"/>
          <w:sz w:val="28"/>
          <w:szCs w:val="28"/>
        </w:rPr>
      </w:pPr>
      <w:r w:rsidRPr="00AF38AE">
        <w:rPr>
          <w:rFonts w:ascii="Times New Roman" w:hAnsi="Times New Roman" w:cs="Times New Roman"/>
          <w:b/>
          <w:bCs/>
          <w:color w:val="000000"/>
          <w:sz w:val="28"/>
          <w:szCs w:val="28"/>
        </w:rPr>
        <w:tab/>
        <w:t xml:space="preserve">                               </w:t>
      </w:r>
    </w:p>
    <w:p w:rsidR="00E92433" w:rsidRPr="00AF38AE" w:rsidRDefault="00E92433" w:rsidP="008A0B8D">
      <w:pPr>
        <w:jc w:val="center"/>
        <w:rPr>
          <w:rFonts w:ascii="Times New Roman" w:hAnsi="Times New Roman" w:cs="Times New Roman"/>
          <w:b/>
          <w:bCs/>
          <w:color w:val="000000"/>
          <w:sz w:val="28"/>
          <w:szCs w:val="28"/>
        </w:rPr>
      </w:pPr>
      <w:r w:rsidRPr="00AF38AE">
        <w:rPr>
          <w:rFonts w:ascii="Times New Roman" w:hAnsi="Times New Roman" w:cs="Times New Roman"/>
          <w:b/>
          <w:bCs/>
          <w:color w:val="000000"/>
          <w:sz w:val="28"/>
          <w:szCs w:val="28"/>
        </w:rPr>
        <w:t>ПОСТАНОВЛЕНИЕ</w:t>
      </w:r>
    </w:p>
    <w:p w:rsidR="00E92433" w:rsidRPr="00AF38AE" w:rsidRDefault="00E92433" w:rsidP="008A0B8D">
      <w:pPr>
        <w:rPr>
          <w:rFonts w:ascii="Times New Roman" w:hAnsi="Times New Roman" w:cs="Times New Roman"/>
          <w:b/>
          <w:bCs/>
          <w:color w:val="000000"/>
        </w:rPr>
      </w:pPr>
    </w:p>
    <w:p w:rsidR="00E92433" w:rsidRPr="00AF38AE" w:rsidRDefault="00E92433" w:rsidP="00AF38AE">
      <w:pPr>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18.01.2019                                  </w:t>
      </w:r>
      <w:r w:rsidRPr="00AF38AE">
        <w:rPr>
          <w:rFonts w:ascii="Times New Roman" w:hAnsi="Times New Roman" w:cs="Times New Roman"/>
          <w:color w:val="000000"/>
          <w:sz w:val="28"/>
          <w:szCs w:val="28"/>
        </w:rPr>
        <w:t xml:space="preserve">г. Вышний Волочек            </w:t>
      </w:r>
      <w:r>
        <w:rPr>
          <w:rFonts w:ascii="Times New Roman" w:hAnsi="Times New Roman" w:cs="Times New Roman"/>
          <w:color w:val="000000"/>
          <w:sz w:val="28"/>
          <w:szCs w:val="28"/>
        </w:rPr>
        <w:t xml:space="preserve">                         №  13</w:t>
      </w:r>
    </w:p>
    <w:p w:rsidR="00E92433" w:rsidRPr="00AF38AE" w:rsidRDefault="00E92433" w:rsidP="008A0B8D">
      <w:pPr>
        <w:ind w:firstLine="0"/>
        <w:rPr>
          <w:rFonts w:ascii="Times New Roman" w:hAnsi="Times New Roman" w:cs="Times New Roman"/>
          <w:color w:val="000000"/>
        </w:rPr>
      </w:pPr>
    </w:p>
    <w:tbl>
      <w:tblPr>
        <w:tblW w:w="0" w:type="auto"/>
        <w:tblInd w:w="-106" w:type="dxa"/>
        <w:tblLook w:val="00A0"/>
      </w:tblPr>
      <w:tblGrid>
        <w:gridCol w:w="6062"/>
        <w:gridCol w:w="3509"/>
      </w:tblGrid>
      <w:tr w:rsidR="00E92433" w:rsidRPr="00AF38AE">
        <w:tc>
          <w:tcPr>
            <w:tcW w:w="6062" w:type="dxa"/>
          </w:tcPr>
          <w:p w:rsidR="00E92433" w:rsidRPr="00AF38AE" w:rsidRDefault="00E92433" w:rsidP="00A910E8">
            <w:pPr>
              <w:ind w:firstLine="0"/>
              <w:rPr>
                <w:rFonts w:ascii="Times New Roman" w:hAnsi="Times New Roman" w:cs="Times New Roman"/>
                <w:color w:val="000000"/>
              </w:rPr>
            </w:pPr>
            <w:r w:rsidRPr="00AF38AE">
              <w:rPr>
                <w:rFonts w:ascii="Times New Roman" w:hAnsi="Times New Roman" w:cs="Times New Roman"/>
                <w:color w:val="000000"/>
                <w:sz w:val="28"/>
                <w:szCs w:val="28"/>
              </w:rPr>
              <w:t xml:space="preserve">Об утверждении Порядка разработки основных направлений инвестиционной политики в области развития автомобильных дорог </w:t>
            </w:r>
            <w:r w:rsidRPr="00AF38AE">
              <w:rPr>
                <w:rFonts w:ascii="Times New Roman" w:hAnsi="Times New Roman" w:cs="Times New Roman"/>
                <w:color w:val="000000"/>
                <w:sz w:val="28"/>
                <w:szCs w:val="28"/>
              </w:rPr>
              <w:br/>
              <w:t>местного значения вне границ населенных пунктов в границах Вышневолоцкого района Тверской области</w:t>
            </w:r>
          </w:p>
        </w:tc>
        <w:tc>
          <w:tcPr>
            <w:tcW w:w="3509" w:type="dxa"/>
          </w:tcPr>
          <w:p w:rsidR="00E92433" w:rsidRPr="00AF38AE" w:rsidRDefault="00E92433" w:rsidP="00A910E8">
            <w:pPr>
              <w:ind w:firstLine="0"/>
              <w:rPr>
                <w:rFonts w:ascii="Times New Roman" w:hAnsi="Times New Roman" w:cs="Times New Roman"/>
                <w:color w:val="000000"/>
              </w:rPr>
            </w:pPr>
          </w:p>
        </w:tc>
      </w:tr>
    </w:tbl>
    <w:p w:rsidR="00E92433" w:rsidRPr="00AF38AE" w:rsidRDefault="00E92433" w:rsidP="00954440">
      <w:pPr>
        <w:pStyle w:val="Heading1"/>
        <w:rPr>
          <w:color w:val="000000"/>
        </w:rPr>
      </w:pPr>
      <w:r w:rsidRPr="00AF38AE">
        <w:rPr>
          <w:color w:val="000000"/>
        </w:rPr>
        <w:fldChar w:fldCharType="end"/>
      </w:r>
    </w:p>
    <w:p w:rsidR="00E92433" w:rsidRDefault="00E92433" w:rsidP="001904AB">
      <w:pPr>
        <w:rPr>
          <w:rFonts w:ascii="Times New Roman" w:hAnsi="Times New Roman" w:cs="Times New Roman"/>
          <w:color w:val="000000"/>
          <w:sz w:val="28"/>
          <w:szCs w:val="28"/>
        </w:rPr>
      </w:pPr>
      <w:bookmarkStart w:id="0" w:name="sub_10"/>
      <w:r w:rsidRPr="00AF38AE">
        <w:rPr>
          <w:rFonts w:ascii="Times New Roman" w:hAnsi="Times New Roman" w:cs="Times New Roman"/>
          <w:color w:val="000000"/>
          <w:sz w:val="28"/>
          <w:szCs w:val="28"/>
        </w:rPr>
        <w:t xml:space="preserve">В целях реализации </w:t>
      </w:r>
      <w:hyperlink r:id="rId9" w:history="1">
        <w:r w:rsidRPr="00AF38AE">
          <w:rPr>
            <w:rStyle w:val="a2"/>
            <w:rFonts w:ascii="Times New Roman" w:hAnsi="Times New Roman" w:cs="Times New Roman"/>
            <w:color w:val="000000"/>
            <w:sz w:val="28"/>
            <w:szCs w:val="28"/>
          </w:rPr>
          <w:t>пункта 2 части 1 статьи 13</w:t>
        </w:r>
      </w:hyperlink>
      <w:r w:rsidRPr="00AF38AE">
        <w:rPr>
          <w:rFonts w:ascii="Times New Roman" w:hAnsi="Times New Roman" w:cs="Times New Roman"/>
          <w:color w:val="000000"/>
          <w:sz w:val="28"/>
          <w:szCs w:val="28"/>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Вышневолоцкого района постановляет:</w:t>
      </w:r>
    </w:p>
    <w:p w:rsidR="00E92433" w:rsidRPr="00AF38AE" w:rsidRDefault="00E92433" w:rsidP="001904AB">
      <w:pPr>
        <w:rPr>
          <w:rFonts w:ascii="Times New Roman" w:hAnsi="Times New Roman" w:cs="Times New Roman"/>
          <w:color w:val="000000"/>
          <w:sz w:val="28"/>
          <w:szCs w:val="28"/>
        </w:rPr>
      </w:pPr>
    </w:p>
    <w:p w:rsidR="00E92433" w:rsidRDefault="00E92433" w:rsidP="00AF5D32">
      <w:pPr>
        <w:rPr>
          <w:rFonts w:ascii="Times New Roman" w:hAnsi="Times New Roman" w:cs="Times New Roman"/>
          <w:color w:val="000000"/>
          <w:sz w:val="28"/>
          <w:szCs w:val="28"/>
        </w:rPr>
      </w:pPr>
      <w:bookmarkStart w:id="1" w:name="sub_1"/>
      <w:bookmarkEnd w:id="0"/>
      <w:r w:rsidRPr="00AF38AE">
        <w:rPr>
          <w:rFonts w:ascii="Times New Roman" w:hAnsi="Times New Roman" w:cs="Times New Roman"/>
          <w:color w:val="000000"/>
          <w:sz w:val="28"/>
          <w:szCs w:val="28"/>
        </w:rPr>
        <w:t xml:space="preserve">1. Утвердить </w:t>
      </w:r>
      <w:hyperlink r:id="rId10" w:anchor="sub_1000" w:history="1">
        <w:r w:rsidRPr="00AF38AE">
          <w:rPr>
            <w:rStyle w:val="a2"/>
            <w:rFonts w:ascii="Times New Roman" w:hAnsi="Times New Roman" w:cs="Times New Roman"/>
            <w:color w:val="000000"/>
            <w:sz w:val="28"/>
            <w:szCs w:val="28"/>
          </w:rPr>
          <w:t>Порядок</w:t>
        </w:r>
      </w:hyperlink>
      <w:r w:rsidRPr="00AF38AE">
        <w:rPr>
          <w:rFonts w:ascii="Times New Roman" w:hAnsi="Times New Roman" w:cs="Times New Roman"/>
          <w:color w:val="000000"/>
          <w:sz w:val="28"/>
          <w:szCs w:val="28"/>
        </w:rPr>
        <w:t xml:space="preserve">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(прилагается).</w:t>
      </w:r>
    </w:p>
    <w:p w:rsidR="00E92433" w:rsidRPr="00AF38AE" w:rsidRDefault="00E92433" w:rsidP="00AF5D32">
      <w:pPr>
        <w:rPr>
          <w:rFonts w:ascii="Times New Roman" w:hAnsi="Times New Roman" w:cs="Times New Roman"/>
          <w:color w:val="000000"/>
          <w:sz w:val="28"/>
          <w:szCs w:val="28"/>
        </w:rPr>
      </w:pPr>
    </w:p>
    <w:p w:rsidR="00E92433" w:rsidRDefault="00E92433" w:rsidP="00AF5D32">
      <w:pPr>
        <w:pStyle w:val="ListParagraph"/>
        <w:widowControl/>
        <w:numPr>
          <w:ilvl w:val="0"/>
          <w:numId w:val="2"/>
        </w:numPr>
        <w:tabs>
          <w:tab w:val="left" w:pos="851"/>
        </w:tabs>
        <w:autoSpaceDE/>
        <w:autoSpaceDN/>
        <w:adjustRightInd/>
        <w:ind w:left="0" w:firstLine="720"/>
        <w:rPr>
          <w:rFonts w:ascii="Times New Roman" w:hAnsi="Times New Roman" w:cs="Times New Roman"/>
          <w:color w:val="000000"/>
          <w:sz w:val="28"/>
          <w:szCs w:val="28"/>
        </w:rPr>
      </w:pPr>
      <w:bookmarkStart w:id="2" w:name="sub_1000"/>
      <w:bookmarkEnd w:id="1"/>
      <w:r w:rsidRPr="00AF38AE">
        <w:rPr>
          <w:rFonts w:ascii="Times New Roman" w:hAnsi="Times New Roman" w:cs="Times New Roman"/>
          <w:color w:val="000000"/>
          <w:sz w:val="28"/>
          <w:szCs w:val="28"/>
        </w:rPr>
        <w:t xml:space="preserve">Контроль за исполнением постановления возложить на первого заместителя главы администрации Вышневолоцкого района С.П. Петрова. </w:t>
      </w:r>
    </w:p>
    <w:p w:rsidR="00E92433" w:rsidRPr="00AF38AE" w:rsidRDefault="00E92433" w:rsidP="00AF38AE">
      <w:pPr>
        <w:pStyle w:val="ListParagraph"/>
        <w:widowControl/>
        <w:tabs>
          <w:tab w:val="left" w:pos="851"/>
        </w:tabs>
        <w:autoSpaceDE/>
        <w:autoSpaceDN/>
        <w:adjustRightInd/>
        <w:ind w:left="0" w:firstLine="0"/>
        <w:rPr>
          <w:rFonts w:ascii="Times New Roman" w:hAnsi="Times New Roman" w:cs="Times New Roman"/>
          <w:color w:val="000000"/>
          <w:sz w:val="28"/>
          <w:szCs w:val="28"/>
        </w:rPr>
      </w:pPr>
    </w:p>
    <w:p w:rsidR="00E92433" w:rsidRPr="00AF38AE" w:rsidRDefault="00E92433" w:rsidP="00AF5D32">
      <w:pPr>
        <w:pStyle w:val="ListParagraph"/>
        <w:widowControl/>
        <w:numPr>
          <w:ilvl w:val="0"/>
          <w:numId w:val="2"/>
        </w:numPr>
        <w:tabs>
          <w:tab w:val="left" w:pos="851"/>
        </w:tabs>
        <w:autoSpaceDE/>
        <w:autoSpaceDN/>
        <w:adjustRightInd/>
        <w:ind w:left="0" w:firstLine="720"/>
        <w:rPr>
          <w:rFonts w:ascii="Times New Roman" w:hAnsi="Times New Roman" w:cs="Times New Roman"/>
          <w:color w:val="000000"/>
          <w:sz w:val="28"/>
          <w:szCs w:val="28"/>
        </w:rPr>
      </w:pPr>
      <w:r w:rsidRPr="00AF38AE">
        <w:rPr>
          <w:rFonts w:ascii="Times New Roman" w:hAnsi="Times New Roman" w:cs="Times New Roman"/>
          <w:color w:val="000000"/>
          <w:sz w:val="28"/>
          <w:szCs w:val="28"/>
        </w:rPr>
        <w:t>Настоящее постановление вступает в силу со дня его официального опубликования в газете «Муниципальный вестник. Вышневолоцкий район» и подлежит размещению на официальном сайте муниципального образования «Вышневолоцкий район» информационно-телекоммуникационной сети «Интернет».</w:t>
      </w:r>
    </w:p>
    <w:p w:rsidR="00E92433" w:rsidRPr="00AF38AE" w:rsidRDefault="00E92433" w:rsidP="00AF5D32">
      <w:pPr>
        <w:rPr>
          <w:rFonts w:ascii="Times New Roman" w:hAnsi="Times New Roman" w:cs="Times New Roman"/>
          <w:color w:val="000000"/>
        </w:rPr>
      </w:pPr>
    </w:p>
    <w:p w:rsidR="00E92433" w:rsidRPr="00AF38AE" w:rsidRDefault="00E92433" w:rsidP="00AF5D32">
      <w:pPr>
        <w:rPr>
          <w:rFonts w:ascii="Times New Roman" w:hAnsi="Times New Roman" w:cs="Times New Roman"/>
          <w:color w:val="000000"/>
        </w:rPr>
      </w:pPr>
    </w:p>
    <w:tbl>
      <w:tblPr>
        <w:tblW w:w="0" w:type="auto"/>
        <w:tblInd w:w="-106" w:type="dxa"/>
        <w:tblLook w:val="00A0"/>
      </w:tblPr>
      <w:tblGrid>
        <w:gridCol w:w="6384"/>
        <w:gridCol w:w="3187"/>
      </w:tblGrid>
      <w:tr w:rsidR="00E92433" w:rsidRPr="00AF38AE">
        <w:tc>
          <w:tcPr>
            <w:tcW w:w="6669" w:type="dxa"/>
          </w:tcPr>
          <w:p w:rsidR="00E92433" w:rsidRPr="00AF38AE" w:rsidRDefault="00E92433" w:rsidP="002F52F3">
            <w:pPr>
              <w:pStyle w:val="a0"/>
              <w:spacing w:line="276" w:lineRule="auto"/>
              <w:rPr>
                <w:rFonts w:ascii="Times New Roman" w:hAnsi="Times New Roman" w:cs="Times New Roman"/>
                <w:color w:val="000000"/>
                <w:sz w:val="28"/>
                <w:szCs w:val="28"/>
              </w:rPr>
            </w:pPr>
            <w:r w:rsidRPr="00AF38AE">
              <w:rPr>
                <w:rFonts w:ascii="Times New Roman" w:hAnsi="Times New Roman" w:cs="Times New Roman"/>
                <w:color w:val="000000"/>
                <w:sz w:val="28"/>
                <w:szCs w:val="28"/>
              </w:rPr>
              <w:t>Глава Вышневолоцкого района</w:t>
            </w:r>
          </w:p>
        </w:tc>
        <w:tc>
          <w:tcPr>
            <w:tcW w:w="3330" w:type="dxa"/>
          </w:tcPr>
          <w:p w:rsidR="00E92433" w:rsidRPr="00AF38AE" w:rsidRDefault="00E92433" w:rsidP="002F52F3">
            <w:pPr>
              <w:pStyle w:val="a"/>
              <w:spacing w:line="276" w:lineRule="auto"/>
              <w:jc w:val="right"/>
              <w:rPr>
                <w:rFonts w:ascii="Times New Roman" w:hAnsi="Times New Roman" w:cs="Times New Roman"/>
                <w:color w:val="000000"/>
                <w:sz w:val="28"/>
                <w:szCs w:val="28"/>
              </w:rPr>
            </w:pPr>
            <w:r w:rsidRPr="00AF38AE">
              <w:rPr>
                <w:rFonts w:ascii="Times New Roman" w:hAnsi="Times New Roman" w:cs="Times New Roman"/>
                <w:color w:val="000000"/>
                <w:sz w:val="28"/>
                <w:szCs w:val="28"/>
              </w:rPr>
              <w:t>Н.П. Рощина</w:t>
            </w:r>
          </w:p>
        </w:tc>
      </w:tr>
    </w:tbl>
    <w:p w:rsidR="00E92433" w:rsidRPr="00AF38AE" w:rsidRDefault="00E92433" w:rsidP="001904AB">
      <w:pPr>
        <w:ind w:firstLine="698"/>
        <w:jc w:val="right"/>
        <w:rPr>
          <w:rStyle w:val="a1"/>
          <w:color w:val="000000"/>
        </w:rPr>
      </w:pPr>
    </w:p>
    <w:p w:rsidR="00E92433" w:rsidRPr="00AF38AE" w:rsidRDefault="00E92433" w:rsidP="001904AB">
      <w:pPr>
        <w:ind w:firstLine="698"/>
        <w:jc w:val="right"/>
        <w:rPr>
          <w:rStyle w:val="a1"/>
          <w:color w:val="000000"/>
        </w:rPr>
      </w:pPr>
    </w:p>
    <w:p w:rsidR="00E92433" w:rsidRPr="00AF38AE" w:rsidRDefault="00E92433" w:rsidP="001904AB">
      <w:pPr>
        <w:ind w:firstLine="698"/>
        <w:jc w:val="right"/>
        <w:rPr>
          <w:rStyle w:val="a1"/>
          <w:color w:val="000000"/>
        </w:rPr>
      </w:pPr>
    </w:p>
    <w:p w:rsidR="00E92433" w:rsidRPr="00AF38AE" w:rsidRDefault="00E92433" w:rsidP="001904AB">
      <w:pPr>
        <w:ind w:firstLine="698"/>
        <w:jc w:val="right"/>
        <w:rPr>
          <w:rStyle w:val="a1"/>
          <w:rFonts w:ascii="Times New Roman" w:hAnsi="Times New Roman" w:cs="Times New Roman"/>
          <w:b w:val="0"/>
          <w:bCs w:val="0"/>
          <w:color w:val="000000"/>
        </w:rPr>
      </w:pPr>
    </w:p>
    <w:p w:rsidR="00E92433" w:rsidRPr="00AF38AE" w:rsidRDefault="00E92433" w:rsidP="001904AB">
      <w:pPr>
        <w:ind w:firstLine="698"/>
        <w:jc w:val="right"/>
        <w:rPr>
          <w:rStyle w:val="a1"/>
          <w:rFonts w:ascii="Times New Roman" w:hAnsi="Times New Roman" w:cs="Times New Roman"/>
          <w:b w:val="0"/>
          <w:bCs w:val="0"/>
          <w:color w:val="000000"/>
        </w:rPr>
      </w:pPr>
    </w:p>
    <w:p w:rsidR="00E92433" w:rsidRPr="00AF38AE" w:rsidRDefault="00E92433" w:rsidP="001904AB">
      <w:pPr>
        <w:ind w:firstLine="698"/>
        <w:jc w:val="right"/>
        <w:rPr>
          <w:rStyle w:val="a1"/>
          <w:rFonts w:ascii="Times New Roman" w:hAnsi="Times New Roman" w:cs="Times New Roman"/>
          <w:b w:val="0"/>
          <w:bCs w:val="0"/>
          <w:color w:val="000000"/>
        </w:rPr>
      </w:pPr>
    </w:p>
    <w:p w:rsidR="00E92433" w:rsidRPr="00AF38AE" w:rsidRDefault="00E92433" w:rsidP="001904AB">
      <w:pPr>
        <w:ind w:firstLine="698"/>
        <w:jc w:val="right"/>
        <w:rPr>
          <w:rStyle w:val="a1"/>
          <w:rFonts w:ascii="Times New Roman" w:hAnsi="Times New Roman" w:cs="Times New Roman"/>
          <w:b w:val="0"/>
          <w:bCs w:val="0"/>
          <w:color w:val="000000"/>
        </w:rPr>
      </w:pPr>
      <w:r w:rsidRPr="00AF38AE">
        <w:rPr>
          <w:rStyle w:val="a1"/>
          <w:rFonts w:ascii="Times New Roman" w:hAnsi="Times New Roman" w:cs="Times New Roman"/>
          <w:b w:val="0"/>
          <w:bCs w:val="0"/>
          <w:color w:val="000000"/>
        </w:rPr>
        <w:t>Приложение</w:t>
      </w:r>
      <w:r w:rsidRPr="00AF38AE">
        <w:rPr>
          <w:rStyle w:val="a1"/>
          <w:rFonts w:ascii="Times New Roman" w:hAnsi="Times New Roman" w:cs="Times New Roman"/>
          <w:b w:val="0"/>
          <w:bCs w:val="0"/>
          <w:color w:val="000000"/>
        </w:rPr>
        <w:br/>
        <w:t xml:space="preserve">к </w:t>
      </w:r>
      <w:hyperlink r:id="rId11" w:anchor="sub_1" w:history="1">
        <w:r w:rsidRPr="00AF38AE">
          <w:rPr>
            <w:rStyle w:val="a2"/>
            <w:rFonts w:ascii="Times New Roman" w:hAnsi="Times New Roman" w:cs="Times New Roman"/>
            <w:color w:val="000000"/>
          </w:rPr>
          <w:t>постановлению</w:t>
        </w:r>
      </w:hyperlink>
      <w:r w:rsidRPr="00AF38AE">
        <w:rPr>
          <w:rStyle w:val="a1"/>
          <w:rFonts w:ascii="Times New Roman" w:hAnsi="Times New Roman" w:cs="Times New Roman"/>
          <w:b w:val="0"/>
          <w:bCs w:val="0"/>
          <w:color w:val="000000"/>
        </w:rPr>
        <w:t xml:space="preserve"> Администрации</w:t>
      </w:r>
      <w:r w:rsidRPr="00AF38AE">
        <w:rPr>
          <w:rStyle w:val="a1"/>
          <w:rFonts w:ascii="Times New Roman" w:hAnsi="Times New Roman" w:cs="Times New Roman"/>
          <w:b w:val="0"/>
          <w:bCs w:val="0"/>
          <w:color w:val="000000"/>
        </w:rPr>
        <w:br/>
        <w:t>Вышневолоцкого района</w:t>
      </w:r>
    </w:p>
    <w:p w:rsidR="00E92433" w:rsidRPr="00AF38AE" w:rsidRDefault="00E92433" w:rsidP="00AF5D32">
      <w:pPr>
        <w:ind w:left="709"/>
        <w:jc w:val="right"/>
        <w:rPr>
          <w:rFonts w:ascii="Times New Roman" w:hAnsi="Times New Roman" w:cs="Times New Roman"/>
          <w:color w:val="000000"/>
        </w:rPr>
      </w:pPr>
      <w:bookmarkStart w:id="3" w:name="_GoBack"/>
      <w:bookmarkEnd w:id="2"/>
      <w:bookmarkEnd w:id="3"/>
      <w:r>
        <w:rPr>
          <w:rFonts w:ascii="Times New Roman" w:hAnsi="Times New Roman" w:cs="Times New Roman"/>
          <w:color w:val="000000"/>
        </w:rPr>
        <w:t>18.01.2019  № 13</w:t>
      </w: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pStyle w:val="Heading1"/>
        <w:spacing w:before="0" w:after="0"/>
        <w:rPr>
          <w:rFonts w:ascii="Times New Roman" w:hAnsi="Times New Roman" w:cs="Times New Roman"/>
          <w:color w:val="000000"/>
          <w:sz w:val="28"/>
          <w:szCs w:val="28"/>
        </w:rPr>
      </w:pPr>
      <w:r w:rsidRPr="00AF38AE">
        <w:rPr>
          <w:rFonts w:ascii="Times New Roman" w:hAnsi="Times New Roman" w:cs="Times New Roman"/>
          <w:color w:val="000000"/>
          <w:sz w:val="28"/>
          <w:szCs w:val="28"/>
        </w:rPr>
        <w:t>Порядок</w:t>
      </w:r>
    </w:p>
    <w:p w:rsidR="00E92433" w:rsidRDefault="00E92433" w:rsidP="00AF38AE">
      <w:pPr>
        <w:pStyle w:val="Heading1"/>
        <w:spacing w:before="0" w:after="0"/>
        <w:rPr>
          <w:rFonts w:ascii="Times New Roman" w:hAnsi="Times New Roman" w:cs="Times New Roman"/>
          <w:color w:val="000000"/>
          <w:sz w:val="28"/>
          <w:szCs w:val="28"/>
        </w:rPr>
      </w:pPr>
      <w:r w:rsidRPr="00AF38AE">
        <w:rPr>
          <w:rFonts w:ascii="Times New Roman" w:hAnsi="Times New Roman" w:cs="Times New Roman"/>
          <w:color w:val="000000"/>
          <w:sz w:val="28"/>
          <w:szCs w:val="28"/>
        </w:rPr>
        <w:t>разработки основных направлений инвестиционной политики</w:t>
      </w:r>
    </w:p>
    <w:p w:rsidR="00E92433" w:rsidRDefault="00E92433" w:rsidP="00AF38AE">
      <w:pPr>
        <w:pStyle w:val="Heading1"/>
        <w:spacing w:before="0" w:after="0"/>
        <w:rPr>
          <w:rFonts w:ascii="Times New Roman" w:hAnsi="Times New Roman" w:cs="Times New Roman"/>
          <w:color w:val="000000"/>
          <w:sz w:val="28"/>
          <w:szCs w:val="28"/>
        </w:rPr>
      </w:pPr>
      <w:r w:rsidRPr="00AF38AE">
        <w:rPr>
          <w:rFonts w:ascii="Times New Roman" w:hAnsi="Times New Roman" w:cs="Times New Roman"/>
          <w:color w:val="000000"/>
          <w:sz w:val="28"/>
          <w:szCs w:val="28"/>
        </w:rPr>
        <w:t>в области развития автомобильных дорог местного значения</w:t>
      </w:r>
    </w:p>
    <w:p w:rsidR="00E92433" w:rsidRDefault="00E92433" w:rsidP="00AF38AE">
      <w:pPr>
        <w:pStyle w:val="Heading1"/>
        <w:spacing w:before="0" w:after="0"/>
        <w:rPr>
          <w:rFonts w:ascii="Times New Roman" w:hAnsi="Times New Roman" w:cs="Times New Roman"/>
          <w:color w:val="000000"/>
          <w:sz w:val="28"/>
          <w:szCs w:val="28"/>
        </w:rPr>
      </w:pPr>
      <w:r w:rsidRPr="00AF38AE">
        <w:rPr>
          <w:rFonts w:ascii="Times New Roman" w:hAnsi="Times New Roman" w:cs="Times New Roman"/>
          <w:color w:val="000000"/>
          <w:sz w:val="28"/>
          <w:szCs w:val="28"/>
        </w:rPr>
        <w:t>вне границ населенных пунктов</w:t>
      </w:r>
    </w:p>
    <w:p w:rsidR="00E92433" w:rsidRPr="00AF38AE" w:rsidRDefault="00E92433" w:rsidP="00AF38AE">
      <w:pPr>
        <w:pStyle w:val="Heading1"/>
        <w:spacing w:before="0" w:after="0"/>
        <w:rPr>
          <w:rFonts w:ascii="Times New Roman" w:hAnsi="Times New Roman" w:cs="Times New Roman"/>
          <w:color w:val="000000"/>
          <w:sz w:val="28"/>
          <w:szCs w:val="28"/>
        </w:rPr>
      </w:pPr>
      <w:r w:rsidRPr="00AF38AE">
        <w:rPr>
          <w:rFonts w:ascii="Times New Roman" w:hAnsi="Times New Roman" w:cs="Times New Roman"/>
          <w:color w:val="000000"/>
          <w:sz w:val="28"/>
          <w:szCs w:val="28"/>
        </w:rPr>
        <w:t>в границах Вышневолоцкого района Тверской области</w:t>
      </w: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pStyle w:val="Heading1"/>
        <w:spacing w:before="0" w:after="0"/>
        <w:rPr>
          <w:rFonts w:ascii="Times New Roman" w:hAnsi="Times New Roman" w:cs="Times New Roman"/>
          <w:color w:val="000000"/>
          <w:sz w:val="28"/>
          <w:szCs w:val="28"/>
        </w:rPr>
      </w:pPr>
      <w:bookmarkStart w:id="4" w:name="sub_100"/>
      <w:r w:rsidRPr="00AF38AE">
        <w:rPr>
          <w:rFonts w:ascii="Times New Roman" w:hAnsi="Times New Roman" w:cs="Times New Roman"/>
          <w:color w:val="000000"/>
          <w:sz w:val="28"/>
          <w:szCs w:val="28"/>
        </w:rPr>
        <w:t>1. Общие положения</w:t>
      </w:r>
    </w:p>
    <w:bookmarkEnd w:id="4"/>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bookmarkStart w:id="5" w:name="sub_101"/>
      <w:r w:rsidRPr="00AF38AE">
        <w:rPr>
          <w:rFonts w:ascii="Times New Roman" w:hAnsi="Times New Roman" w:cs="Times New Roman"/>
          <w:color w:val="000000"/>
          <w:sz w:val="28"/>
          <w:szCs w:val="28"/>
        </w:rPr>
        <w:t>1.1. Настоящий Порядок устанавливает цели, задачи, содержание, процедуру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а также определяет механизм взаимодействия органов, осуществляющих разработку основных направлений инвестиционной политики.</w:t>
      </w:r>
    </w:p>
    <w:p w:rsidR="00E92433" w:rsidRPr="00AF38AE" w:rsidRDefault="00E92433" w:rsidP="001644FA">
      <w:pPr>
        <w:rPr>
          <w:rFonts w:ascii="Times New Roman" w:hAnsi="Times New Roman" w:cs="Times New Roman"/>
          <w:color w:val="000000"/>
          <w:sz w:val="28"/>
          <w:szCs w:val="28"/>
        </w:rPr>
      </w:pPr>
      <w:bookmarkStart w:id="6" w:name="sub_102"/>
      <w:bookmarkEnd w:id="5"/>
      <w:r w:rsidRPr="00AF38AE">
        <w:rPr>
          <w:rFonts w:ascii="Times New Roman" w:hAnsi="Times New Roman" w:cs="Times New Roman"/>
          <w:color w:val="000000"/>
          <w:sz w:val="28"/>
          <w:szCs w:val="28"/>
        </w:rPr>
        <w:t xml:space="preserve">1.2. Правовой основой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являются </w:t>
      </w:r>
      <w:hyperlink r:id="rId12" w:history="1">
        <w:r w:rsidRPr="00AF38AE">
          <w:rPr>
            <w:rStyle w:val="a2"/>
            <w:rFonts w:ascii="Times New Roman" w:hAnsi="Times New Roman" w:cs="Times New Roman"/>
            <w:color w:val="000000"/>
            <w:sz w:val="28"/>
            <w:szCs w:val="28"/>
          </w:rPr>
          <w:t>Бюджетный кодекс</w:t>
        </w:r>
      </w:hyperlink>
      <w:r w:rsidRPr="00AF38AE">
        <w:rPr>
          <w:rFonts w:ascii="Times New Roman" w:hAnsi="Times New Roman" w:cs="Times New Roman"/>
          <w:color w:val="000000"/>
          <w:sz w:val="28"/>
          <w:szCs w:val="28"/>
        </w:rPr>
        <w:t xml:space="preserve"> Российской Федерации, </w:t>
      </w:r>
      <w:hyperlink r:id="rId13" w:history="1">
        <w:r w:rsidRPr="00AF38AE">
          <w:rPr>
            <w:rStyle w:val="a2"/>
            <w:rFonts w:ascii="Times New Roman" w:hAnsi="Times New Roman" w:cs="Times New Roman"/>
            <w:color w:val="000000"/>
            <w:sz w:val="28"/>
            <w:szCs w:val="28"/>
          </w:rPr>
          <w:t>Федеральный закон</w:t>
        </w:r>
      </w:hyperlink>
      <w:r w:rsidRPr="00AF38AE">
        <w:rPr>
          <w:rFonts w:ascii="Times New Roman" w:hAnsi="Times New Roman" w:cs="Times New Roman"/>
          <w:color w:val="000000"/>
          <w:sz w:val="28"/>
          <w:szCs w:val="28"/>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92433" w:rsidRPr="00AF38AE" w:rsidRDefault="00E92433" w:rsidP="005D4255">
      <w:pPr>
        <w:shd w:val="clear" w:color="auto" w:fill="FFFFFF"/>
        <w:rPr>
          <w:rFonts w:ascii="Times New Roman" w:hAnsi="Times New Roman" w:cs="Times New Roman"/>
          <w:color w:val="000000"/>
          <w:sz w:val="28"/>
          <w:szCs w:val="28"/>
        </w:rPr>
      </w:pPr>
      <w:bookmarkStart w:id="7" w:name="sub_103"/>
      <w:bookmarkEnd w:id="6"/>
      <w:r>
        <w:rPr>
          <w:rFonts w:ascii="Times New Roman" w:hAnsi="Times New Roman" w:cs="Times New Roman"/>
          <w:color w:val="000000"/>
          <w:sz w:val="28"/>
          <w:szCs w:val="28"/>
        </w:rPr>
        <w:t>1.</w:t>
      </w:r>
      <w:r w:rsidRPr="00AF38AE">
        <w:rPr>
          <w:rFonts w:ascii="Times New Roman" w:hAnsi="Times New Roman" w:cs="Times New Roman"/>
          <w:color w:val="000000"/>
          <w:sz w:val="28"/>
          <w:szCs w:val="28"/>
        </w:rPr>
        <w:t>3. В настоящем Порядке используются следующие понятия и термины:</w:t>
      </w:r>
    </w:p>
    <w:bookmarkEnd w:id="7"/>
    <w:p w:rsidR="00E92433" w:rsidRPr="00AF38AE" w:rsidRDefault="00E92433" w:rsidP="005D4255">
      <w:pPr>
        <w:shd w:val="clear" w:color="auto" w:fill="FFFFFF"/>
        <w:rPr>
          <w:rFonts w:ascii="Times New Roman" w:hAnsi="Times New Roman" w:cs="Times New Roman"/>
          <w:color w:val="000000"/>
          <w:sz w:val="28"/>
          <w:szCs w:val="28"/>
        </w:rPr>
      </w:pPr>
      <w:r w:rsidRPr="00AF38AE">
        <w:rPr>
          <w:rFonts w:ascii="Times New Roman" w:hAnsi="Times New Roman" w:cs="Times New Roman"/>
          <w:color w:val="000000"/>
          <w:sz w:val="28"/>
          <w:szCs w:val="28"/>
        </w:rPr>
        <w:t>а) инвестиционная политика в области развития автомобильных дорог местного значения вне границ населенных пунктов в границах Вышневолоцкого района Тверской области представляет собой систему мер, осуществляемых Администрацией Вышневолоцкого района по привлечению и рациональному использованию инвестиционных ресурсов всех форм собственности с целью устойчивого и социально ориентированного развития дорожного хозяйства Вышневолоцкого  района Тверской области;</w:t>
      </w:r>
    </w:p>
    <w:p w:rsidR="00E92433" w:rsidRPr="00AF38AE" w:rsidRDefault="00E92433" w:rsidP="005D4255">
      <w:pPr>
        <w:shd w:val="clear" w:color="auto" w:fill="FFFFFF"/>
        <w:rPr>
          <w:rFonts w:ascii="Times New Roman" w:hAnsi="Times New Roman" w:cs="Times New Roman"/>
          <w:color w:val="000000"/>
          <w:sz w:val="28"/>
          <w:szCs w:val="28"/>
        </w:rPr>
      </w:pPr>
      <w:r w:rsidRPr="00AF38AE">
        <w:rPr>
          <w:rFonts w:ascii="Times New Roman" w:hAnsi="Times New Roman" w:cs="Times New Roman"/>
          <w:color w:val="000000"/>
          <w:sz w:val="28"/>
          <w:szCs w:val="28"/>
        </w:rPr>
        <w:t>б) сценарные условия развития - различные внешние и внутренние условия возможных вариантов развития, задаваемые через значения выбранных показателей функционирования экономики и социального развития (в качестве таких показателей могут быть приняты индекс инфляции, уровень занятости населения, объем инвестиций и т.д.). В качестве базовых используются сценарные условия Минэкономразвития России;</w:t>
      </w:r>
    </w:p>
    <w:p w:rsidR="00E92433" w:rsidRPr="00AF38AE" w:rsidRDefault="00E92433" w:rsidP="005D4255">
      <w:pPr>
        <w:shd w:val="clear" w:color="auto" w:fill="FFFFFF"/>
        <w:rPr>
          <w:rFonts w:ascii="Times New Roman" w:hAnsi="Times New Roman" w:cs="Times New Roman"/>
          <w:color w:val="000000"/>
          <w:sz w:val="28"/>
          <w:szCs w:val="28"/>
        </w:rPr>
      </w:pPr>
      <w:r w:rsidRPr="00AF38AE">
        <w:rPr>
          <w:rFonts w:ascii="Times New Roman" w:hAnsi="Times New Roman" w:cs="Times New Roman"/>
          <w:color w:val="000000"/>
          <w:sz w:val="28"/>
          <w:szCs w:val="28"/>
        </w:rPr>
        <w:t>в) участники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w:t>
      </w:r>
    </w:p>
    <w:p w:rsidR="00E92433" w:rsidRPr="00AF38AE" w:rsidRDefault="00E92433" w:rsidP="005D4255">
      <w:pPr>
        <w:shd w:val="clear" w:color="auto" w:fill="FFFFFF"/>
        <w:rPr>
          <w:rFonts w:ascii="Times New Roman" w:hAnsi="Times New Roman" w:cs="Times New Roman"/>
          <w:color w:val="000000"/>
          <w:sz w:val="28"/>
          <w:szCs w:val="28"/>
        </w:rPr>
      </w:pPr>
      <w:r w:rsidRPr="00AF38AE">
        <w:rPr>
          <w:rFonts w:ascii="Times New Roman" w:hAnsi="Times New Roman" w:cs="Times New Roman"/>
          <w:color w:val="000000"/>
          <w:sz w:val="28"/>
          <w:szCs w:val="28"/>
        </w:rPr>
        <w:t>- Администрация Вышневолоцкого района и другие самостоятельные структурные и структурные подразделения администрации Вышневолоцкого района по курируемым отраслям и сферам;</w:t>
      </w:r>
    </w:p>
    <w:p w:rsidR="00E92433" w:rsidRPr="00AF38AE" w:rsidRDefault="00E92433" w:rsidP="005D4255">
      <w:pPr>
        <w:shd w:val="clear" w:color="auto" w:fill="FFFFFF"/>
        <w:rPr>
          <w:rFonts w:ascii="Times New Roman" w:hAnsi="Times New Roman" w:cs="Times New Roman"/>
          <w:color w:val="000000"/>
          <w:sz w:val="28"/>
          <w:szCs w:val="28"/>
        </w:rPr>
      </w:pPr>
      <w:r w:rsidRPr="00AF38AE">
        <w:rPr>
          <w:rFonts w:ascii="Times New Roman" w:hAnsi="Times New Roman" w:cs="Times New Roman"/>
          <w:color w:val="000000"/>
          <w:sz w:val="28"/>
          <w:szCs w:val="28"/>
        </w:rPr>
        <w:t>- организации, привлекаемые для предоставления информации о своей хозяйственной деятельности в части, необходимой для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w:t>
      </w:r>
    </w:p>
    <w:p w:rsidR="00E92433" w:rsidRPr="00AF38AE" w:rsidRDefault="00E92433" w:rsidP="001644FA">
      <w:pPr>
        <w:rPr>
          <w:rFonts w:ascii="Times New Roman" w:hAnsi="Times New Roman" w:cs="Times New Roman"/>
          <w:color w:val="000000"/>
          <w:sz w:val="28"/>
          <w:szCs w:val="28"/>
        </w:rPr>
      </w:pPr>
    </w:p>
    <w:p w:rsidR="00E92433" w:rsidRPr="00AF38AE" w:rsidRDefault="00E92433" w:rsidP="00D757CE">
      <w:pPr>
        <w:pStyle w:val="Heading1"/>
        <w:spacing w:before="0" w:after="0"/>
        <w:rPr>
          <w:rFonts w:ascii="Times New Roman" w:hAnsi="Times New Roman" w:cs="Times New Roman"/>
          <w:color w:val="000000"/>
          <w:sz w:val="28"/>
          <w:szCs w:val="28"/>
        </w:rPr>
      </w:pPr>
      <w:bookmarkStart w:id="8" w:name="sub_200"/>
      <w:r w:rsidRPr="00AF38AE">
        <w:rPr>
          <w:rFonts w:ascii="Times New Roman" w:hAnsi="Times New Roman" w:cs="Times New Roman"/>
          <w:color w:val="000000"/>
          <w:sz w:val="28"/>
          <w:szCs w:val="28"/>
        </w:rPr>
        <w:t xml:space="preserve">2. Задачи, цели и принципы разработки основных направлений инвестиционной политики в области развития автомобильных дорог </w:t>
      </w:r>
      <w:bookmarkEnd w:id="8"/>
      <w:r w:rsidRPr="00AF38AE">
        <w:rPr>
          <w:rFonts w:ascii="Times New Roman" w:hAnsi="Times New Roman" w:cs="Times New Roman"/>
          <w:color w:val="000000"/>
          <w:sz w:val="28"/>
          <w:szCs w:val="28"/>
        </w:rPr>
        <w:t>местного значения вне границ населенных пунктов в границах Вышневолоцкого района Тверской области</w:t>
      </w:r>
    </w:p>
    <w:p w:rsidR="00E92433" w:rsidRPr="00AF38AE" w:rsidRDefault="00E92433" w:rsidP="00F56EF2">
      <w:pPr>
        <w:rPr>
          <w:color w:val="000000"/>
        </w:rPr>
      </w:pPr>
    </w:p>
    <w:p w:rsidR="00E92433" w:rsidRPr="00AF38AE" w:rsidRDefault="00E92433" w:rsidP="001644FA">
      <w:pPr>
        <w:rPr>
          <w:rFonts w:ascii="Times New Roman" w:hAnsi="Times New Roman" w:cs="Times New Roman"/>
          <w:color w:val="000000"/>
          <w:sz w:val="28"/>
          <w:szCs w:val="28"/>
        </w:rPr>
      </w:pPr>
      <w:bookmarkStart w:id="9" w:name="sub_204"/>
      <w:r w:rsidRPr="00AF38AE">
        <w:rPr>
          <w:rFonts w:ascii="Times New Roman" w:hAnsi="Times New Roman" w:cs="Times New Roman"/>
          <w:color w:val="000000"/>
          <w:sz w:val="28"/>
          <w:szCs w:val="28"/>
        </w:rPr>
        <w:t>2.1. Задачи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w:t>
      </w:r>
    </w:p>
    <w:bookmarkEnd w:id="9"/>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 анализ социально-экономического состояния дорожного хозяйства и тенденций, объективных причинно-следственных связей этих явлений в конкретных условиях, в том числе оценка сложившейся ситуации и выявление проблем хозяйственного развития;</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б) оценка этих тенденций в будущем и выявление возможных кризисных ситуаций (явлений);</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 предвидение и выявление проблем, требующих разрешения;</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г) накопление экономической информации и расчетов для обоснования выбора и принятия рациональных управленческих решений, в том числе при разработке планов.</w:t>
      </w:r>
    </w:p>
    <w:p w:rsidR="00E92433" w:rsidRPr="00AF38AE" w:rsidRDefault="00E92433" w:rsidP="001644FA">
      <w:pPr>
        <w:rPr>
          <w:rFonts w:ascii="Times New Roman" w:hAnsi="Times New Roman" w:cs="Times New Roman"/>
          <w:color w:val="000000"/>
          <w:sz w:val="28"/>
          <w:szCs w:val="28"/>
        </w:rPr>
      </w:pPr>
      <w:bookmarkStart w:id="10" w:name="sub_205"/>
      <w:r w:rsidRPr="00AF38AE">
        <w:rPr>
          <w:rFonts w:ascii="Times New Roman" w:hAnsi="Times New Roman" w:cs="Times New Roman"/>
          <w:color w:val="000000"/>
          <w:sz w:val="28"/>
          <w:szCs w:val="28"/>
        </w:rPr>
        <w:t>2.2. Цель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 повышение эффективности управления функционированием и развитие автомобильных дорог местного значения вне границ населенных пунктов в границах Вышневолоцкого района Тверской области и дорожного хозяйства в целом за счет формирования обоснованных представлений о будущем состоянии автомобильных дорог как объекта управления. Основные направления являются ориентиром для планирования, обусловливают основу для подготовки различных планов и программ строительства, реконструкции, капитального ремонта и ремонта дорожной сети Вышневолоцкого района.</w:t>
      </w:r>
    </w:p>
    <w:p w:rsidR="00E92433" w:rsidRDefault="00E92433" w:rsidP="001644FA">
      <w:pPr>
        <w:rPr>
          <w:rFonts w:ascii="Times New Roman" w:hAnsi="Times New Roman" w:cs="Times New Roman"/>
          <w:color w:val="000000"/>
          <w:sz w:val="28"/>
          <w:szCs w:val="28"/>
        </w:rPr>
      </w:pPr>
      <w:bookmarkStart w:id="11" w:name="sub_206"/>
      <w:bookmarkEnd w:id="10"/>
      <w:r w:rsidRPr="00AF38AE">
        <w:rPr>
          <w:rFonts w:ascii="Times New Roman" w:hAnsi="Times New Roman" w:cs="Times New Roman"/>
          <w:color w:val="000000"/>
          <w:sz w:val="28"/>
          <w:szCs w:val="28"/>
        </w:rPr>
        <w:t>2.3. Разработка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основывается на следующих принципах:</w:t>
      </w:r>
    </w:p>
    <w:p w:rsidR="00E92433" w:rsidRPr="00AF38AE" w:rsidRDefault="00E92433" w:rsidP="001644FA">
      <w:pPr>
        <w:rPr>
          <w:rFonts w:ascii="Times New Roman" w:hAnsi="Times New Roman" w:cs="Times New Roman"/>
          <w:color w:val="000000"/>
          <w:sz w:val="28"/>
          <w:szCs w:val="28"/>
        </w:rPr>
      </w:pPr>
    </w:p>
    <w:bookmarkEnd w:id="11"/>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 единство методических подходов и информационного обеспечения (определяет единый подход к разработке показателей основных направлений инвестиционной политики с разным временным периодом);</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б) обоснованность состава показателей основных направлений инвестиционной политики;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 вариантность (разработка нескольких возможных вариантов развития дорожной сети Вышневолоцкого района исходя из определенной экономической ситуации на основе сценарных условий);</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г) системность (комплексность) оценки перспективного состояния дорожной сети Вышневолоцкого района;</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д) преемственность и непрерывность.</w:t>
      </w:r>
    </w:p>
    <w:p w:rsidR="00E92433" w:rsidRPr="00AF38AE" w:rsidRDefault="00E92433" w:rsidP="001644FA">
      <w:pPr>
        <w:rPr>
          <w:rFonts w:ascii="Times New Roman" w:hAnsi="Times New Roman" w:cs="Times New Roman"/>
          <w:color w:val="000000"/>
          <w:sz w:val="28"/>
          <w:szCs w:val="28"/>
        </w:rPr>
      </w:pPr>
      <w:bookmarkStart w:id="12" w:name="sub_207"/>
      <w:r w:rsidRPr="00AF38AE">
        <w:rPr>
          <w:rFonts w:ascii="Times New Roman" w:hAnsi="Times New Roman" w:cs="Times New Roman"/>
          <w:color w:val="000000"/>
          <w:sz w:val="28"/>
          <w:szCs w:val="28"/>
        </w:rPr>
        <w:t>2.4. Разработка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осуществляется в целях обеспечения принятия обоснованных управленческих решений органов местного самоуправления Вышневолоцкого района. Органы местного самоуправления Вышневолоцкого района используют результаты основных направлений инвестиционной политики:</w:t>
      </w:r>
    </w:p>
    <w:bookmarkEnd w:id="12"/>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 при разработке, утверждении и исполнении бюджета муниципального образования Вышневолоцкий район Тверской области на очередной финансовый год и плановый период;</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б) при разработке, утверждении и финансировании муниципальных программ;</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 при принятии и обосновании решений, влияющих на социально-экономическое развитие Вышневолоцкого района Тверской области.</w:t>
      </w:r>
    </w:p>
    <w:p w:rsidR="00E92433" w:rsidRPr="00AF38AE" w:rsidRDefault="00E92433" w:rsidP="001644FA">
      <w:pPr>
        <w:rPr>
          <w:rFonts w:ascii="Times New Roman" w:hAnsi="Times New Roman" w:cs="Times New Roman"/>
          <w:color w:val="000000"/>
          <w:sz w:val="28"/>
          <w:szCs w:val="28"/>
        </w:rPr>
      </w:pPr>
    </w:p>
    <w:p w:rsidR="00E92433" w:rsidRPr="00AF38AE" w:rsidRDefault="00E92433" w:rsidP="00AF38AE">
      <w:pPr>
        <w:pStyle w:val="Heading1"/>
        <w:spacing w:before="0" w:after="0"/>
        <w:rPr>
          <w:rFonts w:ascii="Times New Roman" w:hAnsi="Times New Roman" w:cs="Times New Roman"/>
          <w:color w:val="000000"/>
          <w:sz w:val="28"/>
          <w:szCs w:val="28"/>
        </w:rPr>
      </w:pPr>
      <w:bookmarkStart w:id="13" w:name="sub_300"/>
      <w:r>
        <w:rPr>
          <w:rFonts w:ascii="Times New Roman" w:hAnsi="Times New Roman" w:cs="Times New Roman"/>
          <w:color w:val="000000"/>
          <w:sz w:val="28"/>
          <w:szCs w:val="28"/>
        </w:rPr>
        <w:t xml:space="preserve">3. </w:t>
      </w:r>
      <w:r w:rsidRPr="00AF38AE">
        <w:rPr>
          <w:rFonts w:ascii="Times New Roman" w:hAnsi="Times New Roman" w:cs="Times New Roman"/>
          <w:color w:val="000000"/>
          <w:sz w:val="28"/>
          <w:szCs w:val="28"/>
        </w:rPr>
        <w:t xml:space="preserve">Процедура разработки и принятия основных направлений инвестиционной политики в области развития автомобильных дорог </w:t>
      </w:r>
      <w:bookmarkEnd w:id="13"/>
      <w:r w:rsidRPr="00AF38AE">
        <w:rPr>
          <w:rFonts w:ascii="Times New Roman" w:hAnsi="Times New Roman" w:cs="Times New Roman"/>
          <w:color w:val="000000"/>
          <w:sz w:val="28"/>
          <w:szCs w:val="28"/>
        </w:rPr>
        <w:t>местного значения вне границ населенных пунктов в границах Вышневолоцкого района Тверской области</w:t>
      </w:r>
    </w:p>
    <w:p w:rsidR="00E92433" w:rsidRPr="00AF38AE" w:rsidRDefault="00E92433" w:rsidP="00CD4511">
      <w:pPr>
        <w:pStyle w:val="ListParagraph"/>
        <w:ind w:left="1080" w:firstLine="0"/>
        <w:rPr>
          <w:color w:val="000000"/>
        </w:rPr>
      </w:pPr>
    </w:p>
    <w:p w:rsidR="00E92433" w:rsidRPr="00AF38AE" w:rsidRDefault="00E92433" w:rsidP="001644FA">
      <w:pPr>
        <w:rPr>
          <w:rFonts w:ascii="Times New Roman" w:hAnsi="Times New Roman" w:cs="Times New Roman"/>
          <w:color w:val="000000"/>
          <w:sz w:val="28"/>
          <w:szCs w:val="28"/>
        </w:rPr>
      </w:pPr>
      <w:bookmarkStart w:id="14" w:name="sub_308"/>
      <w:r w:rsidRPr="00AF38AE">
        <w:rPr>
          <w:rFonts w:ascii="Times New Roman" w:hAnsi="Times New Roman" w:cs="Times New Roman"/>
          <w:color w:val="000000"/>
          <w:sz w:val="28"/>
          <w:szCs w:val="28"/>
        </w:rPr>
        <w:t>3.1. Основные направления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разрабатываются Администрацией Вышневолоцкого района ежегодно в соответствии с настоящим Порядком на период не менее трех лет на основании данных развития дорожного хозяйства Вышневолоцкого района Тверской области за последний отчетный год, оценки развития дорожного хозяйства Вышневолоцкого района Тверской области до конца текущего финансового года и тенденций развития экономики и социальной сферы на очередной финансовый год и плановый период.</w:t>
      </w:r>
    </w:p>
    <w:p w:rsidR="00E92433" w:rsidRPr="00AF38AE" w:rsidRDefault="00E92433" w:rsidP="001644FA">
      <w:pPr>
        <w:rPr>
          <w:rFonts w:ascii="Times New Roman" w:hAnsi="Times New Roman" w:cs="Times New Roman"/>
          <w:color w:val="000000"/>
          <w:sz w:val="28"/>
          <w:szCs w:val="28"/>
        </w:rPr>
      </w:pPr>
      <w:bookmarkStart w:id="15" w:name="sub_309"/>
      <w:bookmarkEnd w:id="14"/>
      <w:r w:rsidRPr="00AF38AE">
        <w:rPr>
          <w:rFonts w:ascii="Times New Roman" w:hAnsi="Times New Roman" w:cs="Times New Roman"/>
          <w:color w:val="000000"/>
          <w:sz w:val="28"/>
          <w:szCs w:val="28"/>
        </w:rPr>
        <w:t>3.2. Прогноз развития дорожного хозяйства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hyperlink r:id="rId14" w:history="1">
        <w:r w:rsidRPr="00AF38AE">
          <w:rPr>
            <w:rStyle w:val="a2"/>
            <w:rFonts w:ascii="Times New Roman" w:hAnsi="Times New Roman" w:cs="Times New Roman"/>
            <w:color w:val="000000"/>
            <w:sz w:val="28"/>
            <w:szCs w:val="28"/>
          </w:rPr>
          <w:t>.</w:t>
        </w:r>
      </w:hyperlink>
    </w:p>
    <w:p w:rsidR="00E92433" w:rsidRPr="00AF38AE" w:rsidRDefault="00E92433" w:rsidP="001644FA">
      <w:pPr>
        <w:rPr>
          <w:rFonts w:ascii="Times New Roman" w:hAnsi="Times New Roman" w:cs="Times New Roman"/>
          <w:color w:val="000000"/>
          <w:sz w:val="28"/>
          <w:szCs w:val="28"/>
        </w:rPr>
      </w:pPr>
      <w:bookmarkStart w:id="16" w:name="sub_310"/>
      <w:bookmarkEnd w:id="15"/>
      <w:r w:rsidRPr="00AF38AE">
        <w:rPr>
          <w:rFonts w:ascii="Times New Roman" w:hAnsi="Times New Roman" w:cs="Times New Roman"/>
          <w:color w:val="000000"/>
          <w:sz w:val="28"/>
          <w:szCs w:val="28"/>
        </w:rPr>
        <w:t>3.3. Этапу прогнозирования развития дорожного хозяйства Вышневолоцкого района Тверской области, связанному с расчетом показателей развития дорожного хозяйства, предшествуют:</w:t>
      </w:r>
    </w:p>
    <w:bookmarkEnd w:id="16"/>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 мониторинг дорожной деятельности в Вышневолоцком районе Тверской области;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б) анализ поступившей информации (на достоверность, непротиворечивость, полноту и т.д.).</w:t>
      </w:r>
    </w:p>
    <w:p w:rsidR="00E92433" w:rsidRPr="00AF38AE" w:rsidRDefault="00E92433" w:rsidP="001644FA">
      <w:pPr>
        <w:rPr>
          <w:rFonts w:ascii="Times New Roman" w:hAnsi="Times New Roman" w:cs="Times New Roman"/>
          <w:color w:val="000000"/>
          <w:sz w:val="28"/>
          <w:szCs w:val="28"/>
        </w:rPr>
      </w:pPr>
      <w:bookmarkStart w:id="17" w:name="sub_311"/>
      <w:r w:rsidRPr="00AF38AE">
        <w:rPr>
          <w:rFonts w:ascii="Times New Roman" w:hAnsi="Times New Roman" w:cs="Times New Roman"/>
          <w:color w:val="000000"/>
          <w:sz w:val="28"/>
          <w:szCs w:val="28"/>
        </w:rPr>
        <w:t>3.4. На стадии разработки основных направлений инвестиционной политики разрабатывается проект муниципального правового акта об основных направлениях инвестиционной политики.</w:t>
      </w:r>
    </w:p>
    <w:p w:rsidR="00E92433" w:rsidRPr="00AF38AE" w:rsidRDefault="00E92433" w:rsidP="001644FA">
      <w:pPr>
        <w:rPr>
          <w:rFonts w:ascii="Times New Roman" w:hAnsi="Times New Roman" w:cs="Times New Roman"/>
          <w:color w:val="000000"/>
          <w:sz w:val="28"/>
          <w:szCs w:val="28"/>
        </w:rPr>
      </w:pPr>
      <w:bookmarkStart w:id="18" w:name="sub_312"/>
      <w:bookmarkEnd w:id="17"/>
      <w:r w:rsidRPr="00AF38AE">
        <w:rPr>
          <w:rFonts w:ascii="Times New Roman" w:hAnsi="Times New Roman" w:cs="Times New Roman"/>
          <w:color w:val="000000"/>
          <w:sz w:val="28"/>
          <w:szCs w:val="28"/>
        </w:rPr>
        <w:t>3.5. Основные направления инвестиционной политики включают количественные и качественные характеристики развития дорожного хозяйства, выраженные через систему прогнозных показателей.</w:t>
      </w:r>
    </w:p>
    <w:p w:rsidR="00E92433" w:rsidRPr="00AF38AE" w:rsidRDefault="00E92433" w:rsidP="001644FA">
      <w:pPr>
        <w:rPr>
          <w:rFonts w:ascii="Times New Roman" w:hAnsi="Times New Roman" w:cs="Times New Roman"/>
          <w:color w:val="000000"/>
          <w:sz w:val="28"/>
          <w:szCs w:val="28"/>
        </w:rPr>
      </w:pPr>
      <w:bookmarkStart w:id="19" w:name="sub_313"/>
      <w:bookmarkEnd w:id="18"/>
      <w:r w:rsidRPr="00AF38AE">
        <w:rPr>
          <w:rFonts w:ascii="Times New Roman" w:hAnsi="Times New Roman" w:cs="Times New Roman"/>
          <w:color w:val="000000"/>
          <w:sz w:val="28"/>
          <w:szCs w:val="28"/>
        </w:rPr>
        <w:t>3.6. Разработка осуществляется в различных вариантах с учетом воздействия факторов, изложенных в сценарных условиях развития экономики Российской Федерации.</w:t>
      </w:r>
    </w:p>
    <w:p w:rsidR="00E92433" w:rsidRPr="00AF38AE" w:rsidRDefault="00E92433" w:rsidP="001644FA">
      <w:pPr>
        <w:rPr>
          <w:rFonts w:ascii="Times New Roman" w:hAnsi="Times New Roman" w:cs="Times New Roman"/>
          <w:color w:val="000000"/>
          <w:sz w:val="28"/>
          <w:szCs w:val="28"/>
        </w:rPr>
      </w:pPr>
      <w:bookmarkStart w:id="20" w:name="sub_314"/>
      <w:bookmarkEnd w:id="19"/>
      <w:r w:rsidRPr="00AF38AE">
        <w:rPr>
          <w:rFonts w:ascii="Times New Roman" w:hAnsi="Times New Roman" w:cs="Times New Roman"/>
          <w:color w:val="000000"/>
          <w:sz w:val="28"/>
          <w:szCs w:val="28"/>
        </w:rPr>
        <w:t>3.7. Система формирования и реализации инвестиционной политики должна представлять конструкцию из трех взаимосвязанных и взаимозависимых блоков.</w:t>
      </w:r>
    </w:p>
    <w:bookmarkEnd w:id="20"/>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Первый блок - это основные факторы, от которых будет зависеть содержание инвестиционной политики и, соответственно, механизм ее реализации. К ним относятся:</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инвестиционный климат в муниципальном образовании Вышневолоцкий район Тверской области;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показатели формирования инвестиционного потенциала муниципального образования Вышневолоцкий район Тверской области  по дорожному хозяйству;</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уровень инвестиционных рисков;</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факторы внутреннего и внешнего воздействия.</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Указанные факторы, главным образом, связаны с объективно обусловленными муниципальными особенностями экономики, дорожной деятельностью, которые, в свою очередь, определяют комплекс природно-географических, исторических, демографических и других факторов. Факторы внешнего воздействия связаны с влиянием условий деятельности, определяемых федеральным законодательством и общегосударственной экономической и инвестиционной политикой.</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Второй блок представляет непосредственно этапы формирования инвестиционной политики: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определение целей и главных приоритетов инвестиционной политики;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формирование инвестиционной программы;</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разработка принципов механизма реализации инвестиционной политики.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Цели и приоритеты инвестиционной политики зависят от целей и задач общей социально-экономической политики Вышневолоцкого района Тверской области.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Третий блок механизма реализации инвестиционной политики должен состоять из средств, с помощью которых предусматривается достижение целей такой политики. Основополагающими элементами этого блока являются комплекс применяемых методов управления (экономических, административных, социально-психологических) и система обеспечения его действия (правового, организационного, информационного).</w:t>
      </w:r>
    </w:p>
    <w:p w:rsidR="00E92433" w:rsidRPr="00AF38AE" w:rsidRDefault="00E92433" w:rsidP="001644FA">
      <w:pPr>
        <w:rPr>
          <w:rFonts w:ascii="Times New Roman" w:hAnsi="Times New Roman" w:cs="Times New Roman"/>
          <w:color w:val="000000"/>
          <w:sz w:val="28"/>
          <w:szCs w:val="28"/>
        </w:rPr>
      </w:pPr>
      <w:bookmarkStart w:id="21" w:name="sub_315"/>
      <w:r w:rsidRPr="00AF38AE">
        <w:rPr>
          <w:rFonts w:ascii="Times New Roman" w:hAnsi="Times New Roman" w:cs="Times New Roman"/>
          <w:color w:val="000000"/>
          <w:sz w:val="28"/>
          <w:szCs w:val="28"/>
        </w:rPr>
        <w:t>3.8. В пояснительной записке к проекту основных направлений инвестиционной политики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E92433" w:rsidRPr="00AF38AE" w:rsidRDefault="00E92433" w:rsidP="001644FA">
      <w:pPr>
        <w:rPr>
          <w:rFonts w:ascii="Times New Roman" w:hAnsi="Times New Roman" w:cs="Times New Roman"/>
          <w:color w:val="000000"/>
          <w:sz w:val="28"/>
          <w:szCs w:val="28"/>
        </w:rPr>
      </w:pPr>
      <w:bookmarkStart w:id="22" w:name="sub_316"/>
      <w:bookmarkEnd w:id="21"/>
      <w:r w:rsidRPr="00AF38AE">
        <w:rPr>
          <w:rFonts w:ascii="Times New Roman" w:hAnsi="Times New Roman" w:cs="Times New Roman"/>
          <w:color w:val="000000"/>
          <w:sz w:val="28"/>
          <w:szCs w:val="28"/>
        </w:rPr>
        <w:t>3.9. Основные направления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утверждаются Администрацией Вышневолоцкого района.</w:t>
      </w:r>
    </w:p>
    <w:bookmarkEnd w:id="22"/>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Целенаправленное воздействие структур органов управления на всех участников инвестиционного процесса в интересах достижения намеченных целей является сущностью механизма реализации инвестиционной политики.</w:t>
      </w:r>
    </w:p>
    <w:p w:rsidR="00E92433" w:rsidRPr="00AF38AE" w:rsidRDefault="00E92433" w:rsidP="001644FA">
      <w:pPr>
        <w:rPr>
          <w:rFonts w:ascii="Times New Roman" w:hAnsi="Times New Roman" w:cs="Times New Roman"/>
          <w:color w:val="000000"/>
          <w:sz w:val="28"/>
          <w:szCs w:val="28"/>
        </w:rPr>
      </w:pPr>
    </w:p>
    <w:p w:rsidR="00E92433" w:rsidRPr="00AF38AE" w:rsidRDefault="00E92433" w:rsidP="00E84F02">
      <w:pPr>
        <w:pStyle w:val="Heading1"/>
        <w:spacing w:before="0" w:after="0"/>
        <w:rPr>
          <w:rFonts w:ascii="Times New Roman" w:hAnsi="Times New Roman" w:cs="Times New Roman"/>
          <w:color w:val="000000"/>
          <w:sz w:val="28"/>
          <w:szCs w:val="28"/>
        </w:rPr>
      </w:pPr>
      <w:bookmarkStart w:id="23" w:name="sub_400"/>
      <w:r w:rsidRPr="00AF38AE">
        <w:rPr>
          <w:rFonts w:ascii="Times New Roman" w:hAnsi="Times New Roman" w:cs="Times New Roman"/>
          <w:color w:val="000000"/>
          <w:sz w:val="28"/>
          <w:szCs w:val="28"/>
        </w:rPr>
        <w:t>4. Полномочия Администрации Вышневолоцкого района по разработке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w:t>
      </w:r>
    </w:p>
    <w:bookmarkEnd w:id="23"/>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bookmarkStart w:id="24" w:name="sub_417"/>
      <w:r w:rsidRPr="00AF38AE">
        <w:rPr>
          <w:rFonts w:ascii="Times New Roman" w:hAnsi="Times New Roman" w:cs="Times New Roman"/>
          <w:color w:val="000000"/>
          <w:sz w:val="28"/>
          <w:szCs w:val="28"/>
        </w:rPr>
        <w:t>4.1. Для выполнения функций по разработке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Управление по инфраструктурному развитию села администрации Вышневолоцкого района совместно с отделом экономики и инвестиций администрации Вышневолоцкого района:</w:t>
      </w:r>
    </w:p>
    <w:bookmarkEnd w:id="24"/>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 инициирует принятие решения о начале работы по разработке основных направлений инвестиционной политики, путем разработки соответствующего муниципального правового акта;</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б) определяет участников процесса разработки и способы получения необходимой информации и т.п.;</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 осуществляет:</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мониторинг социально-экономического развития Вышневолоцкого района Тверской области;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анализ состояния сети автомобильных дорог местного значения вне границ населенных пунктов в границах Вышневолоцкого района Тверской области;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выбор базовых показателей сценарных условий и их значений;</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корректировку и внесение изменений в прогнозные показатели;</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методическое руководство и координацию деятельности участников процесса разработки по мониторингу и расчету показателей;</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г) при необходимости привлекает в установленном порядке к разработке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или отдельных частей научно-исследовательские институты и другие организации за счет бюджетных ассигнований, выделенных на соответствующий финансовый год и плановый период.</w:t>
      </w:r>
    </w:p>
    <w:p w:rsidR="00E92433" w:rsidRPr="00AF38AE" w:rsidRDefault="00E92433" w:rsidP="001644FA">
      <w:pPr>
        <w:rPr>
          <w:rFonts w:ascii="Times New Roman" w:hAnsi="Times New Roman" w:cs="Times New Roman"/>
          <w:color w:val="000000"/>
          <w:sz w:val="28"/>
          <w:szCs w:val="28"/>
        </w:rPr>
      </w:pPr>
      <w:bookmarkStart w:id="25" w:name="sub_418"/>
      <w:r w:rsidRPr="00AF38AE">
        <w:rPr>
          <w:rFonts w:ascii="Times New Roman" w:hAnsi="Times New Roman" w:cs="Times New Roman"/>
          <w:color w:val="000000"/>
          <w:sz w:val="28"/>
          <w:szCs w:val="28"/>
        </w:rPr>
        <w:t>4.2. В целях обеспечения Управлением по инфраструктурному развитию села администрации Вышневолоцкого района и отделом экономики и инвестиций администрации Вышневолоцкого района разработки основных направлений инвестиционной политики в области развития автомобильных дорог местного значения вне границ населенных пунктов в границах Вышневолоцкого района Тверской области участники данного процесса независимо от организационно-правовой формы:</w:t>
      </w:r>
    </w:p>
    <w:bookmarkEnd w:id="25"/>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а) осуществляют мониторинг и прогнозирование отдельных показателей по курируемым ими отраслям и сферам и представляют в установленные сроки в Управление по инфраструктурному развитию села администрации Вышневолоцкого района соответствующую информацию;</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б) назначают специалистов, отвечающих за подготовку информации по соответствующим разделам системы прогнозных показателей;</w:t>
      </w:r>
    </w:p>
    <w:p w:rsidR="00E92433" w:rsidRPr="00AF38AE" w:rsidRDefault="00E92433" w:rsidP="001644FA">
      <w:pPr>
        <w:rPr>
          <w:rFonts w:ascii="Times New Roman" w:hAnsi="Times New Roman" w:cs="Times New Roman"/>
          <w:color w:val="000000"/>
          <w:sz w:val="28"/>
          <w:szCs w:val="28"/>
        </w:rPr>
      </w:pPr>
      <w:r w:rsidRPr="00AF38AE">
        <w:rPr>
          <w:rFonts w:ascii="Times New Roman" w:hAnsi="Times New Roman" w:cs="Times New Roman"/>
          <w:color w:val="000000"/>
          <w:sz w:val="28"/>
          <w:szCs w:val="28"/>
        </w:rPr>
        <w:t>в) представляют Управлению по инфраструктурному развитию села администрации Вышневолоцкого района сведения, необходимые для разработки основных направлений инвестиционной политики.</w:t>
      </w: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p w:rsidR="00E92433" w:rsidRPr="00AF38AE" w:rsidRDefault="00E92433" w:rsidP="001644FA">
      <w:pPr>
        <w:rPr>
          <w:rFonts w:ascii="Times New Roman" w:hAnsi="Times New Roman" w:cs="Times New Roman"/>
          <w:color w:val="000000"/>
          <w:sz w:val="28"/>
          <w:szCs w:val="28"/>
        </w:rPr>
      </w:pPr>
    </w:p>
    <w:sectPr w:rsidR="00E92433" w:rsidRPr="00AF38AE" w:rsidSect="008E5327">
      <w:head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433" w:rsidRDefault="00E92433" w:rsidP="00AF5D32">
      <w:r>
        <w:separator/>
      </w:r>
    </w:p>
  </w:endnote>
  <w:endnote w:type="continuationSeparator" w:id="0">
    <w:p w:rsidR="00E92433" w:rsidRDefault="00E92433" w:rsidP="00AF5D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433" w:rsidRDefault="00E92433" w:rsidP="00AF5D32">
      <w:r>
        <w:separator/>
      </w:r>
    </w:p>
  </w:footnote>
  <w:footnote w:type="continuationSeparator" w:id="0">
    <w:p w:rsidR="00E92433" w:rsidRDefault="00E92433" w:rsidP="00AF5D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33" w:rsidRDefault="00E92433">
    <w:pPr>
      <w:pStyle w:val="Header"/>
      <w:jc w:val="center"/>
    </w:pPr>
    <w:r w:rsidRPr="00AF5D32">
      <w:rPr>
        <w:rFonts w:ascii="Times New Roman" w:hAnsi="Times New Roman" w:cs="Times New Roman"/>
        <w:sz w:val="22"/>
        <w:szCs w:val="22"/>
      </w:rPr>
      <w:fldChar w:fldCharType="begin"/>
    </w:r>
    <w:r w:rsidRPr="00AF5D32">
      <w:rPr>
        <w:rFonts w:ascii="Times New Roman" w:hAnsi="Times New Roman" w:cs="Times New Roman"/>
        <w:sz w:val="22"/>
        <w:szCs w:val="22"/>
      </w:rPr>
      <w:instrText>PAGE   \* MERGEFORMAT</w:instrText>
    </w:r>
    <w:r w:rsidRPr="00AF5D32">
      <w:rPr>
        <w:rFonts w:ascii="Times New Roman" w:hAnsi="Times New Roman" w:cs="Times New Roman"/>
        <w:sz w:val="22"/>
        <w:szCs w:val="22"/>
      </w:rPr>
      <w:fldChar w:fldCharType="separate"/>
    </w:r>
    <w:r>
      <w:rPr>
        <w:rFonts w:ascii="Times New Roman" w:hAnsi="Times New Roman" w:cs="Times New Roman"/>
        <w:noProof/>
        <w:sz w:val="22"/>
        <w:szCs w:val="22"/>
      </w:rPr>
      <w:t>6</w:t>
    </w:r>
    <w:r w:rsidRPr="00AF5D32">
      <w:rPr>
        <w:rFonts w:ascii="Times New Roman" w:hAnsi="Times New Roman" w:cs="Times New Roman"/>
        <w:sz w:val="22"/>
        <w:szCs w:val="22"/>
      </w:rPr>
      <w:fldChar w:fldCharType="end"/>
    </w:r>
  </w:p>
  <w:p w:rsidR="00E92433" w:rsidRDefault="00E924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07463C"/>
    <w:multiLevelType w:val="hybridMultilevel"/>
    <w:tmpl w:val="2F1ED75A"/>
    <w:lvl w:ilvl="0" w:tplc="7ECE1CA4">
      <w:start w:val="1"/>
      <w:numFmt w:val="decimal"/>
      <w:lvlText w:val="%1."/>
      <w:lvlJc w:val="left"/>
      <w:pPr>
        <w:ind w:left="1725" w:hanging="100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46254510"/>
    <w:multiLevelType w:val="hybridMultilevel"/>
    <w:tmpl w:val="D58ABC16"/>
    <w:lvl w:ilvl="0" w:tplc="0966CDB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58172041"/>
    <w:multiLevelType w:val="hybridMultilevel"/>
    <w:tmpl w:val="44D03BB8"/>
    <w:lvl w:ilvl="0" w:tplc="E754257A">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6227327E"/>
    <w:multiLevelType w:val="hybridMultilevel"/>
    <w:tmpl w:val="AEFCA024"/>
    <w:lvl w:ilvl="0" w:tplc="EF0ADA5C">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53EA"/>
    <w:rsid w:val="000254F9"/>
    <w:rsid w:val="00043CB2"/>
    <w:rsid w:val="000D6586"/>
    <w:rsid w:val="000D7C27"/>
    <w:rsid w:val="00107397"/>
    <w:rsid w:val="00117A12"/>
    <w:rsid w:val="001644FA"/>
    <w:rsid w:val="00183E97"/>
    <w:rsid w:val="001853EA"/>
    <w:rsid w:val="001904AB"/>
    <w:rsid w:val="001C7531"/>
    <w:rsid w:val="00275041"/>
    <w:rsid w:val="00275681"/>
    <w:rsid w:val="0029101A"/>
    <w:rsid w:val="002E7D61"/>
    <w:rsid w:val="002F52F3"/>
    <w:rsid w:val="00313391"/>
    <w:rsid w:val="0033030F"/>
    <w:rsid w:val="0036345E"/>
    <w:rsid w:val="0038653E"/>
    <w:rsid w:val="003C05B6"/>
    <w:rsid w:val="00404FA2"/>
    <w:rsid w:val="004677A6"/>
    <w:rsid w:val="005D4255"/>
    <w:rsid w:val="005E5071"/>
    <w:rsid w:val="00645C1C"/>
    <w:rsid w:val="006E4DAE"/>
    <w:rsid w:val="00707C53"/>
    <w:rsid w:val="0079338C"/>
    <w:rsid w:val="007B4526"/>
    <w:rsid w:val="007D0FFE"/>
    <w:rsid w:val="007E5DBD"/>
    <w:rsid w:val="007F5C4C"/>
    <w:rsid w:val="008A0B8D"/>
    <w:rsid w:val="008E5327"/>
    <w:rsid w:val="00954440"/>
    <w:rsid w:val="00A12B21"/>
    <w:rsid w:val="00A910E8"/>
    <w:rsid w:val="00A959A6"/>
    <w:rsid w:val="00AE71E6"/>
    <w:rsid w:val="00AF38AE"/>
    <w:rsid w:val="00AF5D32"/>
    <w:rsid w:val="00B3101A"/>
    <w:rsid w:val="00B525BE"/>
    <w:rsid w:val="00BA7FDF"/>
    <w:rsid w:val="00C61F72"/>
    <w:rsid w:val="00C75989"/>
    <w:rsid w:val="00CD4511"/>
    <w:rsid w:val="00D757CE"/>
    <w:rsid w:val="00DC291A"/>
    <w:rsid w:val="00E20BDA"/>
    <w:rsid w:val="00E62BC4"/>
    <w:rsid w:val="00E84F02"/>
    <w:rsid w:val="00E92433"/>
    <w:rsid w:val="00EF3365"/>
    <w:rsid w:val="00F56EF2"/>
    <w:rsid w:val="00F91BDE"/>
    <w:rsid w:val="00F979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AB"/>
    <w:pPr>
      <w:widowControl w:val="0"/>
      <w:autoSpaceDE w:val="0"/>
      <w:autoSpaceDN w:val="0"/>
      <w:adjustRightInd w:val="0"/>
      <w:ind w:firstLine="720"/>
      <w:jc w:val="both"/>
    </w:pPr>
    <w:rPr>
      <w:rFonts w:ascii="Arial" w:eastAsia="Times New Roman" w:hAnsi="Arial" w:cs="Arial"/>
      <w:sz w:val="24"/>
      <w:szCs w:val="24"/>
    </w:rPr>
  </w:style>
  <w:style w:type="paragraph" w:styleId="Heading1">
    <w:name w:val="heading 1"/>
    <w:basedOn w:val="Normal"/>
    <w:next w:val="Normal"/>
    <w:link w:val="Heading1Char"/>
    <w:uiPriority w:val="99"/>
    <w:qFormat/>
    <w:rsid w:val="001904AB"/>
    <w:pPr>
      <w:spacing w:before="108" w:after="108"/>
      <w:ind w:firstLine="0"/>
      <w:jc w:val="center"/>
      <w:outlineLvl w:val="0"/>
    </w:pPr>
    <w:rPr>
      <w:b/>
      <w:bCs/>
      <w:color w:val="26282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904AB"/>
    <w:rPr>
      <w:rFonts w:ascii="Arial" w:hAnsi="Arial" w:cs="Arial"/>
      <w:b/>
      <w:bCs/>
      <w:color w:val="26282F"/>
      <w:sz w:val="24"/>
      <w:szCs w:val="24"/>
      <w:lang w:eastAsia="ru-RU"/>
    </w:rPr>
  </w:style>
  <w:style w:type="paragraph" w:customStyle="1" w:styleId="a">
    <w:name w:val="Нормальный (таблица)"/>
    <w:basedOn w:val="Normal"/>
    <w:next w:val="Normal"/>
    <w:uiPriority w:val="99"/>
    <w:rsid w:val="001904AB"/>
    <w:pPr>
      <w:ind w:firstLine="0"/>
    </w:pPr>
  </w:style>
  <w:style w:type="paragraph" w:customStyle="1" w:styleId="a0">
    <w:name w:val="Прижатый влево"/>
    <w:basedOn w:val="Normal"/>
    <w:next w:val="Normal"/>
    <w:uiPriority w:val="99"/>
    <w:rsid w:val="001904AB"/>
    <w:pPr>
      <w:ind w:firstLine="0"/>
      <w:jc w:val="left"/>
    </w:pPr>
  </w:style>
  <w:style w:type="character" w:customStyle="1" w:styleId="a1">
    <w:name w:val="Цветовое выделение"/>
    <w:uiPriority w:val="99"/>
    <w:rsid w:val="001904AB"/>
    <w:rPr>
      <w:b/>
      <w:bCs/>
      <w:color w:val="26282F"/>
    </w:rPr>
  </w:style>
  <w:style w:type="character" w:customStyle="1" w:styleId="a2">
    <w:name w:val="Гипертекстовая ссылка"/>
    <w:basedOn w:val="a1"/>
    <w:uiPriority w:val="99"/>
    <w:rsid w:val="001904AB"/>
    <w:rPr>
      <w:color w:val="auto"/>
    </w:rPr>
  </w:style>
  <w:style w:type="table" w:styleId="TableGrid">
    <w:name w:val="Table Grid"/>
    <w:basedOn w:val="TableNormal"/>
    <w:uiPriority w:val="99"/>
    <w:rsid w:val="008A0B8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F5D32"/>
    <w:pPr>
      <w:ind w:left="720"/>
    </w:pPr>
  </w:style>
  <w:style w:type="paragraph" w:styleId="Header">
    <w:name w:val="header"/>
    <w:basedOn w:val="Normal"/>
    <w:link w:val="HeaderChar"/>
    <w:uiPriority w:val="99"/>
    <w:rsid w:val="00AF5D32"/>
    <w:pPr>
      <w:tabs>
        <w:tab w:val="center" w:pos="4677"/>
        <w:tab w:val="right" w:pos="9355"/>
      </w:tabs>
    </w:pPr>
  </w:style>
  <w:style w:type="character" w:customStyle="1" w:styleId="HeaderChar">
    <w:name w:val="Header Char"/>
    <w:basedOn w:val="DefaultParagraphFont"/>
    <w:link w:val="Header"/>
    <w:uiPriority w:val="99"/>
    <w:locked/>
    <w:rsid w:val="00AF5D32"/>
    <w:rPr>
      <w:rFonts w:ascii="Arial" w:hAnsi="Arial" w:cs="Arial"/>
      <w:sz w:val="24"/>
      <w:szCs w:val="24"/>
      <w:lang w:eastAsia="ru-RU"/>
    </w:rPr>
  </w:style>
  <w:style w:type="paragraph" w:styleId="Footer">
    <w:name w:val="footer"/>
    <w:basedOn w:val="Normal"/>
    <w:link w:val="FooterChar"/>
    <w:uiPriority w:val="99"/>
    <w:rsid w:val="00AF5D32"/>
    <w:pPr>
      <w:tabs>
        <w:tab w:val="center" w:pos="4677"/>
        <w:tab w:val="right" w:pos="9355"/>
      </w:tabs>
    </w:pPr>
  </w:style>
  <w:style w:type="character" w:customStyle="1" w:styleId="FooterChar">
    <w:name w:val="Footer Char"/>
    <w:basedOn w:val="DefaultParagraphFont"/>
    <w:link w:val="Footer"/>
    <w:uiPriority w:val="99"/>
    <w:locked/>
    <w:rsid w:val="00AF5D32"/>
    <w:rPr>
      <w:rFonts w:ascii="Arial" w:hAnsi="Arial" w:cs="Arial"/>
      <w:sz w:val="24"/>
      <w:szCs w:val="24"/>
      <w:lang w:eastAsia="ru-RU"/>
    </w:rPr>
  </w:style>
  <w:style w:type="paragraph" w:styleId="BalloonText">
    <w:name w:val="Balloon Text"/>
    <w:basedOn w:val="Normal"/>
    <w:link w:val="BalloonTextChar"/>
    <w:uiPriority w:val="99"/>
    <w:semiHidden/>
    <w:rsid w:val="00F979AB"/>
    <w:rPr>
      <w:sz w:val="16"/>
      <w:szCs w:val="16"/>
    </w:rPr>
  </w:style>
  <w:style w:type="character" w:customStyle="1" w:styleId="BalloonTextChar">
    <w:name w:val="Balloon Text Char"/>
    <w:basedOn w:val="DefaultParagraphFont"/>
    <w:link w:val="BalloonText"/>
    <w:uiPriority w:val="99"/>
    <w:semiHidden/>
    <w:locked/>
    <w:rsid w:val="00F979AB"/>
    <w:rPr>
      <w:rFonts w:ascii="Arial" w:hAnsi="Arial" w:cs="Arial"/>
      <w:sz w:val="16"/>
      <w:szCs w:val="16"/>
      <w:lang w:eastAsia="ru-RU"/>
    </w:rPr>
  </w:style>
</w:styles>
</file>

<file path=word/webSettings.xml><?xml version="1.0" encoding="utf-8"?>
<w:webSettings xmlns:r="http://schemas.openxmlformats.org/officeDocument/2006/relationships" xmlns:w="http://schemas.openxmlformats.org/wordprocessingml/2006/main">
  <w:divs>
    <w:div w:id="3387797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12057004.0/"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garantf1://1201260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Golubeva-EV\AppData\Local\Temp\177\~NS670B3\&#1055;&#1086;&#1089;&#1090;&#1072;&#1085;&#1086;&#1074;&#1083;&#1077;&#1085;&#1080;&#1077;%20&#1040;&#1076;&#1084;&#1080;&#1085;&#1080;&#1089;&#1090;&#1088;&#1072;&#1094;&#1080;&#1080;%20&#1058;&#1074;&#1077;&#1088;&#1089;&#1082;&#1086;&#1081;%20&#1086;&#1073;&#1083;&#1072;&#1089;&#1090;&#1080;%20&#1086;&#1090;%2028%20&#1089;&#1077;&#1085;&#1090;&#1103;&#1073;&#1088;&#1103;%20.rt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file:///C:\Users\Golubeva-EV\AppData\Local\Temp\177\~NS670B3\&#1055;&#1086;&#1089;&#1090;&#1072;&#1085;&#1086;&#1074;&#1083;&#1077;&#1085;&#1080;&#1077;%20&#1040;&#1076;&#1084;&#1080;&#1085;&#1080;&#1089;&#1090;&#1088;&#1072;&#1094;&#1080;&#1080;%20&#1058;&#1074;&#1077;&#1088;&#1089;&#1082;&#1086;&#1081;%20&#1086;&#1073;&#1083;&#1072;&#1089;&#1090;&#1080;%20&#1086;&#1090;%2028%20&#1089;&#1077;&#1085;&#1090;&#1103;&#1073;&#1088;&#1103;%20.rtf" TargetMode="External"/><Relationship Id="rId4" Type="http://schemas.openxmlformats.org/officeDocument/2006/relationships/webSettings" Target="webSettings.xml"/><Relationship Id="rId9" Type="http://schemas.openxmlformats.org/officeDocument/2006/relationships/hyperlink" Target="garantf1://12057004.1202/" TargetMode="External"/><Relationship Id="rId14" Type="http://schemas.openxmlformats.org/officeDocument/2006/relationships/hyperlink" Target="garantf1://162099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7</Pages>
  <Words>2290</Words>
  <Characters>13055</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Голубева Екатерина</dc:creator>
  <cp:keywords/>
  <dc:description/>
  <cp:lastModifiedBy>1</cp:lastModifiedBy>
  <cp:revision>2</cp:revision>
  <cp:lastPrinted>2019-01-16T06:06:00Z</cp:lastPrinted>
  <dcterms:created xsi:type="dcterms:W3CDTF">2019-01-22T11:05:00Z</dcterms:created>
  <dcterms:modified xsi:type="dcterms:W3CDTF">2019-01-22T11:05:00Z</dcterms:modified>
</cp:coreProperties>
</file>