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392" w:rsidRPr="003470D2" w:rsidRDefault="00853392" w:rsidP="00446235">
      <w:pPr>
        <w:ind w:left="-567"/>
        <w:jc w:val="center"/>
        <w:rPr>
          <w:sz w:val="28"/>
          <w:szCs w:val="28"/>
        </w:rPr>
      </w:pPr>
      <w:r w:rsidRPr="00D8716C">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75pt" o:ole="">
            <v:imagedata r:id="rId5" o:title=""/>
          </v:shape>
          <o:OLEObject Type="Embed" ProgID="Word.Picture.8" ShapeID="_x0000_i1025" DrawAspect="Content" ObjectID="_1601806646" r:id="rId6"/>
        </w:object>
      </w:r>
    </w:p>
    <w:p w:rsidR="00853392" w:rsidRPr="00D8716C" w:rsidRDefault="00853392" w:rsidP="00A004B6">
      <w:pPr>
        <w:jc w:val="center"/>
        <w:rPr>
          <w:b/>
          <w:bCs/>
          <w:sz w:val="28"/>
          <w:szCs w:val="28"/>
        </w:rPr>
      </w:pPr>
      <w:r w:rsidRPr="00D8716C">
        <w:rPr>
          <w:b/>
          <w:bCs/>
          <w:sz w:val="28"/>
          <w:szCs w:val="28"/>
        </w:rPr>
        <w:t>СОБРАНИЕ ДЕПУТАТОВ ВЫШНЕВОЛОЦКОГО РАЙОНА</w:t>
      </w:r>
    </w:p>
    <w:p w:rsidR="00853392" w:rsidRPr="00D8716C" w:rsidRDefault="00853392" w:rsidP="00A004B6">
      <w:pPr>
        <w:pBdr>
          <w:bottom w:val="single" w:sz="4" w:space="1" w:color="auto"/>
        </w:pBdr>
        <w:jc w:val="center"/>
        <w:rPr>
          <w:b/>
          <w:bCs/>
          <w:sz w:val="28"/>
          <w:szCs w:val="28"/>
        </w:rPr>
      </w:pPr>
      <w:r w:rsidRPr="00D8716C">
        <w:rPr>
          <w:b/>
          <w:bCs/>
          <w:sz w:val="28"/>
          <w:szCs w:val="28"/>
        </w:rPr>
        <w:t>ТВЕРСКОЙ ОБЛАСТИ</w:t>
      </w:r>
    </w:p>
    <w:p w:rsidR="00853392" w:rsidRDefault="00853392" w:rsidP="00725EB2">
      <w:pPr>
        <w:rPr>
          <w:b/>
          <w:bCs/>
          <w:sz w:val="28"/>
          <w:szCs w:val="28"/>
        </w:rPr>
      </w:pPr>
      <w:r>
        <w:rPr>
          <w:b/>
          <w:bCs/>
          <w:sz w:val="28"/>
          <w:szCs w:val="28"/>
        </w:rPr>
        <w:t xml:space="preserve">                                                     </w:t>
      </w:r>
    </w:p>
    <w:p w:rsidR="00853392" w:rsidRPr="00D8716C" w:rsidRDefault="00853392" w:rsidP="00725EB2">
      <w:pPr>
        <w:rPr>
          <w:sz w:val="28"/>
          <w:szCs w:val="28"/>
        </w:rPr>
      </w:pPr>
      <w:r>
        <w:rPr>
          <w:b/>
          <w:bCs/>
          <w:sz w:val="28"/>
          <w:szCs w:val="28"/>
        </w:rPr>
        <w:t xml:space="preserve">                                                    </w:t>
      </w:r>
      <w:r w:rsidRPr="00D8716C">
        <w:rPr>
          <w:b/>
          <w:bCs/>
          <w:sz w:val="28"/>
          <w:szCs w:val="28"/>
        </w:rPr>
        <w:t>РЕШЕНИЕ</w:t>
      </w:r>
    </w:p>
    <w:p w:rsidR="00853392" w:rsidRDefault="00853392" w:rsidP="006103D4">
      <w:pPr>
        <w:rPr>
          <w:sz w:val="24"/>
          <w:szCs w:val="24"/>
        </w:rPr>
      </w:pPr>
      <w:r>
        <w:rPr>
          <w:sz w:val="24"/>
          <w:szCs w:val="24"/>
        </w:rPr>
        <w:t xml:space="preserve">                  </w:t>
      </w:r>
      <w:r w:rsidRPr="00D8716C">
        <w:rPr>
          <w:sz w:val="24"/>
          <w:szCs w:val="24"/>
        </w:rPr>
        <w:t xml:space="preserve">                          </w:t>
      </w:r>
      <w:r>
        <w:rPr>
          <w:sz w:val="24"/>
          <w:szCs w:val="24"/>
        </w:rPr>
        <w:t xml:space="preserve">               </w:t>
      </w:r>
      <w:r w:rsidRPr="00D8716C">
        <w:rPr>
          <w:sz w:val="24"/>
          <w:szCs w:val="24"/>
        </w:rPr>
        <w:t xml:space="preserve"> </w:t>
      </w:r>
    </w:p>
    <w:p w:rsidR="00853392" w:rsidRPr="00D8716C" w:rsidRDefault="00853392" w:rsidP="006103D4">
      <w:pPr>
        <w:rPr>
          <w:sz w:val="24"/>
          <w:szCs w:val="24"/>
        </w:rPr>
      </w:pPr>
      <w:r>
        <w:rPr>
          <w:sz w:val="24"/>
          <w:szCs w:val="24"/>
        </w:rPr>
        <w:t xml:space="preserve">24.10.2018                                      </w:t>
      </w:r>
      <w:r w:rsidRPr="00D8716C">
        <w:rPr>
          <w:sz w:val="24"/>
          <w:szCs w:val="24"/>
        </w:rPr>
        <w:t xml:space="preserve">г. Вышний Волочек                                </w:t>
      </w:r>
      <w:r>
        <w:rPr>
          <w:sz w:val="24"/>
          <w:szCs w:val="24"/>
        </w:rPr>
        <w:t xml:space="preserve">                   </w:t>
      </w:r>
      <w:r w:rsidRPr="00D8716C">
        <w:rPr>
          <w:sz w:val="24"/>
          <w:szCs w:val="24"/>
        </w:rPr>
        <w:t xml:space="preserve">     №</w:t>
      </w:r>
      <w:r>
        <w:rPr>
          <w:sz w:val="24"/>
          <w:szCs w:val="24"/>
        </w:rPr>
        <w:t xml:space="preserve"> 13</w:t>
      </w:r>
    </w:p>
    <w:p w:rsidR="00853392" w:rsidRPr="00D8716C" w:rsidRDefault="00853392" w:rsidP="009E78E8">
      <w:pPr>
        <w:ind w:right="43"/>
        <w:rPr>
          <w:b/>
          <w:bCs/>
          <w:sz w:val="28"/>
          <w:szCs w:val="28"/>
        </w:rPr>
      </w:pPr>
    </w:p>
    <w:p w:rsidR="00853392" w:rsidRPr="00725EB2" w:rsidRDefault="00853392" w:rsidP="007749B0">
      <w:pPr>
        <w:ind w:left="-567"/>
        <w:rPr>
          <w:sz w:val="24"/>
          <w:szCs w:val="24"/>
        </w:rPr>
      </w:pPr>
      <w:r w:rsidRPr="00725EB2">
        <w:rPr>
          <w:sz w:val="24"/>
          <w:szCs w:val="24"/>
        </w:rPr>
        <w:t>Об утверждении Перечня имущества, подлежащего передаче</w:t>
      </w:r>
    </w:p>
    <w:p w:rsidR="00853392" w:rsidRPr="00725EB2" w:rsidRDefault="00853392" w:rsidP="007749B0">
      <w:pPr>
        <w:ind w:left="-567"/>
        <w:rPr>
          <w:sz w:val="24"/>
          <w:szCs w:val="24"/>
        </w:rPr>
      </w:pPr>
      <w:r w:rsidRPr="00725EB2">
        <w:rPr>
          <w:sz w:val="24"/>
          <w:szCs w:val="24"/>
        </w:rPr>
        <w:t xml:space="preserve">из муниципальной собственности муниципального образования </w:t>
      </w:r>
    </w:p>
    <w:p w:rsidR="00853392" w:rsidRPr="00725EB2" w:rsidRDefault="00853392" w:rsidP="007749B0">
      <w:pPr>
        <w:ind w:left="-567"/>
        <w:rPr>
          <w:sz w:val="24"/>
          <w:szCs w:val="24"/>
        </w:rPr>
      </w:pPr>
      <w:r w:rsidRPr="00725EB2">
        <w:rPr>
          <w:sz w:val="24"/>
          <w:szCs w:val="24"/>
        </w:rPr>
        <w:t xml:space="preserve">Лужниковское сельское поселение Вышневолоцкого района </w:t>
      </w:r>
    </w:p>
    <w:p w:rsidR="00853392" w:rsidRPr="00725EB2" w:rsidRDefault="00853392" w:rsidP="007749B0">
      <w:pPr>
        <w:ind w:left="-567"/>
        <w:rPr>
          <w:sz w:val="24"/>
          <w:szCs w:val="24"/>
        </w:rPr>
      </w:pPr>
      <w:r w:rsidRPr="00725EB2">
        <w:rPr>
          <w:sz w:val="24"/>
          <w:szCs w:val="24"/>
        </w:rPr>
        <w:t>Тверской области в муниципальную собственность</w:t>
      </w:r>
    </w:p>
    <w:p w:rsidR="00853392" w:rsidRPr="00725EB2" w:rsidRDefault="00853392" w:rsidP="007749B0">
      <w:pPr>
        <w:ind w:left="-567"/>
        <w:rPr>
          <w:sz w:val="24"/>
          <w:szCs w:val="24"/>
        </w:rPr>
      </w:pPr>
      <w:r w:rsidRPr="00725EB2">
        <w:rPr>
          <w:sz w:val="24"/>
          <w:szCs w:val="24"/>
        </w:rPr>
        <w:t xml:space="preserve"> муниципального образования Вышневолоцкий район </w:t>
      </w:r>
    </w:p>
    <w:p w:rsidR="00853392" w:rsidRDefault="00853392" w:rsidP="007749B0">
      <w:pPr>
        <w:ind w:left="-567"/>
        <w:rPr>
          <w:sz w:val="24"/>
          <w:szCs w:val="24"/>
        </w:rPr>
      </w:pPr>
      <w:r w:rsidRPr="00725EB2">
        <w:rPr>
          <w:sz w:val="24"/>
          <w:szCs w:val="24"/>
        </w:rPr>
        <w:t>Тверской области в порядке разграничения</w:t>
      </w:r>
      <w:r>
        <w:rPr>
          <w:sz w:val="24"/>
          <w:szCs w:val="24"/>
        </w:rPr>
        <w:t xml:space="preserve"> </w:t>
      </w:r>
      <w:r w:rsidRPr="00725EB2">
        <w:rPr>
          <w:sz w:val="24"/>
          <w:szCs w:val="24"/>
        </w:rPr>
        <w:t xml:space="preserve">имущества </w:t>
      </w:r>
    </w:p>
    <w:p w:rsidR="00853392" w:rsidRPr="00725EB2" w:rsidRDefault="00853392" w:rsidP="007749B0">
      <w:pPr>
        <w:ind w:left="-567"/>
        <w:rPr>
          <w:sz w:val="24"/>
          <w:szCs w:val="24"/>
        </w:rPr>
      </w:pPr>
    </w:p>
    <w:p w:rsidR="00853392" w:rsidRPr="007749B0" w:rsidRDefault="00853392" w:rsidP="00374866">
      <w:pPr>
        <w:ind w:left="-567"/>
        <w:rPr>
          <w:sz w:val="22"/>
          <w:szCs w:val="22"/>
        </w:rPr>
      </w:pPr>
    </w:p>
    <w:p w:rsidR="00853392" w:rsidRDefault="00853392" w:rsidP="00725EB2">
      <w:pPr>
        <w:pStyle w:val="BodyText"/>
        <w:ind w:left="-567" w:firstLine="708"/>
        <w:jc w:val="both"/>
        <w:rPr>
          <w:sz w:val="24"/>
          <w:szCs w:val="24"/>
        </w:rPr>
      </w:pPr>
      <w:r w:rsidRPr="00725EB2">
        <w:rPr>
          <w:sz w:val="24"/>
          <w:szCs w:val="24"/>
        </w:rPr>
        <w:t xml:space="preserve">Рассмотрев обращение главы администрации Лужниковского сельского поселения А.Н. Самойлова в адрес администрации Вышневолоцкого района от  12.10.2018г. вх № 02-10/2831, в соответствии с Федеральным законом от 06.10.2003 № 131-ФЗ «Об общих принципах организации местного самоуправления в РФ», Уставом муниципального образования Вышневолоцкий район Тверской области, Соглашением о передаче органам местного самоуправления муниципального образования Вышневолоцкий район Тверской области части полномочий по решению вопросов местного значения Лужниковского сельского поселения Вышневолоцкого района Тверской области, утвержденным решением Совета депутатов Лужниковского сельского поселения Вышневолоцкого района Тверской области от 18.12.2017 № 29,  решением Совета депутатов Лужниковского сельского поселения Вышневолоцкого  района Тверской области от 28.09.2018 № 23, </w:t>
      </w:r>
    </w:p>
    <w:p w:rsidR="00853392" w:rsidRDefault="00853392" w:rsidP="00725EB2">
      <w:pPr>
        <w:pStyle w:val="BodyText"/>
        <w:ind w:left="-567" w:firstLine="708"/>
        <w:jc w:val="both"/>
        <w:rPr>
          <w:sz w:val="24"/>
          <w:szCs w:val="24"/>
        </w:rPr>
      </w:pPr>
    </w:p>
    <w:p w:rsidR="00853392" w:rsidRPr="00725EB2" w:rsidRDefault="00853392" w:rsidP="00725EB2">
      <w:pPr>
        <w:pStyle w:val="BodyText"/>
        <w:ind w:left="-567" w:firstLine="708"/>
        <w:jc w:val="both"/>
        <w:rPr>
          <w:sz w:val="24"/>
          <w:szCs w:val="24"/>
        </w:rPr>
      </w:pPr>
      <w:r>
        <w:rPr>
          <w:sz w:val="24"/>
          <w:szCs w:val="24"/>
        </w:rPr>
        <w:t xml:space="preserve">     </w:t>
      </w:r>
      <w:r w:rsidRPr="00725EB2">
        <w:rPr>
          <w:b/>
          <w:bCs/>
          <w:sz w:val="24"/>
          <w:szCs w:val="24"/>
        </w:rPr>
        <w:t>Собрание депутатов Вышневолоцкого района Тверской области  решило:</w:t>
      </w:r>
    </w:p>
    <w:p w:rsidR="00853392" w:rsidRPr="00725EB2" w:rsidRDefault="00853392" w:rsidP="00914391">
      <w:pPr>
        <w:jc w:val="center"/>
        <w:rPr>
          <w:b/>
          <w:bCs/>
          <w:sz w:val="24"/>
          <w:szCs w:val="24"/>
        </w:rPr>
      </w:pPr>
    </w:p>
    <w:p w:rsidR="00853392" w:rsidRPr="00725EB2" w:rsidRDefault="00853392" w:rsidP="00374866">
      <w:pPr>
        <w:ind w:left="-567"/>
        <w:jc w:val="both"/>
        <w:rPr>
          <w:sz w:val="24"/>
          <w:szCs w:val="24"/>
        </w:rPr>
      </w:pPr>
      <w:r w:rsidRPr="00725EB2">
        <w:rPr>
          <w:sz w:val="24"/>
          <w:szCs w:val="24"/>
        </w:rPr>
        <w:tab/>
        <w:t>1. Утвердить Перечень имущества, подлежащего передаче из муниципальной собственности муниципального образования Лужниковского сельское поселение Вышневолоцкого района Тверской области в муниципальную собственность муниципального образования Вышневолоцкий район Тверской области, в порядке разграничения имущества (далее – Перечень) (прилагается).</w:t>
      </w:r>
    </w:p>
    <w:p w:rsidR="00853392" w:rsidRPr="00725EB2" w:rsidRDefault="00853392" w:rsidP="00374866">
      <w:pPr>
        <w:ind w:left="-567" w:firstLine="709"/>
        <w:jc w:val="both"/>
        <w:rPr>
          <w:sz w:val="24"/>
          <w:szCs w:val="24"/>
        </w:rPr>
      </w:pPr>
    </w:p>
    <w:p w:rsidR="00853392" w:rsidRPr="00725EB2" w:rsidRDefault="00853392" w:rsidP="00374866">
      <w:pPr>
        <w:ind w:left="-567" w:firstLine="709"/>
        <w:jc w:val="both"/>
        <w:rPr>
          <w:sz w:val="24"/>
          <w:szCs w:val="24"/>
        </w:rPr>
      </w:pPr>
      <w:r w:rsidRPr="00725EB2">
        <w:rPr>
          <w:sz w:val="24"/>
          <w:szCs w:val="24"/>
        </w:rPr>
        <w:t>2. Настоящее решение направить в администрацию Лужниковского сельского поселения Вышневолоцкого района Тверской области.</w:t>
      </w:r>
    </w:p>
    <w:p w:rsidR="00853392" w:rsidRPr="00725EB2" w:rsidRDefault="00853392" w:rsidP="00374866">
      <w:pPr>
        <w:ind w:left="-567" w:firstLine="709"/>
        <w:jc w:val="both"/>
        <w:rPr>
          <w:sz w:val="24"/>
          <w:szCs w:val="24"/>
        </w:rPr>
      </w:pPr>
    </w:p>
    <w:p w:rsidR="00853392" w:rsidRPr="00725EB2" w:rsidRDefault="00853392" w:rsidP="00374866">
      <w:pPr>
        <w:ind w:left="-567" w:firstLine="709"/>
        <w:jc w:val="both"/>
        <w:rPr>
          <w:sz w:val="24"/>
          <w:szCs w:val="24"/>
        </w:rPr>
      </w:pPr>
      <w:r w:rsidRPr="00725EB2">
        <w:rPr>
          <w:sz w:val="24"/>
          <w:szCs w:val="24"/>
        </w:rPr>
        <w:t>3. Настоящее решение вступает в силу со дня его подписания и подлежит размещению на официальном сайте муниципального образования «Вышневолоцкий район» в информационно-телекоммуникационной сети «Интернет».</w:t>
      </w:r>
    </w:p>
    <w:p w:rsidR="00853392" w:rsidRPr="00725EB2" w:rsidRDefault="00853392" w:rsidP="007749B0">
      <w:pPr>
        <w:ind w:left="-567" w:firstLine="709"/>
        <w:jc w:val="both"/>
        <w:rPr>
          <w:sz w:val="24"/>
          <w:szCs w:val="24"/>
        </w:rPr>
      </w:pPr>
    </w:p>
    <w:p w:rsidR="00853392" w:rsidRPr="00725EB2" w:rsidRDefault="00853392" w:rsidP="007749B0">
      <w:pPr>
        <w:ind w:left="-567" w:firstLine="709"/>
        <w:jc w:val="both"/>
        <w:rPr>
          <w:sz w:val="24"/>
          <w:szCs w:val="24"/>
        </w:rPr>
      </w:pPr>
      <w:r w:rsidRPr="00725EB2">
        <w:rPr>
          <w:sz w:val="24"/>
          <w:szCs w:val="24"/>
        </w:rPr>
        <w:t>4. Контроль за исполнением настоящего решения возложить на заместителя главы администрации Вышневолоцкого района Спиридонову В.А.</w:t>
      </w:r>
    </w:p>
    <w:p w:rsidR="00853392" w:rsidRPr="00725EB2" w:rsidRDefault="00853392" w:rsidP="007749B0">
      <w:pPr>
        <w:ind w:left="-567" w:firstLine="709"/>
        <w:jc w:val="both"/>
        <w:rPr>
          <w:sz w:val="24"/>
          <w:szCs w:val="24"/>
        </w:rPr>
      </w:pPr>
    </w:p>
    <w:p w:rsidR="00853392" w:rsidRPr="007749B0" w:rsidRDefault="00853392" w:rsidP="00374866">
      <w:pPr>
        <w:ind w:left="-567" w:firstLine="709"/>
        <w:jc w:val="both"/>
        <w:rPr>
          <w:sz w:val="22"/>
          <w:szCs w:val="22"/>
        </w:rPr>
      </w:pPr>
    </w:p>
    <w:p w:rsidR="00853392" w:rsidRPr="00725EB2" w:rsidRDefault="00853392" w:rsidP="00374866">
      <w:pPr>
        <w:ind w:right="-1050" w:hanging="567"/>
        <w:rPr>
          <w:sz w:val="24"/>
          <w:szCs w:val="24"/>
        </w:rPr>
      </w:pPr>
      <w:r w:rsidRPr="00725EB2">
        <w:rPr>
          <w:sz w:val="24"/>
          <w:szCs w:val="24"/>
        </w:rPr>
        <w:t>Председатель Собрания депутатов</w:t>
      </w:r>
    </w:p>
    <w:p w:rsidR="00853392" w:rsidRPr="00725EB2" w:rsidRDefault="00853392" w:rsidP="00374866">
      <w:pPr>
        <w:ind w:left="-567" w:right="-1050"/>
        <w:rPr>
          <w:sz w:val="24"/>
          <w:szCs w:val="24"/>
        </w:rPr>
      </w:pPr>
      <w:r w:rsidRPr="00725EB2">
        <w:rPr>
          <w:sz w:val="24"/>
          <w:szCs w:val="24"/>
        </w:rPr>
        <w:t xml:space="preserve">Вышневолоцкого района                                  </w:t>
      </w:r>
      <w:r>
        <w:rPr>
          <w:sz w:val="24"/>
          <w:szCs w:val="24"/>
        </w:rPr>
        <w:t xml:space="preserve">                      </w:t>
      </w:r>
      <w:r w:rsidRPr="00725EB2">
        <w:rPr>
          <w:sz w:val="24"/>
          <w:szCs w:val="24"/>
        </w:rPr>
        <w:t xml:space="preserve">                                          И.И. Муратов</w:t>
      </w:r>
    </w:p>
    <w:p w:rsidR="00853392" w:rsidRPr="00725EB2" w:rsidRDefault="00853392" w:rsidP="00D90C13">
      <w:pPr>
        <w:ind w:right="-1050"/>
        <w:rPr>
          <w:sz w:val="24"/>
          <w:szCs w:val="24"/>
        </w:rPr>
      </w:pPr>
    </w:p>
    <w:p w:rsidR="00853392" w:rsidRPr="00505C98" w:rsidRDefault="00853392" w:rsidP="007749B0">
      <w:pPr>
        <w:jc w:val="right"/>
        <w:rPr>
          <w:sz w:val="24"/>
          <w:szCs w:val="24"/>
        </w:rPr>
      </w:pPr>
      <w:r>
        <w:rPr>
          <w:sz w:val="24"/>
          <w:szCs w:val="24"/>
        </w:rPr>
        <w:br w:type="page"/>
      </w:r>
      <w:r w:rsidRPr="00505C98">
        <w:rPr>
          <w:sz w:val="24"/>
          <w:szCs w:val="24"/>
        </w:rPr>
        <w:t xml:space="preserve">Приложение </w:t>
      </w:r>
    </w:p>
    <w:p w:rsidR="00853392" w:rsidRPr="00505C98" w:rsidRDefault="00853392" w:rsidP="007749B0">
      <w:pPr>
        <w:jc w:val="right"/>
        <w:rPr>
          <w:sz w:val="24"/>
          <w:szCs w:val="24"/>
        </w:rPr>
      </w:pPr>
      <w:r w:rsidRPr="00505C98">
        <w:rPr>
          <w:sz w:val="24"/>
          <w:szCs w:val="24"/>
        </w:rPr>
        <w:t xml:space="preserve">к решению </w:t>
      </w:r>
      <w:r>
        <w:rPr>
          <w:sz w:val="24"/>
          <w:szCs w:val="24"/>
        </w:rPr>
        <w:t>Собранию</w:t>
      </w:r>
      <w:r w:rsidRPr="00505C98">
        <w:rPr>
          <w:sz w:val="24"/>
          <w:szCs w:val="24"/>
        </w:rPr>
        <w:t xml:space="preserve"> депутатов</w:t>
      </w:r>
    </w:p>
    <w:p w:rsidR="00853392" w:rsidRPr="00505C98" w:rsidRDefault="00853392" w:rsidP="007749B0">
      <w:pPr>
        <w:jc w:val="right"/>
        <w:rPr>
          <w:sz w:val="24"/>
          <w:szCs w:val="24"/>
        </w:rPr>
      </w:pPr>
      <w:r>
        <w:rPr>
          <w:sz w:val="24"/>
          <w:szCs w:val="24"/>
        </w:rPr>
        <w:t xml:space="preserve">Вышневолоцкого района Тверской области </w:t>
      </w:r>
    </w:p>
    <w:p w:rsidR="00853392" w:rsidRPr="00505C98" w:rsidRDefault="00853392" w:rsidP="007749B0">
      <w:pPr>
        <w:jc w:val="right"/>
        <w:rPr>
          <w:sz w:val="24"/>
          <w:szCs w:val="24"/>
        </w:rPr>
      </w:pPr>
      <w:r w:rsidRPr="00505C98">
        <w:rPr>
          <w:sz w:val="24"/>
          <w:szCs w:val="24"/>
        </w:rPr>
        <w:t xml:space="preserve">от </w:t>
      </w:r>
      <w:r>
        <w:rPr>
          <w:sz w:val="24"/>
          <w:szCs w:val="24"/>
        </w:rPr>
        <w:t xml:space="preserve">24.10.2018 </w:t>
      </w:r>
      <w:r w:rsidRPr="00505C98">
        <w:rPr>
          <w:sz w:val="24"/>
          <w:szCs w:val="24"/>
        </w:rPr>
        <w:t xml:space="preserve">№ </w:t>
      </w:r>
      <w:r>
        <w:rPr>
          <w:sz w:val="24"/>
          <w:szCs w:val="24"/>
        </w:rPr>
        <w:t>13</w:t>
      </w:r>
    </w:p>
    <w:p w:rsidR="00853392" w:rsidRDefault="00853392" w:rsidP="007749B0">
      <w:pPr>
        <w:jc w:val="right"/>
        <w:rPr>
          <w:sz w:val="24"/>
          <w:szCs w:val="24"/>
        </w:rPr>
      </w:pPr>
    </w:p>
    <w:p w:rsidR="00853392" w:rsidRDefault="00853392" w:rsidP="008E6068">
      <w:pPr>
        <w:pStyle w:val="Title"/>
        <w:rPr>
          <w:sz w:val="24"/>
          <w:szCs w:val="24"/>
        </w:rPr>
      </w:pPr>
    </w:p>
    <w:p w:rsidR="00853392" w:rsidRPr="009A3204" w:rsidRDefault="00853392" w:rsidP="008E6068">
      <w:pPr>
        <w:pStyle w:val="Title"/>
        <w:rPr>
          <w:sz w:val="24"/>
          <w:szCs w:val="24"/>
        </w:rPr>
      </w:pPr>
      <w:r w:rsidRPr="009A3204">
        <w:rPr>
          <w:sz w:val="24"/>
          <w:szCs w:val="24"/>
        </w:rPr>
        <w:t>Перечень</w:t>
      </w:r>
    </w:p>
    <w:p w:rsidR="00853392" w:rsidRDefault="00853392" w:rsidP="008E6068">
      <w:pPr>
        <w:pStyle w:val="Title"/>
        <w:rPr>
          <w:sz w:val="24"/>
          <w:szCs w:val="24"/>
        </w:rPr>
      </w:pPr>
      <w:r w:rsidRPr="009A3204">
        <w:rPr>
          <w:sz w:val="24"/>
          <w:szCs w:val="24"/>
        </w:rPr>
        <w:t xml:space="preserve">имущества, подлежащего передаче из муниципальной собственности муниципального образования </w:t>
      </w:r>
      <w:r>
        <w:rPr>
          <w:sz w:val="24"/>
          <w:szCs w:val="24"/>
        </w:rPr>
        <w:t>Лужниковское</w:t>
      </w:r>
      <w:r w:rsidRPr="009A3204">
        <w:rPr>
          <w:sz w:val="24"/>
          <w:szCs w:val="24"/>
        </w:rPr>
        <w:t xml:space="preserve"> сельское поселение Вышневолоцкого района Тверской области в муниципальную собственность муниципального образования Вышневолоцкий район Тверской области, в порядке разграничения имущества</w:t>
      </w:r>
    </w:p>
    <w:p w:rsidR="00853392" w:rsidRDefault="00853392" w:rsidP="008E6068">
      <w:pPr>
        <w:pStyle w:val="Title"/>
        <w:rPr>
          <w:sz w:val="24"/>
          <w:szCs w:val="24"/>
        </w:rPr>
      </w:pPr>
    </w:p>
    <w:tbl>
      <w:tblPr>
        <w:tblW w:w="10065" w:type="dxa"/>
        <w:tblInd w:w="-565" w:type="dxa"/>
        <w:tblLayout w:type="fixed"/>
        <w:tblLook w:val="0000"/>
      </w:tblPr>
      <w:tblGrid>
        <w:gridCol w:w="567"/>
        <w:gridCol w:w="1701"/>
        <w:gridCol w:w="2552"/>
        <w:gridCol w:w="2268"/>
        <w:gridCol w:w="2977"/>
      </w:tblGrid>
      <w:tr w:rsidR="00853392" w:rsidRPr="00374866" w:rsidTr="00725EB2">
        <w:trPr>
          <w:trHeight w:val="630"/>
        </w:trPr>
        <w:tc>
          <w:tcPr>
            <w:tcW w:w="567" w:type="dxa"/>
            <w:tcBorders>
              <w:top w:val="single" w:sz="4" w:space="0" w:color="auto"/>
              <w:left w:val="single" w:sz="4" w:space="0" w:color="auto"/>
              <w:right w:val="single" w:sz="4" w:space="0" w:color="auto"/>
            </w:tcBorders>
            <w:noWrap/>
          </w:tcPr>
          <w:p w:rsidR="00853392" w:rsidRPr="00374866" w:rsidRDefault="00853392" w:rsidP="001C5039">
            <w:pPr>
              <w:jc w:val="center"/>
              <w:rPr>
                <w:b/>
                <w:bCs/>
                <w:sz w:val="21"/>
                <w:szCs w:val="21"/>
              </w:rPr>
            </w:pPr>
            <w:r w:rsidRPr="00374866">
              <w:rPr>
                <w:b/>
                <w:bCs/>
                <w:sz w:val="21"/>
                <w:szCs w:val="21"/>
              </w:rPr>
              <w:t>№ п/п</w:t>
            </w:r>
          </w:p>
        </w:tc>
        <w:tc>
          <w:tcPr>
            <w:tcW w:w="1701" w:type="dxa"/>
            <w:tcBorders>
              <w:top w:val="single" w:sz="4" w:space="0" w:color="auto"/>
              <w:left w:val="nil"/>
              <w:right w:val="single" w:sz="4" w:space="0" w:color="auto"/>
            </w:tcBorders>
          </w:tcPr>
          <w:p w:rsidR="00853392" w:rsidRPr="00374866" w:rsidRDefault="00853392" w:rsidP="001C5039">
            <w:pPr>
              <w:jc w:val="center"/>
              <w:rPr>
                <w:b/>
                <w:bCs/>
                <w:sz w:val="21"/>
                <w:szCs w:val="21"/>
              </w:rPr>
            </w:pPr>
            <w:r w:rsidRPr="00374866">
              <w:rPr>
                <w:b/>
                <w:bCs/>
                <w:sz w:val="21"/>
                <w:szCs w:val="21"/>
              </w:rPr>
              <w:t>Наименование имущества</w:t>
            </w:r>
          </w:p>
        </w:tc>
        <w:tc>
          <w:tcPr>
            <w:tcW w:w="2552" w:type="dxa"/>
            <w:tcBorders>
              <w:top w:val="single" w:sz="4" w:space="0" w:color="auto"/>
              <w:left w:val="nil"/>
              <w:bottom w:val="single" w:sz="4" w:space="0" w:color="auto"/>
              <w:right w:val="single" w:sz="4" w:space="0" w:color="auto"/>
            </w:tcBorders>
            <w:noWrap/>
          </w:tcPr>
          <w:p w:rsidR="00853392" w:rsidRPr="00374866" w:rsidRDefault="00853392" w:rsidP="001C5039">
            <w:pPr>
              <w:jc w:val="center"/>
              <w:rPr>
                <w:b/>
                <w:bCs/>
                <w:sz w:val="21"/>
                <w:szCs w:val="21"/>
              </w:rPr>
            </w:pPr>
            <w:r w:rsidRPr="00374866">
              <w:rPr>
                <w:b/>
                <w:bCs/>
                <w:sz w:val="21"/>
                <w:szCs w:val="21"/>
              </w:rPr>
              <w:t>Местонахождение</w:t>
            </w:r>
          </w:p>
        </w:tc>
        <w:tc>
          <w:tcPr>
            <w:tcW w:w="2268" w:type="dxa"/>
            <w:tcBorders>
              <w:top w:val="single" w:sz="4" w:space="0" w:color="auto"/>
              <w:left w:val="nil"/>
              <w:right w:val="single" w:sz="4" w:space="0" w:color="auto"/>
            </w:tcBorders>
          </w:tcPr>
          <w:p w:rsidR="00853392" w:rsidRPr="00374866" w:rsidRDefault="00853392" w:rsidP="001C5039">
            <w:pPr>
              <w:jc w:val="center"/>
              <w:rPr>
                <w:b/>
                <w:bCs/>
                <w:sz w:val="21"/>
                <w:szCs w:val="21"/>
              </w:rPr>
            </w:pPr>
            <w:r w:rsidRPr="00374866">
              <w:rPr>
                <w:b/>
                <w:bCs/>
                <w:sz w:val="21"/>
                <w:szCs w:val="21"/>
              </w:rPr>
              <w:t>Индивидуализирующие характеристики имущества</w:t>
            </w:r>
          </w:p>
        </w:tc>
        <w:tc>
          <w:tcPr>
            <w:tcW w:w="2977" w:type="dxa"/>
            <w:tcBorders>
              <w:top w:val="single" w:sz="4" w:space="0" w:color="auto"/>
              <w:left w:val="nil"/>
              <w:right w:val="single" w:sz="4" w:space="0" w:color="auto"/>
            </w:tcBorders>
          </w:tcPr>
          <w:p w:rsidR="00853392" w:rsidRPr="00374866" w:rsidRDefault="00853392" w:rsidP="001C5039">
            <w:pPr>
              <w:jc w:val="center"/>
              <w:rPr>
                <w:b/>
                <w:bCs/>
                <w:sz w:val="21"/>
                <w:szCs w:val="21"/>
              </w:rPr>
            </w:pPr>
            <w:r w:rsidRPr="00374866">
              <w:rPr>
                <w:b/>
                <w:bCs/>
                <w:sz w:val="21"/>
                <w:szCs w:val="21"/>
              </w:rPr>
              <w:t>Правообладатель</w:t>
            </w:r>
          </w:p>
        </w:tc>
      </w:tr>
      <w:tr w:rsidR="00853392" w:rsidRPr="00F2709A" w:rsidTr="00725EB2">
        <w:trPr>
          <w:trHeight w:val="630"/>
        </w:trPr>
        <w:tc>
          <w:tcPr>
            <w:tcW w:w="567" w:type="dxa"/>
            <w:tcBorders>
              <w:top w:val="single" w:sz="4" w:space="0" w:color="auto"/>
              <w:left w:val="single" w:sz="4" w:space="0" w:color="auto"/>
              <w:bottom w:val="single" w:sz="4" w:space="0" w:color="auto"/>
              <w:right w:val="single" w:sz="4" w:space="0" w:color="auto"/>
            </w:tcBorders>
            <w:noWrap/>
          </w:tcPr>
          <w:p w:rsidR="00853392" w:rsidRPr="00F2709A" w:rsidRDefault="00853392" w:rsidP="001C5039">
            <w:pPr>
              <w:jc w:val="center"/>
              <w:rPr>
                <w:sz w:val="21"/>
                <w:szCs w:val="21"/>
              </w:rPr>
            </w:pPr>
            <w:r>
              <w:rPr>
                <w:sz w:val="21"/>
                <w:szCs w:val="21"/>
              </w:rPr>
              <w:t>1</w:t>
            </w:r>
          </w:p>
        </w:tc>
        <w:tc>
          <w:tcPr>
            <w:tcW w:w="1701" w:type="dxa"/>
            <w:tcBorders>
              <w:top w:val="single" w:sz="4" w:space="0" w:color="auto"/>
              <w:left w:val="nil"/>
              <w:bottom w:val="single" w:sz="4" w:space="0" w:color="auto"/>
              <w:right w:val="single" w:sz="4" w:space="0" w:color="auto"/>
            </w:tcBorders>
          </w:tcPr>
          <w:p w:rsidR="00853392" w:rsidRDefault="00853392" w:rsidP="00CB11BD">
            <w:pPr>
              <w:jc w:val="center"/>
              <w:rPr>
                <w:sz w:val="21"/>
                <w:szCs w:val="21"/>
              </w:rPr>
            </w:pPr>
            <w:r>
              <w:rPr>
                <w:sz w:val="21"/>
                <w:szCs w:val="21"/>
              </w:rPr>
              <w:t xml:space="preserve">Насосная станция с артезианской скважиной </w:t>
            </w:r>
          </w:p>
        </w:tc>
        <w:tc>
          <w:tcPr>
            <w:tcW w:w="2552" w:type="dxa"/>
            <w:tcBorders>
              <w:top w:val="single" w:sz="4" w:space="0" w:color="auto"/>
              <w:left w:val="nil"/>
              <w:bottom w:val="single" w:sz="4" w:space="0" w:color="auto"/>
              <w:right w:val="single" w:sz="4" w:space="0" w:color="auto"/>
            </w:tcBorders>
            <w:noWrap/>
          </w:tcPr>
          <w:p w:rsidR="00853392" w:rsidRDefault="00853392" w:rsidP="00DB445D">
            <w:pPr>
              <w:jc w:val="center"/>
              <w:rPr>
                <w:sz w:val="21"/>
                <w:szCs w:val="21"/>
              </w:rPr>
            </w:pPr>
            <w:r>
              <w:rPr>
                <w:sz w:val="21"/>
                <w:szCs w:val="21"/>
              </w:rPr>
              <w:t xml:space="preserve">Тверская область, Вышневолоцкий район, Лужниковское сельское поселение поселок </w:t>
            </w:r>
          </w:p>
          <w:p w:rsidR="00853392" w:rsidRDefault="00853392" w:rsidP="00DB445D">
            <w:pPr>
              <w:jc w:val="center"/>
              <w:rPr>
                <w:sz w:val="21"/>
                <w:szCs w:val="21"/>
              </w:rPr>
            </w:pPr>
            <w:r>
              <w:rPr>
                <w:sz w:val="21"/>
                <w:szCs w:val="21"/>
              </w:rPr>
              <w:t>Красная Заря</w:t>
            </w:r>
          </w:p>
        </w:tc>
        <w:tc>
          <w:tcPr>
            <w:tcW w:w="2268" w:type="dxa"/>
            <w:tcBorders>
              <w:top w:val="single" w:sz="4" w:space="0" w:color="auto"/>
              <w:left w:val="nil"/>
              <w:bottom w:val="single" w:sz="4" w:space="0" w:color="auto"/>
              <w:right w:val="single" w:sz="4" w:space="0" w:color="auto"/>
            </w:tcBorders>
          </w:tcPr>
          <w:p w:rsidR="00853392" w:rsidRDefault="00853392" w:rsidP="001C5039">
            <w:pPr>
              <w:jc w:val="center"/>
              <w:rPr>
                <w:sz w:val="21"/>
                <w:szCs w:val="21"/>
              </w:rPr>
            </w:pPr>
            <w:r>
              <w:rPr>
                <w:sz w:val="21"/>
                <w:szCs w:val="21"/>
              </w:rPr>
              <w:t xml:space="preserve">Кадастровый номер 69:06:0200601:544, кадастровая стоимость 134448,73 руб., общая площадь </w:t>
            </w:r>
          </w:p>
          <w:p w:rsidR="00853392" w:rsidRPr="00F2709A" w:rsidRDefault="00853392" w:rsidP="001C5039">
            <w:pPr>
              <w:jc w:val="center"/>
              <w:rPr>
                <w:sz w:val="21"/>
                <w:szCs w:val="21"/>
              </w:rPr>
            </w:pPr>
            <w:r>
              <w:rPr>
                <w:sz w:val="21"/>
                <w:szCs w:val="21"/>
              </w:rPr>
              <w:t>объекта 78,5 кв.м.</w:t>
            </w:r>
          </w:p>
        </w:tc>
        <w:tc>
          <w:tcPr>
            <w:tcW w:w="2977" w:type="dxa"/>
            <w:tcBorders>
              <w:top w:val="single" w:sz="4" w:space="0" w:color="auto"/>
              <w:left w:val="nil"/>
              <w:bottom w:val="single" w:sz="4" w:space="0" w:color="auto"/>
              <w:right w:val="single" w:sz="4" w:space="0" w:color="auto"/>
            </w:tcBorders>
          </w:tcPr>
          <w:p w:rsidR="00853392" w:rsidRDefault="00853392" w:rsidP="00DB445D">
            <w:pPr>
              <w:jc w:val="center"/>
              <w:rPr>
                <w:sz w:val="21"/>
                <w:szCs w:val="21"/>
              </w:rPr>
            </w:pPr>
            <w:r>
              <w:rPr>
                <w:sz w:val="21"/>
                <w:szCs w:val="21"/>
              </w:rPr>
              <w:t>МО Лужниковское сельское поселение Вышневолоцкого района Тверской области</w:t>
            </w:r>
          </w:p>
          <w:p w:rsidR="00853392" w:rsidRDefault="00853392" w:rsidP="00DB445D">
            <w:pPr>
              <w:jc w:val="center"/>
              <w:rPr>
                <w:sz w:val="21"/>
                <w:szCs w:val="21"/>
              </w:rPr>
            </w:pPr>
            <w:r>
              <w:rPr>
                <w:sz w:val="21"/>
                <w:szCs w:val="21"/>
              </w:rPr>
              <w:t xml:space="preserve">Собственность 69:06:0200601:544-69/073/2018-1 </w:t>
            </w:r>
          </w:p>
          <w:p w:rsidR="00853392" w:rsidRPr="00F2709A" w:rsidRDefault="00853392" w:rsidP="00DB445D">
            <w:pPr>
              <w:jc w:val="center"/>
              <w:rPr>
                <w:sz w:val="21"/>
                <w:szCs w:val="21"/>
              </w:rPr>
            </w:pPr>
            <w:r>
              <w:rPr>
                <w:sz w:val="21"/>
                <w:szCs w:val="21"/>
              </w:rPr>
              <w:t>от 06.06.2018</w:t>
            </w:r>
          </w:p>
        </w:tc>
      </w:tr>
      <w:tr w:rsidR="00853392" w:rsidRPr="00F2709A" w:rsidTr="00725EB2">
        <w:trPr>
          <w:trHeight w:val="630"/>
        </w:trPr>
        <w:tc>
          <w:tcPr>
            <w:tcW w:w="567" w:type="dxa"/>
            <w:tcBorders>
              <w:top w:val="single" w:sz="4" w:space="0" w:color="auto"/>
              <w:left w:val="single" w:sz="4" w:space="0" w:color="auto"/>
              <w:bottom w:val="single" w:sz="4" w:space="0" w:color="auto"/>
              <w:right w:val="single" w:sz="4" w:space="0" w:color="auto"/>
            </w:tcBorders>
            <w:noWrap/>
          </w:tcPr>
          <w:p w:rsidR="00853392" w:rsidRDefault="00853392" w:rsidP="001C5039">
            <w:pPr>
              <w:jc w:val="center"/>
              <w:rPr>
                <w:sz w:val="21"/>
                <w:szCs w:val="21"/>
              </w:rPr>
            </w:pPr>
            <w:r>
              <w:rPr>
                <w:sz w:val="21"/>
                <w:szCs w:val="21"/>
              </w:rPr>
              <w:t>2</w:t>
            </w:r>
          </w:p>
        </w:tc>
        <w:tc>
          <w:tcPr>
            <w:tcW w:w="1701" w:type="dxa"/>
            <w:tcBorders>
              <w:top w:val="single" w:sz="4" w:space="0" w:color="auto"/>
              <w:left w:val="nil"/>
              <w:bottom w:val="single" w:sz="4" w:space="0" w:color="auto"/>
              <w:right w:val="single" w:sz="4" w:space="0" w:color="auto"/>
            </w:tcBorders>
          </w:tcPr>
          <w:p w:rsidR="00853392" w:rsidRDefault="00853392" w:rsidP="00854065">
            <w:pPr>
              <w:jc w:val="center"/>
              <w:rPr>
                <w:sz w:val="21"/>
                <w:szCs w:val="21"/>
              </w:rPr>
            </w:pPr>
            <w:r>
              <w:rPr>
                <w:sz w:val="21"/>
                <w:szCs w:val="21"/>
              </w:rPr>
              <w:t xml:space="preserve">Земельный участок, категория земель – земли населенных пунктов, вид разрешенного использования –коммунальное обслуживание   </w:t>
            </w:r>
          </w:p>
        </w:tc>
        <w:tc>
          <w:tcPr>
            <w:tcW w:w="2552" w:type="dxa"/>
            <w:tcBorders>
              <w:top w:val="single" w:sz="4" w:space="0" w:color="auto"/>
              <w:left w:val="nil"/>
              <w:bottom w:val="single" w:sz="4" w:space="0" w:color="auto"/>
              <w:right w:val="single" w:sz="4" w:space="0" w:color="auto"/>
            </w:tcBorders>
            <w:noWrap/>
          </w:tcPr>
          <w:p w:rsidR="00853392" w:rsidRDefault="00853392" w:rsidP="00DB445D">
            <w:pPr>
              <w:jc w:val="center"/>
              <w:rPr>
                <w:sz w:val="21"/>
                <w:szCs w:val="21"/>
              </w:rPr>
            </w:pPr>
            <w:r>
              <w:rPr>
                <w:sz w:val="21"/>
                <w:szCs w:val="21"/>
              </w:rPr>
              <w:t xml:space="preserve">Тверская область, Вышневолоцкий район, Лужниковское сельское поселение поселок Красная Заря, участок находится примерно в 150 м по направлению на северо-запад от здания почты </w:t>
            </w:r>
          </w:p>
          <w:p w:rsidR="00853392" w:rsidRDefault="00853392" w:rsidP="00DB445D">
            <w:pPr>
              <w:jc w:val="center"/>
              <w:rPr>
                <w:sz w:val="21"/>
                <w:szCs w:val="21"/>
              </w:rPr>
            </w:pPr>
            <w:r>
              <w:rPr>
                <w:sz w:val="21"/>
                <w:szCs w:val="21"/>
              </w:rPr>
              <w:t>по ул. Мира</w:t>
            </w:r>
          </w:p>
        </w:tc>
        <w:tc>
          <w:tcPr>
            <w:tcW w:w="2268" w:type="dxa"/>
            <w:tcBorders>
              <w:top w:val="single" w:sz="4" w:space="0" w:color="auto"/>
              <w:left w:val="nil"/>
              <w:bottom w:val="single" w:sz="4" w:space="0" w:color="auto"/>
              <w:right w:val="single" w:sz="4" w:space="0" w:color="auto"/>
            </w:tcBorders>
          </w:tcPr>
          <w:p w:rsidR="00853392" w:rsidRDefault="00853392" w:rsidP="00854065">
            <w:pPr>
              <w:jc w:val="center"/>
              <w:rPr>
                <w:sz w:val="21"/>
                <w:szCs w:val="21"/>
              </w:rPr>
            </w:pPr>
            <w:r>
              <w:rPr>
                <w:sz w:val="21"/>
                <w:szCs w:val="21"/>
              </w:rPr>
              <w:t xml:space="preserve">Кадастровый номер 69:06:0200601:681, площадь 900 кв.м., кадастровая стоимость 86778,00 </w:t>
            </w:r>
          </w:p>
          <w:p w:rsidR="00853392" w:rsidRDefault="00853392" w:rsidP="00854065">
            <w:pPr>
              <w:jc w:val="center"/>
              <w:rPr>
                <w:sz w:val="21"/>
                <w:szCs w:val="21"/>
              </w:rPr>
            </w:pPr>
            <w:r>
              <w:rPr>
                <w:sz w:val="21"/>
                <w:szCs w:val="21"/>
              </w:rPr>
              <w:t>рублей.</w:t>
            </w:r>
          </w:p>
        </w:tc>
        <w:tc>
          <w:tcPr>
            <w:tcW w:w="2977" w:type="dxa"/>
            <w:tcBorders>
              <w:top w:val="single" w:sz="4" w:space="0" w:color="auto"/>
              <w:left w:val="nil"/>
              <w:bottom w:val="single" w:sz="4" w:space="0" w:color="auto"/>
              <w:right w:val="single" w:sz="4" w:space="0" w:color="auto"/>
            </w:tcBorders>
          </w:tcPr>
          <w:p w:rsidR="00853392" w:rsidRDefault="00853392" w:rsidP="00854065">
            <w:pPr>
              <w:jc w:val="center"/>
              <w:rPr>
                <w:sz w:val="21"/>
                <w:szCs w:val="21"/>
              </w:rPr>
            </w:pPr>
            <w:r>
              <w:rPr>
                <w:sz w:val="21"/>
                <w:szCs w:val="21"/>
              </w:rPr>
              <w:t>МО Лужниковское сельское поселение Вышневолоцкого района Тверской области</w:t>
            </w:r>
          </w:p>
          <w:p w:rsidR="00853392" w:rsidRDefault="00853392" w:rsidP="00854065">
            <w:pPr>
              <w:jc w:val="center"/>
              <w:rPr>
                <w:sz w:val="21"/>
                <w:szCs w:val="21"/>
              </w:rPr>
            </w:pPr>
            <w:r>
              <w:rPr>
                <w:sz w:val="21"/>
                <w:szCs w:val="21"/>
              </w:rPr>
              <w:t>Собственность</w:t>
            </w:r>
          </w:p>
          <w:p w:rsidR="00853392" w:rsidRDefault="00853392" w:rsidP="00854065">
            <w:pPr>
              <w:jc w:val="center"/>
              <w:rPr>
                <w:sz w:val="21"/>
                <w:szCs w:val="21"/>
              </w:rPr>
            </w:pPr>
            <w:r>
              <w:rPr>
                <w:sz w:val="21"/>
                <w:szCs w:val="21"/>
              </w:rPr>
              <w:t xml:space="preserve">69:06:0200601:681-69/073/2018-1 </w:t>
            </w:r>
          </w:p>
          <w:p w:rsidR="00853392" w:rsidRDefault="00853392" w:rsidP="00854065">
            <w:pPr>
              <w:jc w:val="center"/>
              <w:rPr>
                <w:sz w:val="21"/>
                <w:szCs w:val="21"/>
              </w:rPr>
            </w:pPr>
            <w:r>
              <w:rPr>
                <w:sz w:val="21"/>
                <w:szCs w:val="21"/>
              </w:rPr>
              <w:t>от 22.09.2018</w:t>
            </w:r>
          </w:p>
          <w:p w:rsidR="00853392" w:rsidRDefault="00853392" w:rsidP="00854065">
            <w:pPr>
              <w:jc w:val="center"/>
              <w:rPr>
                <w:sz w:val="21"/>
                <w:szCs w:val="21"/>
              </w:rPr>
            </w:pPr>
          </w:p>
        </w:tc>
      </w:tr>
    </w:tbl>
    <w:p w:rsidR="00853392" w:rsidRPr="009A3204" w:rsidRDefault="00853392" w:rsidP="008E6068">
      <w:pPr>
        <w:pStyle w:val="Title"/>
        <w:rPr>
          <w:sz w:val="24"/>
          <w:szCs w:val="24"/>
        </w:rPr>
      </w:pPr>
    </w:p>
    <w:sectPr w:rsidR="00853392" w:rsidRPr="009A3204" w:rsidSect="00374866">
      <w:pgSz w:w="11906" w:h="16838" w:code="9"/>
      <w:pgMar w:top="709" w:right="707" w:bottom="992" w:left="179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8129E9"/>
    <w:multiLevelType w:val="singleLevel"/>
    <w:tmpl w:val="041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autoHyphenation/>
  <w:hyphenationZone w:val="357"/>
  <w:doNotHyphenateCaps/>
  <w:displayHorizontalDrawingGridEvery w:val="0"/>
  <w:displayVerticalDrawingGridEvery w:val="0"/>
  <w:doNotUseMarginsForDrawingGridOrigin/>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2C42"/>
    <w:rsid w:val="000017F4"/>
    <w:rsid w:val="00002CDD"/>
    <w:rsid w:val="00002DF3"/>
    <w:rsid w:val="00012958"/>
    <w:rsid w:val="00022BB9"/>
    <w:rsid w:val="00035669"/>
    <w:rsid w:val="00037BE8"/>
    <w:rsid w:val="000566FC"/>
    <w:rsid w:val="00083203"/>
    <w:rsid w:val="00092ECC"/>
    <w:rsid w:val="000B2C42"/>
    <w:rsid w:val="000D5F8B"/>
    <w:rsid w:val="00134163"/>
    <w:rsid w:val="001360A8"/>
    <w:rsid w:val="00141093"/>
    <w:rsid w:val="001674A4"/>
    <w:rsid w:val="00173999"/>
    <w:rsid w:val="00195A68"/>
    <w:rsid w:val="00196FAE"/>
    <w:rsid w:val="001C1366"/>
    <w:rsid w:val="001C5039"/>
    <w:rsid w:val="002010A3"/>
    <w:rsid w:val="002234F5"/>
    <w:rsid w:val="0024694D"/>
    <w:rsid w:val="002A5870"/>
    <w:rsid w:val="002B3D46"/>
    <w:rsid w:val="002D5DF0"/>
    <w:rsid w:val="002F7DED"/>
    <w:rsid w:val="00326D33"/>
    <w:rsid w:val="003470D2"/>
    <w:rsid w:val="003544D2"/>
    <w:rsid w:val="00374866"/>
    <w:rsid w:val="00374912"/>
    <w:rsid w:val="00381C04"/>
    <w:rsid w:val="00384470"/>
    <w:rsid w:val="003A7961"/>
    <w:rsid w:val="003B31EC"/>
    <w:rsid w:val="003B45F6"/>
    <w:rsid w:val="003B5592"/>
    <w:rsid w:val="003E1FF0"/>
    <w:rsid w:val="003F29DA"/>
    <w:rsid w:val="003F36F7"/>
    <w:rsid w:val="00446235"/>
    <w:rsid w:val="00452983"/>
    <w:rsid w:val="0046229D"/>
    <w:rsid w:val="00476B15"/>
    <w:rsid w:val="00494841"/>
    <w:rsid w:val="004A1E5A"/>
    <w:rsid w:val="00505C98"/>
    <w:rsid w:val="00514B91"/>
    <w:rsid w:val="005163F5"/>
    <w:rsid w:val="00541240"/>
    <w:rsid w:val="00554446"/>
    <w:rsid w:val="00565B74"/>
    <w:rsid w:val="005A556B"/>
    <w:rsid w:val="005C7CEA"/>
    <w:rsid w:val="005E1DD0"/>
    <w:rsid w:val="006103D4"/>
    <w:rsid w:val="006263A9"/>
    <w:rsid w:val="00632A37"/>
    <w:rsid w:val="00670464"/>
    <w:rsid w:val="00710369"/>
    <w:rsid w:val="00725EB2"/>
    <w:rsid w:val="00737B0E"/>
    <w:rsid w:val="007426B3"/>
    <w:rsid w:val="00754172"/>
    <w:rsid w:val="007749B0"/>
    <w:rsid w:val="007C398E"/>
    <w:rsid w:val="007C7F4C"/>
    <w:rsid w:val="007D031C"/>
    <w:rsid w:val="008135EE"/>
    <w:rsid w:val="00827750"/>
    <w:rsid w:val="0083525E"/>
    <w:rsid w:val="00853392"/>
    <w:rsid w:val="00854065"/>
    <w:rsid w:val="008B4FCB"/>
    <w:rsid w:val="008E6068"/>
    <w:rsid w:val="008F5827"/>
    <w:rsid w:val="009071C2"/>
    <w:rsid w:val="00914391"/>
    <w:rsid w:val="00921462"/>
    <w:rsid w:val="009361F9"/>
    <w:rsid w:val="009366EA"/>
    <w:rsid w:val="0094737C"/>
    <w:rsid w:val="00963F53"/>
    <w:rsid w:val="009676FD"/>
    <w:rsid w:val="00973C3A"/>
    <w:rsid w:val="00976CF8"/>
    <w:rsid w:val="009A3204"/>
    <w:rsid w:val="009C5F88"/>
    <w:rsid w:val="009E78E8"/>
    <w:rsid w:val="009F2914"/>
    <w:rsid w:val="009F7E76"/>
    <w:rsid w:val="00A004B6"/>
    <w:rsid w:val="00A22B3E"/>
    <w:rsid w:val="00A24D1B"/>
    <w:rsid w:val="00A358D1"/>
    <w:rsid w:val="00A561B4"/>
    <w:rsid w:val="00A576A3"/>
    <w:rsid w:val="00A57A5D"/>
    <w:rsid w:val="00A61577"/>
    <w:rsid w:val="00A9093B"/>
    <w:rsid w:val="00A929AC"/>
    <w:rsid w:val="00B00EBA"/>
    <w:rsid w:val="00B07FAE"/>
    <w:rsid w:val="00B122F6"/>
    <w:rsid w:val="00B412F9"/>
    <w:rsid w:val="00B43B70"/>
    <w:rsid w:val="00B83F54"/>
    <w:rsid w:val="00BC1184"/>
    <w:rsid w:val="00BD7926"/>
    <w:rsid w:val="00BF1BAF"/>
    <w:rsid w:val="00C302B2"/>
    <w:rsid w:val="00C57BB6"/>
    <w:rsid w:val="00C765BF"/>
    <w:rsid w:val="00CB11BD"/>
    <w:rsid w:val="00CB4BDE"/>
    <w:rsid w:val="00CD5C1A"/>
    <w:rsid w:val="00CE5260"/>
    <w:rsid w:val="00CF0862"/>
    <w:rsid w:val="00D0716F"/>
    <w:rsid w:val="00D20AF0"/>
    <w:rsid w:val="00D37793"/>
    <w:rsid w:val="00D57055"/>
    <w:rsid w:val="00D8716C"/>
    <w:rsid w:val="00D90C13"/>
    <w:rsid w:val="00DB0719"/>
    <w:rsid w:val="00DB445D"/>
    <w:rsid w:val="00DE3483"/>
    <w:rsid w:val="00E12AB5"/>
    <w:rsid w:val="00E3549D"/>
    <w:rsid w:val="00E5057B"/>
    <w:rsid w:val="00E627DB"/>
    <w:rsid w:val="00EB3AD8"/>
    <w:rsid w:val="00EE2AC1"/>
    <w:rsid w:val="00EE4706"/>
    <w:rsid w:val="00F2709A"/>
    <w:rsid w:val="00F34505"/>
    <w:rsid w:val="00F41146"/>
    <w:rsid w:val="00F44B4C"/>
    <w:rsid w:val="00FA1C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6FD"/>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9676FD"/>
    <w:pPr>
      <w:jc w:val="center"/>
    </w:pPr>
    <w:rPr>
      <w:b/>
      <w:bCs/>
      <w:sz w:val="28"/>
      <w:szCs w:val="28"/>
    </w:rPr>
  </w:style>
  <w:style w:type="character" w:customStyle="1" w:styleId="TitleChar">
    <w:name w:val="Title Char"/>
    <w:basedOn w:val="DefaultParagraphFont"/>
    <w:link w:val="Title"/>
    <w:uiPriority w:val="99"/>
    <w:locked/>
    <w:rsid w:val="007749B0"/>
    <w:rPr>
      <w:b/>
      <w:bCs/>
      <w:sz w:val="28"/>
      <w:szCs w:val="28"/>
    </w:rPr>
  </w:style>
  <w:style w:type="paragraph" w:styleId="Subtitle">
    <w:name w:val="Subtitle"/>
    <w:basedOn w:val="Normal"/>
    <w:link w:val="SubtitleChar"/>
    <w:uiPriority w:val="99"/>
    <w:qFormat/>
    <w:rsid w:val="009676FD"/>
    <w:pPr>
      <w:jc w:val="center"/>
    </w:pPr>
    <w:rPr>
      <w:b/>
      <w:bCs/>
      <w:sz w:val="44"/>
      <w:szCs w:val="44"/>
    </w:rPr>
  </w:style>
  <w:style w:type="character" w:customStyle="1" w:styleId="SubtitleChar">
    <w:name w:val="Subtitle Char"/>
    <w:basedOn w:val="DefaultParagraphFont"/>
    <w:link w:val="Subtitle"/>
    <w:uiPriority w:val="11"/>
    <w:rsid w:val="007C2D9A"/>
    <w:rPr>
      <w:rFonts w:asciiTheme="majorHAnsi" w:eastAsiaTheme="majorEastAsia" w:hAnsiTheme="majorHAnsi" w:cstheme="majorBidi"/>
      <w:sz w:val="24"/>
      <w:szCs w:val="24"/>
    </w:rPr>
  </w:style>
  <w:style w:type="paragraph" w:styleId="BodyText">
    <w:name w:val="Body Text"/>
    <w:basedOn w:val="Normal"/>
    <w:link w:val="BodyTextChar"/>
    <w:uiPriority w:val="99"/>
    <w:rsid w:val="009676FD"/>
    <w:rPr>
      <w:sz w:val="28"/>
      <w:szCs w:val="28"/>
    </w:rPr>
  </w:style>
  <w:style w:type="character" w:customStyle="1" w:styleId="BodyTextChar">
    <w:name w:val="Body Text Char"/>
    <w:basedOn w:val="DefaultParagraphFont"/>
    <w:link w:val="BodyText"/>
    <w:uiPriority w:val="99"/>
    <w:semiHidden/>
    <w:rsid w:val="007C2D9A"/>
    <w:rPr>
      <w:sz w:val="20"/>
      <w:szCs w:val="20"/>
    </w:rPr>
  </w:style>
  <w:style w:type="paragraph" w:customStyle="1" w:styleId="CharChar1CharChar1CharChar">
    <w:name w:val="Char Char Знак Знак1 Char Char1 Знак Знак Char Char"/>
    <w:basedOn w:val="Normal"/>
    <w:uiPriority w:val="99"/>
    <w:rsid w:val="00196FAE"/>
    <w:pPr>
      <w:spacing w:before="100" w:beforeAutospacing="1" w:after="100" w:afterAutospacing="1"/>
    </w:pPr>
    <w:rPr>
      <w:rFonts w:ascii="Tahoma" w:hAnsi="Tahoma" w:cs="Tahoma"/>
      <w:lang w:val="en-US" w:eastAsia="en-US"/>
    </w:rPr>
  </w:style>
  <w:style w:type="paragraph" w:styleId="BalloonText">
    <w:name w:val="Balloon Text"/>
    <w:basedOn w:val="Normal"/>
    <w:link w:val="BalloonTextChar"/>
    <w:uiPriority w:val="99"/>
    <w:semiHidden/>
    <w:rsid w:val="002F7DED"/>
    <w:rPr>
      <w:rFonts w:ascii="Tahoma" w:hAnsi="Tahoma" w:cs="Tahoma"/>
      <w:sz w:val="16"/>
      <w:szCs w:val="16"/>
    </w:rPr>
  </w:style>
  <w:style w:type="character" w:customStyle="1" w:styleId="BalloonTextChar">
    <w:name w:val="Balloon Text Char"/>
    <w:basedOn w:val="DefaultParagraphFont"/>
    <w:link w:val="BalloonText"/>
    <w:uiPriority w:val="99"/>
    <w:locked/>
    <w:rsid w:val="002F7DED"/>
    <w:rPr>
      <w:rFonts w:ascii="Tahoma" w:hAnsi="Tahoma" w:cs="Tahoma"/>
      <w:sz w:val="16"/>
      <w:szCs w:val="16"/>
    </w:rPr>
  </w:style>
  <w:style w:type="table" w:styleId="TableGrid">
    <w:name w:val="Table Grid"/>
    <w:basedOn w:val="TableNormal"/>
    <w:uiPriority w:val="99"/>
    <w:rsid w:val="003E1FF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2</Pages>
  <Words>605</Words>
  <Characters>3455</Characters>
  <Application>Microsoft Office Outlook</Application>
  <DocSecurity>0</DocSecurity>
  <Lines>0</Lines>
  <Paragraphs>0</Paragraphs>
  <ScaleCrop>false</ScaleCrop>
  <Company>Управление с/х Вышний Волочек</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Собрание депутатов</dc:title>
  <dc:subject/>
  <dc:creator>user</dc:creator>
  <cp:keywords/>
  <dc:description/>
  <cp:lastModifiedBy>1</cp:lastModifiedBy>
  <cp:revision>8</cp:revision>
  <cp:lastPrinted>2018-10-23T09:30:00Z</cp:lastPrinted>
  <dcterms:created xsi:type="dcterms:W3CDTF">2018-10-19T07:39:00Z</dcterms:created>
  <dcterms:modified xsi:type="dcterms:W3CDTF">2018-10-23T09:31:00Z</dcterms:modified>
</cp:coreProperties>
</file>