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70B65FAD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4A12B1">
        <w:rPr>
          <w:sz w:val="28"/>
          <w:szCs w:val="28"/>
        </w:rPr>
        <w:t xml:space="preserve">                                      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A192D">
        <w:rPr>
          <w:sz w:val="28"/>
          <w:szCs w:val="28"/>
        </w:rPr>
        <w:t>2</w:t>
      </w:r>
      <w:r w:rsidR="009C03E0">
        <w:rPr>
          <w:sz w:val="28"/>
          <w:szCs w:val="28"/>
        </w:rPr>
        <w:t>6</w:t>
      </w:r>
      <w:r w:rsidR="001C2694">
        <w:rPr>
          <w:sz w:val="28"/>
          <w:szCs w:val="28"/>
        </w:rPr>
        <w:t>-р</w:t>
      </w:r>
    </w:p>
    <w:p w14:paraId="2FE776E3" w14:textId="77F1C46B" w:rsidR="004A12B1" w:rsidRPr="00FE5A71" w:rsidRDefault="004A12B1" w:rsidP="004A12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682984" w:rsidRDefault="00C73274" w:rsidP="00682984">
      <w:pPr>
        <w:jc w:val="both"/>
        <w:rPr>
          <w:b/>
          <w:bCs/>
          <w:sz w:val="28"/>
          <w:szCs w:val="28"/>
          <w:lang w:bidi="ru-RU"/>
        </w:rPr>
      </w:pPr>
    </w:p>
    <w:p w14:paraId="54C02865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Об утверждении Положения об осуществлении</w:t>
      </w:r>
    </w:p>
    <w:p w14:paraId="53B78F6E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проверки соблюдения гражданином, замещавшим</w:t>
      </w:r>
    </w:p>
    <w:p w14:paraId="35FF9B93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должность муниципальной службы в Администрации</w:t>
      </w:r>
    </w:p>
    <w:p w14:paraId="5140462D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Вышневолоцкого городского округа, запрета на</w:t>
      </w:r>
    </w:p>
    <w:p w14:paraId="2183E0A7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замещение на условиях трудового договора</w:t>
      </w:r>
    </w:p>
    <w:p w14:paraId="7F698789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должности в организации и (или) на выполнение</w:t>
      </w:r>
    </w:p>
    <w:p w14:paraId="5BF6DA70" w14:textId="2826D54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в данной организации работы (оказание данной</w:t>
      </w:r>
    </w:p>
    <w:p w14:paraId="1538FC58" w14:textId="0A68E0F2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организации услуги) в течение месяца стоимостью</w:t>
      </w:r>
    </w:p>
    <w:p w14:paraId="7872DE14" w14:textId="69BE9249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более ста тысяч рублей на условиях гражданско-</w:t>
      </w:r>
    </w:p>
    <w:p w14:paraId="7C0A6CEC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правового договора (гражданско-правовых договоров),</w:t>
      </w:r>
    </w:p>
    <w:p w14:paraId="30E0CC55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если отдельные функции муниципального</w:t>
      </w:r>
    </w:p>
    <w:p w14:paraId="2AA8DBF6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(административного) управления данной организацией</w:t>
      </w:r>
    </w:p>
    <w:p w14:paraId="384A4D92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входили в должностные (служебные) обязанности</w:t>
      </w:r>
    </w:p>
    <w:p w14:paraId="54716FC6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муниципального служащего, и соблюдения работодателем</w:t>
      </w:r>
    </w:p>
    <w:p w14:paraId="6056D124" w14:textId="7DA236EE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условий заключения трудового договора или соблюдения</w:t>
      </w:r>
    </w:p>
    <w:p w14:paraId="28E7CBB0" w14:textId="77777777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условий заключения гражданско-правового договора</w:t>
      </w:r>
    </w:p>
    <w:p w14:paraId="6DD18BCA" w14:textId="112A11DA" w:rsidR="009C03E0" w:rsidRPr="00682984" w:rsidRDefault="009C03E0" w:rsidP="00682984">
      <w:pPr>
        <w:jc w:val="both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 xml:space="preserve">с таким гражданином </w:t>
      </w:r>
    </w:p>
    <w:p w14:paraId="1AECB527" w14:textId="77777777" w:rsidR="009C03E0" w:rsidRPr="00682984" w:rsidRDefault="009C03E0" w:rsidP="00682984">
      <w:pPr>
        <w:jc w:val="both"/>
        <w:outlineLvl w:val="0"/>
        <w:rPr>
          <w:sz w:val="28"/>
          <w:szCs w:val="28"/>
        </w:rPr>
      </w:pPr>
    </w:p>
    <w:p w14:paraId="05EE5AE2" w14:textId="4CC9E034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 xml:space="preserve">В соответствии со статьей 12 Федерального закона от 25.12.2008 </w:t>
      </w:r>
      <w:r w:rsidR="00682984">
        <w:rPr>
          <w:sz w:val="28"/>
          <w:szCs w:val="28"/>
        </w:rPr>
        <w:t xml:space="preserve">              </w:t>
      </w:r>
      <w:r w:rsidRPr="00682984">
        <w:rPr>
          <w:sz w:val="28"/>
          <w:szCs w:val="28"/>
        </w:rPr>
        <w:t xml:space="preserve">№ 273-ФЗ «О противодействии коррупции», </w:t>
      </w:r>
      <w:bookmarkStart w:id="2" w:name="sub_1"/>
      <w:r w:rsidRPr="00682984">
        <w:rPr>
          <w:sz w:val="28"/>
          <w:szCs w:val="28"/>
        </w:rPr>
        <w:t xml:space="preserve">Федеральным законом от 02.03.2007 </w:t>
      </w:r>
      <w:r w:rsidR="00682984">
        <w:rPr>
          <w:sz w:val="28"/>
          <w:szCs w:val="28"/>
        </w:rPr>
        <w:t xml:space="preserve">№ </w:t>
      </w:r>
      <w:r w:rsidRPr="00682984">
        <w:rPr>
          <w:sz w:val="28"/>
          <w:szCs w:val="28"/>
        </w:rPr>
        <w:t>25-ФЗ «О муниципальной службе в Российской Федерации»,</w:t>
      </w:r>
    </w:p>
    <w:p w14:paraId="24214F0B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1. Утвердить Положение об осуществлении проверки соблюдения гражданином, замещавшим должность муниципальной службы в Администрации Вышневолоцкого городского округа, запрета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 трудового договора или соблюдения условий заключения гражданско-правового договора с таким гражданином (прилагается).</w:t>
      </w:r>
    </w:p>
    <w:bookmarkEnd w:id="2"/>
    <w:p w14:paraId="2CE222A7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lastRenderedPageBreak/>
        <w:t>2.</w:t>
      </w:r>
      <w:r w:rsidRPr="00682984">
        <w:rPr>
          <w:sz w:val="28"/>
          <w:szCs w:val="28"/>
        </w:rPr>
        <w:tab/>
        <w:t>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7A582958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3.</w:t>
      </w:r>
      <w:r w:rsidRPr="00682984">
        <w:rPr>
          <w:sz w:val="28"/>
          <w:szCs w:val="28"/>
        </w:rPr>
        <w:tab/>
        <w:t>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распоряжением.</w:t>
      </w:r>
    </w:p>
    <w:p w14:paraId="23371C84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4.</w:t>
      </w:r>
      <w:r w:rsidRPr="00682984">
        <w:rPr>
          <w:sz w:val="28"/>
          <w:szCs w:val="28"/>
        </w:rPr>
        <w:tab/>
        <w:t>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144DBE0F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5. Настоящее распоряжение вступает в силу с 01.01.2020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05811195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438C2339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72300DFB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16155082" w14:textId="345B4E74" w:rsidR="009C03E0" w:rsidRDefault="009C03E0" w:rsidP="00682984">
      <w:pPr>
        <w:jc w:val="both"/>
        <w:rPr>
          <w:sz w:val="28"/>
          <w:szCs w:val="28"/>
        </w:rPr>
      </w:pPr>
      <w:r w:rsidRPr="00682984">
        <w:rPr>
          <w:sz w:val="28"/>
          <w:szCs w:val="28"/>
        </w:rPr>
        <w:t>Глава Вышневолоцкого городского округа</w:t>
      </w:r>
      <w:r w:rsidRPr="00682984">
        <w:rPr>
          <w:sz w:val="28"/>
          <w:szCs w:val="28"/>
        </w:rPr>
        <w:tab/>
        <w:t xml:space="preserve">                   </w:t>
      </w:r>
      <w:r w:rsidR="00682984">
        <w:rPr>
          <w:sz w:val="28"/>
          <w:szCs w:val="28"/>
        </w:rPr>
        <w:t xml:space="preserve">          </w:t>
      </w:r>
      <w:r w:rsidRPr="00682984">
        <w:rPr>
          <w:sz w:val="28"/>
          <w:szCs w:val="28"/>
        </w:rPr>
        <w:t>Н.П.</w:t>
      </w:r>
      <w:r w:rsidR="00682984">
        <w:rPr>
          <w:sz w:val="28"/>
          <w:szCs w:val="28"/>
        </w:rPr>
        <w:t xml:space="preserve"> </w:t>
      </w:r>
      <w:r w:rsidRPr="00682984">
        <w:rPr>
          <w:sz w:val="28"/>
          <w:szCs w:val="28"/>
        </w:rPr>
        <w:t>Рощина</w:t>
      </w:r>
    </w:p>
    <w:p w14:paraId="2DDD8984" w14:textId="26F14A79" w:rsidR="00682984" w:rsidRDefault="00682984" w:rsidP="00682984">
      <w:pPr>
        <w:jc w:val="both"/>
        <w:rPr>
          <w:sz w:val="28"/>
          <w:szCs w:val="28"/>
        </w:rPr>
      </w:pPr>
    </w:p>
    <w:p w14:paraId="11C2BC4E" w14:textId="76BEC696" w:rsidR="00682984" w:rsidRDefault="00682984" w:rsidP="00682984">
      <w:pPr>
        <w:jc w:val="both"/>
        <w:rPr>
          <w:sz w:val="28"/>
          <w:szCs w:val="28"/>
        </w:rPr>
      </w:pPr>
    </w:p>
    <w:p w14:paraId="0FD568EC" w14:textId="0926E61A" w:rsidR="00682984" w:rsidRDefault="00682984" w:rsidP="00682984">
      <w:pPr>
        <w:jc w:val="both"/>
        <w:rPr>
          <w:sz w:val="28"/>
          <w:szCs w:val="28"/>
        </w:rPr>
      </w:pPr>
    </w:p>
    <w:p w14:paraId="3456280C" w14:textId="684B1B77" w:rsidR="00682984" w:rsidRDefault="00682984" w:rsidP="00682984">
      <w:pPr>
        <w:jc w:val="both"/>
        <w:rPr>
          <w:sz w:val="28"/>
          <w:szCs w:val="28"/>
        </w:rPr>
      </w:pPr>
    </w:p>
    <w:p w14:paraId="24698C88" w14:textId="00411141" w:rsidR="00682984" w:rsidRDefault="00682984" w:rsidP="00682984">
      <w:pPr>
        <w:jc w:val="both"/>
        <w:rPr>
          <w:sz w:val="28"/>
          <w:szCs w:val="28"/>
        </w:rPr>
      </w:pPr>
    </w:p>
    <w:p w14:paraId="5B3FA7E7" w14:textId="34193917" w:rsidR="00682984" w:rsidRDefault="00682984" w:rsidP="00682984">
      <w:pPr>
        <w:jc w:val="both"/>
        <w:rPr>
          <w:sz w:val="28"/>
          <w:szCs w:val="28"/>
        </w:rPr>
      </w:pPr>
    </w:p>
    <w:p w14:paraId="46AFE5FF" w14:textId="65173BC7" w:rsidR="00682984" w:rsidRDefault="00682984" w:rsidP="00682984">
      <w:pPr>
        <w:jc w:val="both"/>
        <w:rPr>
          <w:sz w:val="28"/>
          <w:szCs w:val="28"/>
        </w:rPr>
      </w:pPr>
    </w:p>
    <w:p w14:paraId="475D40D2" w14:textId="5F8C97F9" w:rsidR="00682984" w:rsidRDefault="00682984" w:rsidP="00682984">
      <w:pPr>
        <w:jc w:val="both"/>
        <w:rPr>
          <w:sz w:val="28"/>
          <w:szCs w:val="28"/>
        </w:rPr>
      </w:pPr>
    </w:p>
    <w:p w14:paraId="2FAF0393" w14:textId="6828E941" w:rsidR="00682984" w:rsidRDefault="00682984" w:rsidP="00682984">
      <w:pPr>
        <w:jc w:val="both"/>
        <w:rPr>
          <w:sz w:val="28"/>
          <w:szCs w:val="28"/>
        </w:rPr>
      </w:pPr>
    </w:p>
    <w:p w14:paraId="04894E10" w14:textId="2284816C" w:rsidR="00682984" w:rsidRDefault="00682984" w:rsidP="00682984">
      <w:pPr>
        <w:jc w:val="both"/>
        <w:rPr>
          <w:sz w:val="28"/>
          <w:szCs w:val="28"/>
        </w:rPr>
      </w:pPr>
    </w:p>
    <w:p w14:paraId="5065DC42" w14:textId="6EBFA983" w:rsidR="00682984" w:rsidRDefault="00682984" w:rsidP="00682984">
      <w:pPr>
        <w:jc w:val="both"/>
        <w:rPr>
          <w:sz w:val="28"/>
          <w:szCs w:val="28"/>
        </w:rPr>
      </w:pPr>
    </w:p>
    <w:p w14:paraId="49D7091D" w14:textId="5985878F" w:rsidR="00682984" w:rsidRDefault="00682984" w:rsidP="00682984">
      <w:pPr>
        <w:jc w:val="both"/>
        <w:rPr>
          <w:sz w:val="28"/>
          <w:szCs w:val="28"/>
        </w:rPr>
      </w:pPr>
    </w:p>
    <w:p w14:paraId="72AE539C" w14:textId="24CA7FA2" w:rsidR="00682984" w:rsidRDefault="00682984" w:rsidP="00682984">
      <w:pPr>
        <w:jc w:val="both"/>
        <w:rPr>
          <w:sz w:val="28"/>
          <w:szCs w:val="28"/>
        </w:rPr>
      </w:pPr>
    </w:p>
    <w:p w14:paraId="078F3C5A" w14:textId="1D0AFBA6" w:rsidR="00682984" w:rsidRDefault="00682984" w:rsidP="00682984">
      <w:pPr>
        <w:jc w:val="both"/>
        <w:rPr>
          <w:sz w:val="28"/>
          <w:szCs w:val="28"/>
        </w:rPr>
      </w:pPr>
    </w:p>
    <w:p w14:paraId="4964D690" w14:textId="3C882230" w:rsidR="00682984" w:rsidRDefault="00682984" w:rsidP="00682984">
      <w:pPr>
        <w:jc w:val="both"/>
        <w:rPr>
          <w:sz w:val="28"/>
          <w:szCs w:val="28"/>
        </w:rPr>
      </w:pPr>
    </w:p>
    <w:p w14:paraId="4D94570A" w14:textId="4EDBFF09" w:rsidR="00682984" w:rsidRDefault="00682984" w:rsidP="00682984">
      <w:pPr>
        <w:jc w:val="both"/>
        <w:rPr>
          <w:sz w:val="28"/>
          <w:szCs w:val="28"/>
        </w:rPr>
      </w:pPr>
    </w:p>
    <w:p w14:paraId="68D3E564" w14:textId="24142777" w:rsidR="00682984" w:rsidRDefault="00682984" w:rsidP="00682984">
      <w:pPr>
        <w:jc w:val="both"/>
        <w:rPr>
          <w:sz w:val="28"/>
          <w:szCs w:val="28"/>
        </w:rPr>
      </w:pPr>
    </w:p>
    <w:p w14:paraId="343AB68E" w14:textId="4B7A3383" w:rsidR="00682984" w:rsidRDefault="00682984" w:rsidP="00682984">
      <w:pPr>
        <w:jc w:val="both"/>
        <w:rPr>
          <w:sz w:val="28"/>
          <w:szCs w:val="28"/>
        </w:rPr>
      </w:pPr>
    </w:p>
    <w:p w14:paraId="2A16FED5" w14:textId="4F3B0DD7" w:rsidR="00682984" w:rsidRDefault="00682984" w:rsidP="00682984">
      <w:pPr>
        <w:jc w:val="both"/>
        <w:rPr>
          <w:sz w:val="28"/>
          <w:szCs w:val="28"/>
        </w:rPr>
      </w:pPr>
    </w:p>
    <w:p w14:paraId="278ED07E" w14:textId="2CE12E04" w:rsidR="00682984" w:rsidRDefault="00682984" w:rsidP="00682984">
      <w:pPr>
        <w:jc w:val="both"/>
        <w:rPr>
          <w:sz w:val="28"/>
          <w:szCs w:val="28"/>
        </w:rPr>
      </w:pPr>
    </w:p>
    <w:p w14:paraId="55AF2ACA" w14:textId="3C097155" w:rsidR="00682984" w:rsidRDefault="00682984" w:rsidP="00682984">
      <w:pPr>
        <w:jc w:val="both"/>
        <w:rPr>
          <w:sz w:val="28"/>
          <w:szCs w:val="28"/>
        </w:rPr>
      </w:pPr>
    </w:p>
    <w:p w14:paraId="514D9D93" w14:textId="29A2E61F" w:rsidR="00682984" w:rsidRDefault="00682984" w:rsidP="00682984">
      <w:pPr>
        <w:jc w:val="both"/>
        <w:rPr>
          <w:sz w:val="28"/>
          <w:szCs w:val="28"/>
        </w:rPr>
      </w:pPr>
    </w:p>
    <w:p w14:paraId="6963054E" w14:textId="16CF7D92" w:rsidR="00682984" w:rsidRDefault="00682984" w:rsidP="00682984">
      <w:pPr>
        <w:jc w:val="both"/>
        <w:rPr>
          <w:sz w:val="28"/>
          <w:szCs w:val="28"/>
        </w:rPr>
      </w:pPr>
    </w:p>
    <w:p w14:paraId="311103A9" w14:textId="74C63804" w:rsidR="00682984" w:rsidRDefault="00682984" w:rsidP="00682984">
      <w:pPr>
        <w:jc w:val="both"/>
        <w:rPr>
          <w:sz w:val="28"/>
          <w:szCs w:val="28"/>
        </w:rPr>
      </w:pPr>
    </w:p>
    <w:p w14:paraId="735FF88C" w14:textId="43CEFFE1" w:rsidR="00682984" w:rsidRDefault="00682984" w:rsidP="00682984">
      <w:pPr>
        <w:jc w:val="both"/>
        <w:rPr>
          <w:sz w:val="28"/>
          <w:szCs w:val="28"/>
        </w:rPr>
      </w:pPr>
    </w:p>
    <w:p w14:paraId="773B3FAA" w14:textId="3706504C" w:rsidR="00682984" w:rsidRDefault="00682984" w:rsidP="00682984">
      <w:pPr>
        <w:jc w:val="both"/>
        <w:rPr>
          <w:sz w:val="28"/>
          <w:szCs w:val="28"/>
        </w:rPr>
      </w:pPr>
    </w:p>
    <w:p w14:paraId="0843510C" w14:textId="1989003F" w:rsidR="00682984" w:rsidRDefault="00682984" w:rsidP="0068298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682984" w14:paraId="739A7B94" w14:textId="77777777" w:rsidTr="00682984">
        <w:tc>
          <w:tcPr>
            <w:tcW w:w="2546" w:type="dxa"/>
          </w:tcPr>
          <w:p w14:paraId="1426910F" w14:textId="4C57C903" w:rsidR="00682984" w:rsidRPr="00682984" w:rsidRDefault="00682984" w:rsidP="00682984">
            <w:pPr>
              <w:rPr>
                <w:sz w:val="28"/>
                <w:szCs w:val="28"/>
              </w:rPr>
            </w:pPr>
            <w:r w:rsidRPr="0068298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BE4FBFB" w14:textId="77777777" w:rsidR="00682984" w:rsidRDefault="00682984" w:rsidP="00682984">
            <w:pPr>
              <w:rPr>
                <w:sz w:val="28"/>
                <w:szCs w:val="28"/>
              </w:rPr>
            </w:pPr>
            <w:r w:rsidRPr="00682984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1EC12AFA" w14:textId="404A0CD5" w:rsidR="00682984" w:rsidRDefault="00682984" w:rsidP="0068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26-р</w:t>
            </w:r>
          </w:p>
        </w:tc>
      </w:tr>
    </w:tbl>
    <w:p w14:paraId="4590096D" w14:textId="77777777" w:rsidR="00682984" w:rsidRDefault="00682984" w:rsidP="00682984">
      <w:pPr>
        <w:jc w:val="center"/>
        <w:outlineLvl w:val="0"/>
        <w:rPr>
          <w:sz w:val="28"/>
          <w:szCs w:val="28"/>
        </w:rPr>
      </w:pPr>
    </w:p>
    <w:p w14:paraId="7487C8B4" w14:textId="77777777" w:rsidR="00682984" w:rsidRDefault="00682984" w:rsidP="00682984">
      <w:pPr>
        <w:jc w:val="center"/>
        <w:outlineLvl w:val="0"/>
        <w:rPr>
          <w:sz w:val="28"/>
          <w:szCs w:val="28"/>
        </w:rPr>
      </w:pPr>
    </w:p>
    <w:p w14:paraId="5FF2007C" w14:textId="2C5C897D" w:rsidR="00682984" w:rsidRDefault="009C03E0" w:rsidP="00682984">
      <w:pPr>
        <w:jc w:val="center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Положение</w:t>
      </w:r>
      <w:r w:rsidRPr="00682984">
        <w:rPr>
          <w:b/>
          <w:bCs/>
          <w:sz w:val="28"/>
          <w:szCs w:val="28"/>
        </w:rPr>
        <w:tab/>
      </w:r>
    </w:p>
    <w:p w14:paraId="2E5B9409" w14:textId="70128A48" w:rsidR="009C03E0" w:rsidRPr="00682984" w:rsidRDefault="009C03E0" w:rsidP="00682984">
      <w:pPr>
        <w:jc w:val="center"/>
        <w:outlineLvl w:val="0"/>
        <w:rPr>
          <w:b/>
          <w:bCs/>
          <w:sz w:val="28"/>
          <w:szCs w:val="28"/>
        </w:rPr>
      </w:pPr>
      <w:r w:rsidRPr="00682984">
        <w:rPr>
          <w:b/>
          <w:bCs/>
          <w:sz w:val="28"/>
          <w:szCs w:val="28"/>
        </w:rPr>
        <w:t>об осуществлении проверки соблюдения гражданином, замещавшим должность муниципальной службы в Администрации Вышневолоцкого городского округа, запрета на замещение на условиях трудового договора должности  в организации и (или) на выполнение в данной организации  работы (оказание данной организации услуги) в течение месяца стоимостью более ста тысяч рублей на условиях  гражданско-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и соблюдения работодателем  условий заключения  трудового договора или соблюдения  условий заключения  гражданско-правового договора с таким гражданином</w:t>
      </w:r>
    </w:p>
    <w:p w14:paraId="75E8E204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3" w:name="sub_8"/>
      <w:r w:rsidRPr="00682984">
        <w:rPr>
          <w:sz w:val="28"/>
          <w:szCs w:val="28"/>
        </w:rPr>
        <w:t>1. Настоящим Положением определяется порядок осуществления проверки:</w:t>
      </w:r>
    </w:p>
    <w:p w14:paraId="0233BB9A" w14:textId="60A68A3F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4" w:name="sub_6"/>
      <w:bookmarkEnd w:id="3"/>
      <w:r w:rsidRPr="00682984">
        <w:rPr>
          <w:sz w:val="28"/>
          <w:szCs w:val="28"/>
        </w:rPr>
        <w:t>а) соблюдения гражданином, замещавшим должность муниципальной службы в Администрации  Вышневолоцкого городского округа, включенную в перечень должностей, утвержденный распоряжением Администрации Вышневолоцкого городского округа от 31.12.2019 №</w:t>
      </w:r>
      <w:r w:rsidR="00682984">
        <w:rPr>
          <w:sz w:val="28"/>
          <w:szCs w:val="28"/>
        </w:rPr>
        <w:t xml:space="preserve"> 25</w:t>
      </w:r>
      <w:r w:rsidRPr="00682984">
        <w:rPr>
          <w:sz w:val="28"/>
          <w:szCs w:val="28"/>
        </w:rPr>
        <w:t>-р (далее - соответствующая должность муниципальной службы), запрета в течение двух лет после увольнения с муниципальной службы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</w:t>
      </w:r>
      <w:bookmarkStart w:id="5" w:name="sub_7"/>
      <w:bookmarkEnd w:id="4"/>
      <w:r w:rsidRPr="00682984">
        <w:rPr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 Вышневолоцкого городского округа и урегулированию конфликта интересов (далее - Комиссия)</w:t>
      </w:r>
    </w:p>
    <w:p w14:paraId="15B0B813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на выполнение работ (оказание услуг) с гражданином, указанным в подпункте «а» настоящего пункта.</w:t>
      </w:r>
    </w:p>
    <w:p w14:paraId="37925C10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6" w:name="sub_12"/>
      <w:bookmarkEnd w:id="5"/>
      <w:r w:rsidRPr="00682984">
        <w:rPr>
          <w:sz w:val="28"/>
          <w:szCs w:val="28"/>
        </w:rPr>
        <w:t>2. Основаниями для осуществления проверки являются:</w:t>
      </w:r>
    </w:p>
    <w:p w14:paraId="04E2B446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7" w:name="sub_9"/>
      <w:bookmarkEnd w:id="6"/>
      <w:r w:rsidRPr="00682984">
        <w:rPr>
          <w:sz w:val="28"/>
          <w:szCs w:val="28"/>
        </w:rPr>
        <w:t xml:space="preserve">а) поступившее в соответствии с частью 4 статьи 12 Федерального закона от 25.12.2008 N 273-ФЗ «О противодействии коррупции» уведомление организации (работодателя) о заключении с гражданином, замещавшим </w:t>
      </w:r>
      <w:r w:rsidRPr="00682984">
        <w:rPr>
          <w:sz w:val="28"/>
          <w:szCs w:val="28"/>
        </w:rPr>
        <w:lastRenderedPageBreak/>
        <w:t>соответствующую должность муниципальной службы, трудового и (или) гражданско-правового договора на выполнение работ (оказание услуг) в течение месяца более 100 тысяч рублей, указанных в подпункте «а» пункта 1 настоящего Положения;</w:t>
      </w:r>
    </w:p>
    <w:p w14:paraId="082A8879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8" w:name="sub_10"/>
      <w:bookmarkEnd w:id="7"/>
      <w:r w:rsidRPr="00682984">
        <w:rPr>
          <w:sz w:val="28"/>
          <w:szCs w:val="28"/>
        </w:rPr>
        <w:t>б) непоступление уведомления организации (работодателя), указанного в подпункте «а» настоящего пункта, если Комиссией было принято решение о даче согласия на замещение должности и (или) на выполнение работы (оказание услуг) в течение месяца стоимостью более 100 тысяч рублей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 Проверка осуществляется в случае, если указанное уведомление не поступило в муниципальный орган в течение двух месяцев со дня дачи согласия гражданину, замещавшему соответствующую должность муниципальной службы, или со дня увольнения с муниципальной службы, если такое согласие было дано в период замещения гражданином соответствующей должности муниципальной службы;</w:t>
      </w:r>
    </w:p>
    <w:p w14:paraId="62C22F6B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9" w:name="sub_11"/>
      <w:bookmarkEnd w:id="8"/>
      <w:r w:rsidRPr="00682984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14:paraId="4EA2152E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0" w:name="sub_13"/>
      <w:bookmarkEnd w:id="9"/>
      <w:r w:rsidRPr="00682984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14:paraId="3B136279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1" w:name="sub_14"/>
      <w:bookmarkEnd w:id="10"/>
      <w:r w:rsidRPr="00682984">
        <w:rPr>
          <w:sz w:val="28"/>
          <w:szCs w:val="28"/>
        </w:rPr>
        <w:t>4. Уведомление, информация, указанные в подпунктах «а», «в» пункта 2 настоящего Положения, поступившие в Администрацию Вышневолоцкого городского округа, в самостоятельные структурные подразделения Администрации Вышневолоцкого городского округа регистрируются и передаются соответственно в отдел муниципальной службы и кадровой работы Администрацию Вышневолоцкого городского округа, специалисту кадровой службы самостоятельного структурного подразделения Вышневолоцкого городского округа (далее – соответствующая кадровая служба) для осуществления проверки, предусмотренной пунктом 1 настоящего Положения.</w:t>
      </w:r>
    </w:p>
    <w:p w14:paraId="71B590D9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2" w:name="sub_15"/>
      <w:bookmarkEnd w:id="11"/>
      <w:r w:rsidRPr="00682984">
        <w:rPr>
          <w:sz w:val="28"/>
          <w:szCs w:val="28"/>
        </w:rPr>
        <w:t xml:space="preserve">5. В случае поступления уведомления, предусмотренного подпунктом «а» пункта 2 настоящего Положения, соответствующая кадровая служба муниципального органа в течение двух рабочих дней проверяет, рассматривался ли Комиссией вопрос о даче гражданину согласия на замещение должности на условиях трудового договора и (или) выполнение работы (оказание услуг) в течение месяца более 100 тысяч рублей на условиях гражданско-правового договора в организации (у работодателя), если отдельные функции по муниципальному (административному) управлению этой организацией входили в его должностные (служебные) обязанности. В случае, если решение о даче указанного согласия принималось, соответствующая кадровая служба готовит мотивированное заключение, информирует представителя нанимателя о соблюдении гражданином, замещавшим соответствующую должность муниципальной службы, и </w:t>
      </w:r>
      <w:r w:rsidRPr="00682984">
        <w:rPr>
          <w:sz w:val="28"/>
          <w:szCs w:val="28"/>
        </w:rPr>
        <w:lastRenderedPageBreak/>
        <w:t>организацией (работодателем) требований Федерального закона от 25.12.2008 N 273-ФЗ «О противодействии коррупции». Уведомление организации (работодателя), мотивированное заключение кадровой службы муниципального органа с визой представителя нанимателя приобщается к личному делу гражданина, замещавшего должность муниципальной службы.</w:t>
      </w:r>
    </w:p>
    <w:bookmarkEnd w:id="12"/>
    <w:p w14:paraId="5D82CD51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В случае, если принималось решение об отказе в даче согласия или вопрос о даче согласия такому гражданину Комиссией не рассматривался, уведомление организации (работодателя), мотивированное заключение кадровой службы муниципального органа с визой представителя нанимателя и иные материалы в течение десяти рабочих дней со дня поступления уведомления направляются для рассмотрения в Комиссию, о чем одновременно информируется представитель нанимателя.</w:t>
      </w:r>
    </w:p>
    <w:p w14:paraId="7E0B7942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3" w:name="sub_16"/>
      <w:r w:rsidRPr="00682984">
        <w:rPr>
          <w:sz w:val="28"/>
          <w:szCs w:val="28"/>
        </w:rPr>
        <w:t>6. В случае, если в срок, указанный в подпункте «б» пункта 2 настоящего Положения, уведомление организации (работодателя) о заключении с гражданином, замещавшим соответствующую должность муниципальной службы, трудового и (или) гражданско-правового договора на выполнение работ (оказание услуг) в течение месяца более 100 тысяч рублей, не поступило, то в течение двух рабочих дней после истечения этого срока соответствующей кадровой службой направляется соответствующий запрос в организацию.</w:t>
      </w:r>
    </w:p>
    <w:bookmarkEnd w:id="13"/>
    <w:p w14:paraId="1937DB34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При получении ответа о заключении с гражданином, замещавшим соответствующую должность муниципальной службы, трудового и (или) гражданско-правового договора на выполнение работ (оказание услуг) в течение месяца более 100 тысяч рублей и при выявлении признаков несоблюдения гражданином, замещавшим соответствующую должность, или организацией требований статьи 12 Федерального закона от 25.12.2008 N 273-ФЗ «О противодействии коррупции» информация и материалы в течение двух рабочих дней соответствующей кадровой службой направляются в прокуратуру.</w:t>
      </w:r>
    </w:p>
    <w:p w14:paraId="0EE1280B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В случае, если в течение четырнадцати рабочих дней со дня направления запроса ответ не поступит, соответствующая информация направляется в прокуратуру.</w:t>
      </w:r>
    </w:p>
    <w:p w14:paraId="6EC9F2C7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4" w:name="sub_19"/>
      <w:r w:rsidRPr="00682984">
        <w:rPr>
          <w:sz w:val="28"/>
          <w:szCs w:val="28"/>
        </w:rPr>
        <w:t>7. При поступлении информации, предусмотренной подпунктом «в» пункта 2 настоящего Положения, соответствующая кадровая служба в течение двух рабочих дней проверяет, рассматривался ли Комиссией вопрос о даче гражданину согласия на замещение должности и (или) выполнение работы (оказание услуг) в течение месяца более 100 тысяч рублей на условиях гражданско-правового договора в организации (у работодателя), если отдельные функции по муниципальному (административному) управлению этой организацией входили в его должностные (служебные) обязанности, а также проверяет наличие в личном деле лица, замещавшего соответствующую должность муниципальной службы:</w:t>
      </w:r>
    </w:p>
    <w:p w14:paraId="5473B2C1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5" w:name="sub_17"/>
      <w:bookmarkEnd w:id="14"/>
      <w:r w:rsidRPr="00682984">
        <w:rPr>
          <w:sz w:val="28"/>
          <w:szCs w:val="28"/>
        </w:rPr>
        <w:t>а) протокола с решением о даче согласия или об отказе в даче такого согласия;</w:t>
      </w:r>
    </w:p>
    <w:p w14:paraId="759D76B1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bookmarkStart w:id="16" w:name="sub_18"/>
      <w:bookmarkEnd w:id="15"/>
      <w:r w:rsidRPr="00682984">
        <w:rPr>
          <w:sz w:val="28"/>
          <w:szCs w:val="28"/>
        </w:rPr>
        <w:t xml:space="preserve">б) уведомления организации (работодателя) о заключении с гражданином, замещавшим соответствующую должность муниципальной </w:t>
      </w:r>
      <w:r w:rsidRPr="00682984">
        <w:rPr>
          <w:sz w:val="28"/>
          <w:szCs w:val="28"/>
        </w:rPr>
        <w:lastRenderedPageBreak/>
        <w:t>службы, трудового и (или) гражданско-правового договора на выполнение работ (оказание услуг) в течение месяца более 100 тысяч рублей.</w:t>
      </w:r>
    </w:p>
    <w:bookmarkEnd w:id="16"/>
    <w:p w14:paraId="34DF69AD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По результатам проверки готовится мотивированное заключение, которое доводится до сведения представителя нанимателя.</w:t>
      </w:r>
    </w:p>
    <w:p w14:paraId="79E5D19C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 xml:space="preserve">При выявлении признаков несоблюдения гражданином, замещавшим соответствующую должность, или организацией (работодателем) требований </w:t>
      </w:r>
      <w:hyperlink r:id="rId9" w:history="1">
        <w:r w:rsidRPr="00682984">
          <w:rPr>
            <w:rStyle w:val="ae"/>
            <w:color w:val="auto"/>
            <w:sz w:val="28"/>
            <w:szCs w:val="28"/>
            <w:u w:val="none"/>
          </w:rPr>
          <w:t>статьи 12</w:t>
        </w:r>
      </w:hyperlink>
      <w:r w:rsidRPr="00682984">
        <w:rPr>
          <w:sz w:val="28"/>
          <w:szCs w:val="28"/>
        </w:rPr>
        <w:t xml:space="preserve"> Федерального закона от 25.12.2008 N 273-ФЗ «О противодействии коррупции» мотивированное заключение и иные материалы направляются в прокуратуру.</w:t>
      </w:r>
    </w:p>
    <w:p w14:paraId="00A73D9E" w14:textId="77777777" w:rsidR="009C03E0" w:rsidRPr="00682984" w:rsidRDefault="009C03E0" w:rsidP="00682984">
      <w:pPr>
        <w:ind w:firstLine="851"/>
        <w:jc w:val="both"/>
        <w:rPr>
          <w:sz w:val="28"/>
          <w:szCs w:val="28"/>
        </w:rPr>
      </w:pPr>
      <w:r w:rsidRPr="00682984">
        <w:rPr>
          <w:sz w:val="28"/>
          <w:szCs w:val="28"/>
        </w:rPr>
        <w:t>О принятом решении информируются лица, направившие информацию, с соблюдением требований законодательства о персональных данных, государственной или иной охраняемой федеральным законом тайне.</w:t>
      </w:r>
    </w:p>
    <w:p w14:paraId="2AF39843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5E250F37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717C7392" w14:textId="77777777" w:rsidR="009C03E0" w:rsidRPr="00682984" w:rsidRDefault="009C03E0" w:rsidP="00682984">
      <w:pPr>
        <w:jc w:val="both"/>
        <w:rPr>
          <w:sz w:val="28"/>
          <w:szCs w:val="28"/>
        </w:rPr>
      </w:pPr>
    </w:p>
    <w:p w14:paraId="4B9AB2EA" w14:textId="1ED7FAFF" w:rsidR="00C766D9" w:rsidRPr="00682984" w:rsidRDefault="009C03E0" w:rsidP="00682984">
      <w:pPr>
        <w:jc w:val="both"/>
        <w:rPr>
          <w:sz w:val="28"/>
          <w:szCs w:val="28"/>
        </w:rPr>
      </w:pPr>
      <w:r w:rsidRPr="00682984">
        <w:rPr>
          <w:sz w:val="28"/>
          <w:szCs w:val="28"/>
        </w:rPr>
        <w:t>Глава Вышневолоцкого городского округа</w:t>
      </w:r>
      <w:r w:rsidRPr="00682984">
        <w:rPr>
          <w:sz w:val="28"/>
          <w:szCs w:val="28"/>
        </w:rPr>
        <w:tab/>
        <w:t xml:space="preserve">                            </w:t>
      </w:r>
      <w:bookmarkStart w:id="17" w:name="_GoBack"/>
      <w:bookmarkEnd w:id="17"/>
      <w:r w:rsidRPr="00682984">
        <w:rPr>
          <w:sz w:val="28"/>
          <w:szCs w:val="28"/>
        </w:rPr>
        <w:t>Н.П.</w:t>
      </w:r>
      <w:r w:rsidRPr="00682984">
        <w:rPr>
          <w:sz w:val="28"/>
          <w:szCs w:val="28"/>
        </w:rPr>
        <w:t xml:space="preserve"> </w:t>
      </w:r>
      <w:r w:rsidRPr="00682984">
        <w:rPr>
          <w:sz w:val="28"/>
          <w:szCs w:val="28"/>
        </w:rPr>
        <w:t>Рощина</w:t>
      </w:r>
    </w:p>
    <w:sectPr w:rsidR="00C766D9" w:rsidRPr="00682984" w:rsidSect="00022DDC">
      <w:headerReference w:type="default" r:id="rId10"/>
      <w:pgSz w:w="11906" w:h="16838"/>
      <w:pgMar w:top="992" w:right="991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1232" w14:textId="77777777" w:rsidR="00EA63D1" w:rsidRDefault="00EA63D1" w:rsidP="008B40DE">
      <w:r>
        <w:separator/>
      </w:r>
    </w:p>
  </w:endnote>
  <w:endnote w:type="continuationSeparator" w:id="0">
    <w:p w14:paraId="1391D512" w14:textId="77777777" w:rsidR="00EA63D1" w:rsidRDefault="00EA63D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5BFF" w14:textId="77777777" w:rsidR="00EA63D1" w:rsidRDefault="00EA63D1" w:rsidP="008B40DE">
      <w:r>
        <w:separator/>
      </w:r>
    </w:p>
  </w:footnote>
  <w:footnote w:type="continuationSeparator" w:id="0">
    <w:p w14:paraId="2E4D1458" w14:textId="77777777" w:rsidR="00EA63D1" w:rsidRDefault="00EA63D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9730A" w:rsidRDefault="0019730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B5AB8"/>
    <w:multiLevelType w:val="hybridMultilevel"/>
    <w:tmpl w:val="B97ECD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CB03ECF"/>
    <w:multiLevelType w:val="singleLevel"/>
    <w:tmpl w:val="AD5E63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6A97090"/>
    <w:multiLevelType w:val="multilevel"/>
    <w:tmpl w:val="4E2C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2DDC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0791"/>
    <w:rsid w:val="0013196F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52B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15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74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0788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7EE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C43"/>
    <w:rsid w:val="00322330"/>
    <w:rsid w:val="00322C06"/>
    <w:rsid w:val="00323447"/>
    <w:rsid w:val="00325952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65196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21B8"/>
    <w:rsid w:val="00476BAE"/>
    <w:rsid w:val="004771F2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12B1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59C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B01"/>
    <w:rsid w:val="00543C5B"/>
    <w:rsid w:val="00545E64"/>
    <w:rsid w:val="00547747"/>
    <w:rsid w:val="005515B0"/>
    <w:rsid w:val="00552890"/>
    <w:rsid w:val="0056110B"/>
    <w:rsid w:val="00564392"/>
    <w:rsid w:val="005666BF"/>
    <w:rsid w:val="005672EF"/>
    <w:rsid w:val="005677E0"/>
    <w:rsid w:val="00573273"/>
    <w:rsid w:val="00574B20"/>
    <w:rsid w:val="00574CB0"/>
    <w:rsid w:val="00574DA1"/>
    <w:rsid w:val="0057646E"/>
    <w:rsid w:val="00580311"/>
    <w:rsid w:val="00581210"/>
    <w:rsid w:val="0058380B"/>
    <w:rsid w:val="00584591"/>
    <w:rsid w:val="005848F9"/>
    <w:rsid w:val="00585240"/>
    <w:rsid w:val="00585ADE"/>
    <w:rsid w:val="005864D3"/>
    <w:rsid w:val="00586CC3"/>
    <w:rsid w:val="005900C7"/>
    <w:rsid w:val="005926EE"/>
    <w:rsid w:val="00594157"/>
    <w:rsid w:val="005964BA"/>
    <w:rsid w:val="005976E2"/>
    <w:rsid w:val="005A4099"/>
    <w:rsid w:val="005A416C"/>
    <w:rsid w:val="005A4ED0"/>
    <w:rsid w:val="005A5954"/>
    <w:rsid w:val="005B0337"/>
    <w:rsid w:val="005B2407"/>
    <w:rsid w:val="005B33C5"/>
    <w:rsid w:val="005B62A6"/>
    <w:rsid w:val="005B72C8"/>
    <w:rsid w:val="005B79CC"/>
    <w:rsid w:val="005C27FD"/>
    <w:rsid w:val="005C5F83"/>
    <w:rsid w:val="005C7E26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1806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2984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8760F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9D0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AD7"/>
    <w:rsid w:val="00711C18"/>
    <w:rsid w:val="0071404E"/>
    <w:rsid w:val="007165F7"/>
    <w:rsid w:val="007171F5"/>
    <w:rsid w:val="00717AE0"/>
    <w:rsid w:val="00724BFF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414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3146"/>
    <w:rsid w:val="00874015"/>
    <w:rsid w:val="00875F95"/>
    <w:rsid w:val="008818D5"/>
    <w:rsid w:val="00882F23"/>
    <w:rsid w:val="008837B2"/>
    <w:rsid w:val="00887562"/>
    <w:rsid w:val="00890170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6BB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92D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03E0"/>
    <w:rsid w:val="009C585A"/>
    <w:rsid w:val="009D2168"/>
    <w:rsid w:val="009D7544"/>
    <w:rsid w:val="009D795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064D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1A3E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E15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67B67"/>
    <w:rsid w:val="00B71768"/>
    <w:rsid w:val="00B74BEC"/>
    <w:rsid w:val="00B76981"/>
    <w:rsid w:val="00B7792D"/>
    <w:rsid w:val="00B83EB4"/>
    <w:rsid w:val="00B869B9"/>
    <w:rsid w:val="00B8720C"/>
    <w:rsid w:val="00B950B8"/>
    <w:rsid w:val="00B9528E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08D5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1A3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E33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3858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697F"/>
    <w:rsid w:val="00D569A3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E3C"/>
    <w:rsid w:val="00D8176F"/>
    <w:rsid w:val="00D83991"/>
    <w:rsid w:val="00D851EF"/>
    <w:rsid w:val="00D87EFF"/>
    <w:rsid w:val="00D90486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1DD4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779EA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A63D1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568E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0E2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e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3909-56B2-4915-80B7-C357CDD8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2020-02-27T08:48:00Z</cp:lastPrinted>
  <dcterms:created xsi:type="dcterms:W3CDTF">2020-02-27T09:12:00Z</dcterms:created>
  <dcterms:modified xsi:type="dcterms:W3CDTF">2020-02-27T09:49:00Z</dcterms:modified>
</cp:coreProperties>
</file>