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p w14:paraId="25AE3403" w14:textId="248FB9DC" w:rsidR="00C73274"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Тверской области</w:t>
      </w:r>
    </w:p>
    <w:bookmarkEnd w:id="0"/>
    <w:p w14:paraId="274AC354" w14:textId="77777777" w:rsidR="00FF1B2E" w:rsidRPr="00C73274" w:rsidRDefault="00FF1B2E" w:rsidP="00323447">
      <w:pPr>
        <w:jc w:val="center"/>
        <w:rPr>
          <w:b/>
          <w:bCs/>
          <w:color w:val="000000"/>
          <w:spacing w:val="-15"/>
          <w:sz w:val="36"/>
          <w:szCs w:val="36"/>
        </w:rPr>
      </w:pPr>
    </w:p>
    <w:p w14:paraId="7A343811" w14:textId="50C01D2B"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46111D65" w:rsidR="00425E4B" w:rsidRPr="009A4BAD" w:rsidRDefault="00735570" w:rsidP="001E29B2">
      <w:pPr>
        <w:rPr>
          <w:sz w:val="28"/>
          <w:szCs w:val="28"/>
        </w:rPr>
      </w:pPr>
      <w:r w:rsidRPr="007E2B48">
        <w:rPr>
          <w:sz w:val="28"/>
          <w:szCs w:val="28"/>
        </w:rPr>
        <w:t xml:space="preserve">от </w:t>
      </w:r>
      <w:r w:rsidR="00A45B6B">
        <w:rPr>
          <w:sz w:val="28"/>
          <w:szCs w:val="28"/>
        </w:rPr>
        <w:t>25.12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9A4BAD" w:rsidRPr="009A4BAD">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9A4BAD" w:rsidRPr="009A4BAD">
        <w:rPr>
          <w:sz w:val="28"/>
          <w:szCs w:val="28"/>
        </w:rPr>
        <w:t>20</w:t>
      </w:r>
    </w:p>
    <w:p w14:paraId="19A18F46" w14:textId="299FCD22" w:rsidR="009A4BAD" w:rsidRPr="009A4BAD" w:rsidRDefault="009A4BAD" w:rsidP="001E29B2">
      <w:pPr>
        <w:rPr>
          <w:sz w:val="28"/>
          <w:szCs w:val="28"/>
        </w:rPr>
      </w:pPr>
      <w:r>
        <w:rPr>
          <w:sz w:val="28"/>
          <w:szCs w:val="28"/>
        </w:rPr>
        <w:t xml:space="preserve">                                            г. Вышний Волочек</w:t>
      </w:r>
    </w:p>
    <w:bookmarkEnd w:id="1"/>
    <w:p w14:paraId="7488A674" w14:textId="02950010" w:rsidR="00C73274" w:rsidRDefault="00C73274" w:rsidP="00A45B6B">
      <w:pPr>
        <w:jc w:val="both"/>
        <w:rPr>
          <w:sz w:val="28"/>
          <w:szCs w:val="28"/>
          <w:lang w:bidi="ru-RU"/>
        </w:rPr>
      </w:pPr>
    </w:p>
    <w:p w14:paraId="566D4858" w14:textId="02742137" w:rsidR="009A4BAD" w:rsidRDefault="009A4BAD" w:rsidP="00A45B6B">
      <w:pPr>
        <w:jc w:val="both"/>
        <w:rPr>
          <w:b/>
          <w:bCs/>
          <w:sz w:val="28"/>
          <w:szCs w:val="28"/>
          <w:lang w:bidi="ru-RU"/>
        </w:rPr>
      </w:pPr>
      <w:r w:rsidRPr="009A4BAD">
        <w:rPr>
          <w:b/>
          <w:bCs/>
          <w:sz w:val="28"/>
          <w:szCs w:val="28"/>
          <w:lang w:bidi="ru-RU"/>
        </w:rPr>
        <w:t>О муниципальной программе</w:t>
      </w:r>
    </w:p>
    <w:p w14:paraId="125CEA57" w14:textId="546A05FA" w:rsidR="009A4BAD" w:rsidRDefault="009A4BAD" w:rsidP="00A45B6B">
      <w:pPr>
        <w:jc w:val="both"/>
        <w:rPr>
          <w:b/>
          <w:bCs/>
          <w:sz w:val="28"/>
          <w:szCs w:val="28"/>
          <w:lang w:bidi="ru-RU"/>
        </w:rPr>
      </w:pPr>
      <w:r w:rsidRPr="009A4BAD">
        <w:rPr>
          <w:b/>
          <w:bCs/>
          <w:sz w:val="28"/>
          <w:szCs w:val="28"/>
          <w:lang w:bidi="ru-RU"/>
        </w:rPr>
        <w:t>муниципального образования</w:t>
      </w:r>
    </w:p>
    <w:p w14:paraId="613E4281" w14:textId="77777777" w:rsidR="009A4BAD" w:rsidRDefault="009A4BAD" w:rsidP="00A45B6B">
      <w:pPr>
        <w:jc w:val="both"/>
        <w:rPr>
          <w:b/>
          <w:bCs/>
          <w:sz w:val="28"/>
          <w:szCs w:val="28"/>
          <w:lang w:bidi="ru-RU"/>
        </w:rPr>
      </w:pPr>
      <w:r w:rsidRPr="009A4BAD">
        <w:rPr>
          <w:b/>
          <w:bCs/>
          <w:sz w:val="28"/>
          <w:szCs w:val="28"/>
          <w:lang w:bidi="ru-RU"/>
        </w:rPr>
        <w:t xml:space="preserve">Вышневолоцкий городской округ </w:t>
      </w:r>
    </w:p>
    <w:p w14:paraId="4C900452" w14:textId="0D5CCEF3" w:rsidR="009A4BAD" w:rsidRDefault="009A4BAD" w:rsidP="00A45B6B">
      <w:pPr>
        <w:jc w:val="both"/>
        <w:rPr>
          <w:b/>
          <w:bCs/>
          <w:sz w:val="28"/>
          <w:szCs w:val="28"/>
          <w:lang w:bidi="ru-RU"/>
        </w:rPr>
      </w:pPr>
      <w:r w:rsidRPr="009A4BAD">
        <w:rPr>
          <w:b/>
          <w:bCs/>
          <w:sz w:val="28"/>
          <w:szCs w:val="28"/>
          <w:lang w:bidi="ru-RU"/>
        </w:rPr>
        <w:t>Тверской области «Благоустройство</w:t>
      </w:r>
    </w:p>
    <w:p w14:paraId="19045E3C" w14:textId="3C7BFDA5" w:rsidR="009A4BAD" w:rsidRDefault="009A4BAD" w:rsidP="00A45B6B">
      <w:pPr>
        <w:jc w:val="both"/>
        <w:rPr>
          <w:b/>
          <w:bCs/>
          <w:sz w:val="28"/>
          <w:szCs w:val="28"/>
          <w:lang w:bidi="ru-RU"/>
        </w:rPr>
      </w:pPr>
      <w:r w:rsidRPr="009A4BAD">
        <w:rPr>
          <w:b/>
          <w:bCs/>
          <w:sz w:val="28"/>
          <w:szCs w:val="28"/>
          <w:lang w:bidi="ru-RU"/>
        </w:rPr>
        <w:t>Вышневолоцкого городского округа</w:t>
      </w:r>
    </w:p>
    <w:p w14:paraId="2B099EFB" w14:textId="3C2AE2D8" w:rsidR="009A4BAD" w:rsidRDefault="009A4BAD" w:rsidP="00A45B6B">
      <w:pPr>
        <w:jc w:val="both"/>
        <w:rPr>
          <w:b/>
          <w:bCs/>
          <w:sz w:val="28"/>
          <w:szCs w:val="28"/>
          <w:lang w:bidi="ru-RU"/>
        </w:rPr>
      </w:pPr>
      <w:r w:rsidRPr="009A4BAD">
        <w:rPr>
          <w:b/>
          <w:bCs/>
          <w:sz w:val="28"/>
          <w:szCs w:val="28"/>
          <w:lang w:bidi="ru-RU"/>
        </w:rPr>
        <w:t>и комплексное развитие систем</w:t>
      </w:r>
    </w:p>
    <w:p w14:paraId="3ED01168" w14:textId="6DBF8788" w:rsidR="009A4BAD" w:rsidRDefault="009A4BAD" w:rsidP="00A45B6B">
      <w:pPr>
        <w:jc w:val="both"/>
        <w:rPr>
          <w:b/>
          <w:bCs/>
          <w:sz w:val="28"/>
          <w:szCs w:val="28"/>
          <w:lang w:bidi="ru-RU"/>
        </w:rPr>
      </w:pPr>
      <w:r w:rsidRPr="009A4BAD">
        <w:rPr>
          <w:b/>
          <w:bCs/>
          <w:sz w:val="28"/>
          <w:szCs w:val="28"/>
          <w:lang w:bidi="ru-RU"/>
        </w:rPr>
        <w:t>коммунальной инфраструктуры</w:t>
      </w:r>
    </w:p>
    <w:p w14:paraId="485C22C3" w14:textId="3554B2D1" w:rsidR="009A4BAD" w:rsidRDefault="009A4BAD" w:rsidP="00A45B6B">
      <w:pPr>
        <w:jc w:val="both"/>
        <w:rPr>
          <w:b/>
          <w:bCs/>
          <w:sz w:val="28"/>
          <w:szCs w:val="28"/>
          <w:lang w:bidi="ru-RU"/>
        </w:rPr>
      </w:pPr>
      <w:r w:rsidRPr="009A4BAD">
        <w:rPr>
          <w:b/>
          <w:bCs/>
          <w:sz w:val="28"/>
          <w:szCs w:val="28"/>
          <w:lang w:bidi="ru-RU"/>
        </w:rPr>
        <w:t>Вышневолоцкого городского округа</w:t>
      </w:r>
    </w:p>
    <w:p w14:paraId="5BB675BF" w14:textId="544D4439" w:rsidR="00A45B6B" w:rsidRDefault="009A4BAD" w:rsidP="00A45B6B">
      <w:pPr>
        <w:jc w:val="both"/>
        <w:rPr>
          <w:b/>
          <w:bCs/>
          <w:sz w:val="28"/>
          <w:szCs w:val="28"/>
          <w:lang w:bidi="ru-RU"/>
        </w:rPr>
      </w:pPr>
      <w:r w:rsidRPr="009A4BAD">
        <w:rPr>
          <w:b/>
          <w:bCs/>
          <w:sz w:val="28"/>
          <w:szCs w:val="28"/>
          <w:lang w:bidi="ru-RU"/>
        </w:rPr>
        <w:t>на 2020-2025 годы»</w:t>
      </w:r>
    </w:p>
    <w:p w14:paraId="333F21B0" w14:textId="0DCE9C1E" w:rsidR="009A4BAD" w:rsidRPr="00941EB6" w:rsidRDefault="009A4BAD" w:rsidP="00941EB6">
      <w:pPr>
        <w:jc w:val="both"/>
        <w:rPr>
          <w:sz w:val="28"/>
          <w:szCs w:val="28"/>
          <w:lang w:bidi="ru-RU"/>
        </w:rPr>
      </w:pPr>
    </w:p>
    <w:p w14:paraId="30BC1C3B" w14:textId="77777777" w:rsidR="00E46CDE" w:rsidRPr="00941EB6" w:rsidRDefault="00E46CDE" w:rsidP="00941EB6">
      <w:pPr>
        <w:ind w:firstLine="851"/>
        <w:jc w:val="both"/>
        <w:rPr>
          <w:sz w:val="28"/>
          <w:szCs w:val="28"/>
        </w:rPr>
      </w:pPr>
      <w:r w:rsidRPr="00941EB6">
        <w:rPr>
          <w:sz w:val="28"/>
          <w:szCs w:val="28"/>
        </w:rPr>
        <w:t xml:space="preserve">В соответствии с Бюджетным кодексом Российской Федерации, Уставом Вышневолоцкого городского округа Тверской области, постановлением Администрации Вышневолоцкого городского округа от 06.11.2019 № 299 «О порядке принятия решений о разработке муниципальных программ, формирования, реализации и проведении оценки эффективности реализации муниципальных программ муниципального образования Вышневолоцкий городской округ Тверской области» Администрация Вышневолоцкого городского округа </w:t>
      </w:r>
      <w:r w:rsidRPr="00941EB6">
        <w:rPr>
          <w:b/>
          <w:sz w:val="28"/>
          <w:szCs w:val="28"/>
        </w:rPr>
        <w:t>постановляет:</w:t>
      </w:r>
    </w:p>
    <w:p w14:paraId="3B93C90B" w14:textId="77777777" w:rsidR="00E46CDE" w:rsidRPr="00941EB6" w:rsidRDefault="00E46CDE" w:rsidP="00941EB6">
      <w:pPr>
        <w:ind w:firstLine="851"/>
        <w:jc w:val="center"/>
        <w:rPr>
          <w:sz w:val="28"/>
          <w:szCs w:val="28"/>
        </w:rPr>
      </w:pPr>
    </w:p>
    <w:p w14:paraId="2F947B05" w14:textId="0F20FDBC" w:rsidR="00E46CDE" w:rsidRPr="00941EB6" w:rsidRDefault="00E46CDE" w:rsidP="00941EB6">
      <w:pPr>
        <w:ind w:right="23" w:firstLine="851"/>
        <w:jc w:val="both"/>
        <w:rPr>
          <w:bCs/>
          <w:sz w:val="28"/>
          <w:szCs w:val="28"/>
        </w:rPr>
      </w:pPr>
      <w:r w:rsidRPr="00941EB6">
        <w:rPr>
          <w:sz w:val="28"/>
          <w:szCs w:val="28"/>
        </w:rPr>
        <w:t xml:space="preserve">1. Утвердить муниципальную программу </w:t>
      </w:r>
      <w:r w:rsidRPr="00941EB6">
        <w:rPr>
          <w:bCs/>
          <w:sz w:val="28"/>
          <w:szCs w:val="28"/>
        </w:rPr>
        <w:t>муниципального образования Вышневолоцкий городской округ Тверской области «</w:t>
      </w:r>
      <w:r w:rsidRPr="00941EB6">
        <w:rPr>
          <w:rFonts w:eastAsia="Calibri"/>
          <w:sz w:val="28"/>
          <w:szCs w:val="28"/>
        </w:rPr>
        <w:t>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r w:rsidRPr="00941EB6">
        <w:rPr>
          <w:bCs/>
          <w:sz w:val="28"/>
          <w:szCs w:val="28"/>
        </w:rPr>
        <w:t>» (прилагается).</w:t>
      </w:r>
    </w:p>
    <w:p w14:paraId="6E40485A" w14:textId="77777777" w:rsidR="00E46CDE" w:rsidRPr="00941EB6" w:rsidRDefault="00E46CDE" w:rsidP="00941EB6">
      <w:pPr>
        <w:widowControl/>
        <w:numPr>
          <w:ilvl w:val="0"/>
          <w:numId w:val="7"/>
        </w:numPr>
        <w:tabs>
          <w:tab w:val="left" w:pos="993"/>
        </w:tabs>
        <w:autoSpaceDE/>
        <w:autoSpaceDN/>
        <w:adjustRightInd/>
        <w:ind w:left="0" w:firstLine="851"/>
        <w:jc w:val="both"/>
        <w:rPr>
          <w:sz w:val="28"/>
          <w:szCs w:val="28"/>
        </w:rPr>
      </w:pPr>
      <w:r w:rsidRPr="00941EB6">
        <w:rPr>
          <w:sz w:val="28"/>
          <w:szCs w:val="28"/>
        </w:rPr>
        <w:t>Руководителю Финансового управления администрации Вышневолоцкого городского округа (</w:t>
      </w:r>
      <w:proofErr w:type="spellStart"/>
      <w:r w:rsidRPr="00941EB6">
        <w:rPr>
          <w:sz w:val="28"/>
          <w:szCs w:val="28"/>
        </w:rPr>
        <w:t>Верховской</w:t>
      </w:r>
      <w:proofErr w:type="spellEnd"/>
      <w:r w:rsidRPr="00941EB6">
        <w:rPr>
          <w:sz w:val="28"/>
          <w:szCs w:val="28"/>
        </w:rPr>
        <w:t xml:space="preserve"> Л.В.) осуществить финансирование муниципальной программы </w:t>
      </w:r>
      <w:r w:rsidRPr="00941EB6">
        <w:rPr>
          <w:bCs/>
          <w:sz w:val="28"/>
          <w:szCs w:val="28"/>
        </w:rPr>
        <w:t>муниципального образования  Вышневолоцкий городской округ Тверской области «</w:t>
      </w:r>
      <w:r w:rsidRPr="00941EB6">
        <w:rPr>
          <w:rFonts w:eastAsia="Calibri"/>
          <w:sz w:val="28"/>
          <w:szCs w:val="28"/>
        </w:rPr>
        <w:t>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r w:rsidRPr="00941EB6">
        <w:rPr>
          <w:bCs/>
          <w:sz w:val="28"/>
          <w:szCs w:val="28"/>
        </w:rPr>
        <w:t xml:space="preserve">» </w:t>
      </w:r>
      <w:r w:rsidRPr="00941EB6">
        <w:rPr>
          <w:sz w:val="28"/>
          <w:szCs w:val="28"/>
        </w:rPr>
        <w:t xml:space="preserve">в соответствии с настоящим постановлением в пределах средств, </w:t>
      </w:r>
      <w:r w:rsidRPr="00941EB6">
        <w:rPr>
          <w:sz w:val="28"/>
          <w:szCs w:val="28"/>
        </w:rPr>
        <w:lastRenderedPageBreak/>
        <w:t>предусмотренных в бюджете муниципального образования Вышневолоцкий городской округ Тверской области.</w:t>
      </w:r>
    </w:p>
    <w:p w14:paraId="3324A739" w14:textId="77777777" w:rsidR="00E46CDE" w:rsidRPr="00941EB6" w:rsidRDefault="00E46CDE" w:rsidP="00941EB6">
      <w:pPr>
        <w:ind w:firstLine="851"/>
        <w:jc w:val="both"/>
        <w:rPr>
          <w:sz w:val="28"/>
          <w:szCs w:val="28"/>
        </w:rPr>
      </w:pPr>
      <w:r w:rsidRPr="00941EB6">
        <w:rPr>
          <w:sz w:val="28"/>
          <w:szCs w:val="28"/>
        </w:rPr>
        <w:t xml:space="preserve">4. Контроль за исполнением настоящего постановления возложить на заместителя Главы Администрации Вышневолоцкого городского округа Богданова </w:t>
      </w:r>
      <w:proofErr w:type="gramStart"/>
      <w:r w:rsidRPr="00941EB6">
        <w:rPr>
          <w:sz w:val="28"/>
          <w:szCs w:val="28"/>
        </w:rPr>
        <w:t>С.Б..</w:t>
      </w:r>
      <w:proofErr w:type="gramEnd"/>
    </w:p>
    <w:p w14:paraId="202FF95F" w14:textId="29AFE143" w:rsidR="00E46CDE" w:rsidRPr="00941EB6" w:rsidRDefault="00E46CDE" w:rsidP="00941EB6">
      <w:pPr>
        <w:tabs>
          <w:tab w:val="left" w:pos="993"/>
        </w:tabs>
        <w:ind w:firstLine="851"/>
        <w:jc w:val="both"/>
        <w:rPr>
          <w:sz w:val="28"/>
          <w:szCs w:val="28"/>
        </w:rPr>
      </w:pPr>
      <w:r w:rsidRPr="00941EB6">
        <w:rPr>
          <w:sz w:val="28"/>
          <w:szCs w:val="28"/>
        </w:rPr>
        <w:t>5. Настоящее постановление вступает в силу с 01.01.2020 и подлежит официальному опубликованию в газете «Вышневолоцкая правда», размещению на официальном сайте муниципального образования Вышневолоцкий городской округ Тверской области в информационно - телекоммуникационной сети «Интернет».</w:t>
      </w:r>
    </w:p>
    <w:p w14:paraId="6B7E65CF" w14:textId="77777777" w:rsidR="00E46CDE" w:rsidRPr="00941EB6" w:rsidRDefault="00E46CDE" w:rsidP="00941EB6">
      <w:pPr>
        <w:ind w:left="1065"/>
        <w:jc w:val="both"/>
        <w:rPr>
          <w:sz w:val="28"/>
          <w:szCs w:val="28"/>
        </w:rPr>
      </w:pPr>
    </w:p>
    <w:p w14:paraId="6B14AE28" w14:textId="77777777" w:rsidR="00E46CDE" w:rsidRPr="00941EB6" w:rsidRDefault="00E46CDE" w:rsidP="00941EB6">
      <w:pPr>
        <w:ind w:left="1065"/>
        <w:jc w:val="both"/>
        <w:rPr>
          <w:sz w:val="28"/>
          <w:szCs w:val="28"/>
        </w:rPr>
      </w:pPr>
    </w:p>
    <w:p w14:paraId="136A2D65" w14:textId="77777777" w:rsidR="00E46CDE" w:rsidRPr="00941EB6" w:rsidRDefault="00E46CDE" w:rsidP="00941EB6">
      <w:pPr>
        <w:ind w:left="1065"/>
        <w:jc w:val="both"/>
        <w:rPr>
          <w:sz w:val="28"/>
          <w:szCs w:val="28"/>
        </w:rPr>
      </w:pPr>
    </w:p>
    <w:p w14:paraId="4A47E801" w14:textId="2EA29966" w:rsidR="00E46CDE" w:rsidRDefault="00E46CDE" w:rsidP="00941EB6">
      <w:pPr>
        <w:jc w:val="both"/>
        <w:rPr>
          <w:sz w:val="28"/>
          <w:szCs w:val="28"/>
        </w:rPr>
      </w:pPr>
      <w:r w:rsidRPr="00941EB6">
        <w:rPr>
          <w:sz w:val="28"/>
          <w:szCs w:val="28"/>
        </w:rPr>
        <w:t>Глава Вышневолоцкого городского округа                                          Н.П. Рощина</w:t>
      </w:r>
    </w:p>
    <w:p w14:paraId="2EE3B100" w14:textId="700A29C2" w:rsidR="00941EB6" w:rsidRDefault="00941EB6" w:rsidP="00941EB6">
      <w:pPr>
        <w:jc w:val="both"/>
        <w:rPr>
          <w:sz w:val="28"/>
          <w:szCs w:val="28"/>
        </w:rPr>
      </w:pPr>
    </w:p>
    <w:p w14:paraId="50F0F2BC" w14:textId="469CE87E" w:rsidR="00941EB6" w:rsidRDefault="00941EB6" w:rsidP="00941EB6">
      <w:pPr>
        <w:jc w:val="both"/>
        <w:rPr>
          <w:sz w:val="28"/>
          <w:szCs w:val="28"/>
        </w:rPr>
      </w:pPr>
    </w:p>
    <w:p w14:paraId="0C900D95" w14:textId="0D65BE83" w:rsidR="00941EB6" w:rsidRDefault="00941EB6" w:rsidP="00941EB6">
      <w:pPr>
        <w:jc w:val="both"/>
        <w:rPr>
          <w:sz w:val="28"/>
          <w:szCs w:val="28"/>
        </w:rPr>
      </w:pPr>
    </w:p>
    <w:p w14:paraId="134A4F9B" w14:textId="24DCA0A3" w:rsidR="00941EB6" w:rsidRDefault="00941EB6" w:rsidP="00941EB6">
      <w:pPr>
        <w:jc w:val="both"/>
        <w:rPr>
          <w:sz w:val="28"/>
          <w:szCs w:val="28"/>
        </w:rPr>
      </w:pPr>
    </w:p>
    <w:p w14:paraId="3F0B50F3" w14:textId="302D5BE9" w:rsidR="00941EB6" w:rsidRDefault="00941EB6" w:rsidP="00941EB6">
      <w:pPr>
        <w:jc w:val="both"/>
        <w:rPr>
          <w:sz w:val="28"/>
          <w:szCs w:val="28"/>
        </w:rPr>
      </w:pPr>
    </w:p>
    <w:p w14:paraId="572BC71F" w14:textId="4582C30F" w:rsidR="00941EB6" w:rsidRDefault="00941EB6" w:rsidP="00941EB6">
      <w:pPr>
        <w:jc w:val="both"/>
        <w:rPr>
          <w:sz w:val="28"/>
          <w:szCs w:val="28"/>
        </w:rPr>
      </w:pPr>
    </w:p>
    <w:p w14:paraId="4481E546" w14:textId="46458B91" w:rsidR="00941EB6" w:rsidRDefault="00941EB6" w:rsidP="00941EB6">
      <w:pPr>
        <w:jc w:val="both"/>
        <w:rPr>
          <w:sz w:val="28"/>
          <w:szCs w:val="28"/>
        </w:rPr>
      </w:pPr>
    </w:p>
    <w:p w14:paraId="75080B0C" w14:textId="509CAF3D" w:rsidR="00941EB6" w:rsidRDefault="00941EB6" w:rsidP="00941EB6">
      <w:pPr>
        <w:jc w:val="both"/>
        <w:rPr>
          <w:sz w:val="28"/>
          <w:szCs w:val="28"/>
        </w:rPr>
      </w:pPr>
    </w:p>
    <w:p w14:paraId="25FB95F2" w14:textId="3FB43623" w:rsidR="00941EB6" w:rsidRDefault="00941EB6" w:rsidP="00941EB6">
      <w:pPr>
        <w:jc w:val="both"/>
        <w:rPr>
          <w:sz w:val="28"/>
          <w:szCs w:val="28"/>
        </w:rPr>
      </w:pPr>
    </w:p>
    <w:p w14:paraId="7F8DB2A7" w14:textId="7A0BBDFB" w:rsidR="00941EB6" w:rsidRDefault="00941EB6" w:rsidP="00941EB6">
      <w:pPr>
        <w:jc w:val="both"/>
        <w:rPr>
          <w:sz w:val="28"/>
          <w:szCs w:val="28"/>
        </w:rPr>
      </w:pPr>
    </w:p>
    <w:p w14:paraId="2F843634" w14:textId="7E2031A4" w:rsidR="00941EB6" w:rsidRDefault="00941EB6" w:rsidP="00941EB6">
      <w:pPr>
        <w:jc w:val="both"/>
        <w:rPr>
          <w:sz w:val="28"/>
          <w:szCs w:val="28"/>
        </w:rPr>
      </w:pPr>
    </w:p>
    <w:p w14:paraId="341D6F18" w14:textId="683BB1C6" w:rsidR="00941EB6" w:rsidRDefault="00941EB6" w:rsidP="00941EB6">
      <w:pPr>
        <w:jc w:val="both"/>
        <w:rPr>
          <w:sz w:val="28"/>
          <w:szCs w:val="28"/>
        </w:rPr>
      </w:pPr>
    </w:p>
    <w:p w14:paraId="551FF2C3" w14:textId="45B10A04" w:rsidR="00941EB6" w:rsidRDefault="00941EB6" w:rsidP="00941EB6">
      <w:pPr>
        <w:jc w:val="both"/>
        <w:rPr>
          <w:sz w:val="28"/>
          <w:szCs w:val="28"/>
        </w:rPr>
      </w:pPr>
    </w:p>
    <w:p w14:paraId="33DA19DD" w14:textId="511F0807" w:rsidR="00941EB6" w:rsidRDefault="00941EB6" w:rsidP="00941EB6">
      <w:pPr>
        <w:jc w:val="both"/>
        <w:rPr>
          <w:sz w:val="28"/>
          <w:szCs w:val="28"/>
        </w:rPr>
      </w:pPr>
    </w:p>
    <w:p w14:paraId="2E83DF18" w14:textId="14125A70" w:rsidR="00941EB6" w:rsidRDefault="00941EB6" w:rsidP="00941EB6">
      <w:pPr>
        <w:jc w:val="both"/>
        <w:rPr>
          <w:sz w:val="28"/>
          <w:szCs w:val="28"/>
        </w:rPr>
      </w:pPr>
    </w:p>
    <w:p w14:paraId="1F242F70" w14:textId="4A3CB0BB" w:rsidR="00941EB6" w:rsidRDefault="00941EB6" w:rsidP="00941EB6">
      <w:pPr>
        <w:jc w:val="both"/>
        <w:rPr>
          <w:sz w:val="28"/>
          <w:szCs w:val="28"/>
        </w:rPr>
      </w:pPr>
    </w:p>
    <w:p w14:paraId="1554D5FF" w14:textId="72A245DD" w:rsidR="00941EB6" w:rsidRDefault="00941EB6" w:rsidP="00941EB6">
      <w:pPr>
        <w:jc w:val="both"/>
        <w:rPr>
          <w:sz w:val="28"/>
          <w:szCs w:val="28"/>
        </w:rPr>
      </w:pPr>
    </w:p>
    <w:p w14:paraId="565F3242" w14:textId="1D17FB4D" w:rsidR="00941EB6" w:rsidRDefault="00941EB6" w:rsidP="00941EB6">
      <w:pPr>
        <w:jc w:val="both"/>
        <w:rPr>
          <w:sz w:val="28"/>
          <w:szCs w:val="28"/>
        </w:rPr>
      </w:pPr>
    </w:p>
    <w:p w14:paraId="3C106CF9" w14:textId="5D31688B" w:rsidR="00941EB6" w:rsidRDefault="00941EB6" w:rsidP="00941EB6">
      <w:pPr>
        <w:jc w:val="both"/>
        <w:rPr>
          <w:sz w:val="28"/>
          <w:szCs w:val="28"/>
        </w:rPr>
      </w:pPr>
    </w:p>
    <w:p w14:paraId="4B847F67" w14:textId="35186344" w:rsidR="00941EB6" w:rsidRDefault="00941EB6" w:rsidP="00941EB6">
      <w:pPr>
        <w:jc w:val="both"/>
        <w:rPr>
          <w:sz w:val="28"/>
          <w:szCs w:val="28"/>
        </w:rPr>
      </w:pPr>
    </w:p>
    <w:p w14:paraId="03A5012C" w14:textId="6C2AA3D0" w:rsidR="00941EB6" w:rsidRDefault="00941EB6" w:rsidP="00941EB6">
      <w:pPr>
        <w:jc w:val="both"/>
        <w:rPr>
          <w:sz w:val="28"/>
          <w:szCs w:val="28"/>
        </w:rPr>
      </w:pPr>
    </w:p>
    <w:p w14:paraId="3ADB508F" w14:textId="0AAE4A4E" w:rsidR="00941EB6" w:rsidRDefault="00941EB6" w:rsidP="00941EB6">
      <w:pPr>
        <w:jc w:val="both"/>
        <w:rPr>
          <w:sz w:val="28"/>
          <w:szCs w:val="28"/>
        </w:rPr>
      </w:pPr>
    </w:p>
    <w:p w14:paraId="5B654955" w14:textId="57BB2828" w:rsidR="00941EB6" w:rsidRDefault="00941EB6" w:rsidP="00941EB6">
      <w:pPr>
        <w:jc w:val="both"/>
        <w:rPr>
          <w:sz w:val="28"/>
          <w:szCs w:val="28"/>
        </w:rPr>
      </w:pPr>
    </w:p>
    <w:p w14:paraId="42005E0C" w14:textId="2324D232" w:rsidR="00941EB6" w:rsidRDefault="00941EB6" w:rsidP="00941EB6">
      <w:pPr>
        <w:jc w:val="both"/>
        <w:rPr>
          <w:sz w:val="28"/>
          <w:szCs w:val="28"/>
        </w:rPr>
      </w:pPr>
    </w:p>
    <w:p w14:paraId="56A087DA" w14:textId="67889F2B" w:rsidR="00941EB6" w:rsidRDefault="00941EB6" w:rsidP="00941EB6">
      <w:pPr>
        <w:jc w:val="both"/>
        <w:rPr>
          <w:sz w:val="28"/>
          <w:szCs w:val="28"/>
        </w:rPr>
      </w:pPr>
    </w:p>
    <w:p w14:paraId="7F4F20D0" w14:textId="19AAD6DB" w:rsidR="00941EB6" w:rsidRDefault="00941EB6" w:rsidP="00941EB6">
      <w:pPr>
        <w:jc w:val="both"/>
        <w:rPr>
          <w:sz w:val="28"/>
          <w:szCs w:val="28"/>
        </w:rPr>
      </w:pPr>
    </w:p>
    <w:p w14:paraId="4A015CCF" w14:textId="31525574" w:rsidR="00941EB6" w:rsidRDefault="00941EB6" w:rsidP="00941EB6">
      <w:pPr>
        <w:jc w:val="both"/>
        <w:rPr>
          <w:sz w:val="28"/>
          <w:szCs w:val="28"/>
        </w:rPr>
      </w:pPr>
    </w:p>
    <w:p w14:paraId="3EA51E54" w14:textId="5F895887" w:rsidR="00941EB6" w:rsidRDefault="00941EB6" w:rsidP="00941EB6">
      <w:pPr>
        <w:jc w:val="both"/>
        <w:rPr>
          <w:sz w:val="28"/>
          <w:szCs w:val="28"/>
        </w:rPr>
      </w:pPr>
    </w:p>
    <w:p w14:paraId="33160EFB" w14:textId="70498826" w:rsidR="00941EB6" w:rsidRDefault="00941EB6" w:rsidP="00941EB6">
      <w:pPr>
        <w:jc w:val="both"/>
        <w:rPr>
          <w:sz w:val="28"/>
          <w:szCs w:val="28"/>
        </w:rPr>
      </w:pPr>
    </w:p>
    <w:p w14:paraId="4FF91942" w14:textId="224AD1C5" w:rsidR="00941EB6" w:rsidRDefault="00941EB6" w:rsidP="00941EB6">
      <w:pPr>
        <w:jc w:val="both"/>
        <w:rPr>
          <w:sz w:val="28"/>
          <w:szCs w:val="28"/>
        </w:rPr>
      </w:pPr>
    </w:p>
    <w:p w14:paraId="2B5E2F69" w14:textId="574D9580" w:rsidR="00941EB6" w:rsidRDefault="00941EB6" w:rsidP="00941EB6">
      <w:pPr>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941EB6" w:rsidRPr="00941EB6" w14:paraId="54C4AB81" w14:textId="77777777" w:rsidTr="00941EB6">
        <w:tc>
          <w:tcPr>
            <w:tcW w:w="2829" w:type="dxa"/>
          </w:tcPr>
          <w:p w14:paraId="796B9AC8" w14:textId="77777777" w:rsidR="00941EB6" w:rsidRPr="00941EB6" w:rsidRDefault="00941EB6" w:rsidP="00941EB6">
            <w:pPr>
              <w:rPr>
                <w:sz w:val="28"/>
                <w:szCs w:val="28"/>
              </w:rPr>
            </w:pPr>
            <w:r w:rsidRPr="00941EB6">
              <w:rPr>
                <w:sz w:val="28"/>
                <w:szCs w:val="28"/>
              </w:rPr>
              <w:lastRenderedPageBreak/>
              <w:t>Приложение</w:t>
            </w:r>
          </w:p>
          <w:p w14:paraId="301DE89D" w14:textId="68116F5F" w:rsidR="00941EB6" w:rsidRPr="00941EB6" w:rsidRDefault="00941EB6" w:rsidP="00941EB6">
            <w:pPr>
              <w:rPr>
                <w:sz w:val="28"/>
                <w:szCs w:val="28"/>
              </w:rPr>
            </w:pPr>
            <w:r w:rsidRPr="00941EB6">
              <w:rPr>
                <w:sz w:val="28"/>
                <w:szCs w:val="28"/>
              </w:rPr>
              <w:t>к постановлению Администрации Вышневолоцкого городского округа</w:t>
            </w:r>
          </w:p>
          <w:p w14:paraId="2298A37D" w14:textId="7688EBAD" w:rsidR="00941EB6" w:rsidRPr="00941EB6" w:rsidRDefault="00941EB6" w:rsidP="00941EB6">
            <w:pPr>
              <w:rPr>
                <w:sz w:val="28"/>
                <w:szCs w:val="28"/>
              </w:rPr>
            </w:pPr>
            <w:r w:rsidRPr="00941EB6">
              <w:rPr>
                <w:sz w:val="28"/>
                <w:szCs w:val="28"/>
              </w:rPr>
              <w:t>от 25.12.20</w:t>
            </w:r>
            <w:r>
              <w:rPr>
                <w:sz w:val="28"/>
                <w:szCs w:val="28"/>
              </w:rPr>
              <w:t>19</w:t>
            </w:r>
            <w:r w:rsidRPr="00941EB6">
              <w:rPr>
                <w:sz w:val="28"/>
                <w:szCs w:val="28"/>
              </w:rPr>
              <w:t xml:space="preserve"> № 20</w:t>
            </w:r>
          </w:p>
        </w:tc>
      </w:tr>
    </w:tbl>
    <w:p w14:paraId="6AF8E0D6" w14:textId="77777777" w:rsidR="00941EB6" w:rsidRPr="00941EB6" w:rsidRDefault="00941EB6" w:rsidP="00941EB6">
      <w:pPr>
        <w:jc w:val="center"/>
        <w:rPr>
          <w:sz w:val="28"/>
          <w:szCs w:val="28"/>
        </w:rPr>
      </w:pPr>
    </w:p>
    <w:p w14:paraId="68D65D56" w14:textId="77777777" w:rsidR="00941EB6" w:rsidRPr="00941EB6" w:rsidRDefault="00941EB6" w:rsidP="00941EB6">
      <w:pPr>
        <w:jc w:val="center"/>
        <w:rPr>
          <w:sz w:val="28"/>
          <w:szCs w:val="28"/>
        </w:rPr>
      </w:pPr>
    </w:p>
    <w:p w14:paraId="02C7A628" w14:textId="77777777" w:rsidR="00941EB6" w:rsidRPr="00941EB6" w:rsidRDefault="00941EB6" w:rsidP="00941EB6">
      <w:pPr>
        <w:jc w:val="center"/>
        <w:rPr>
          <w:sz w:val="28"/>
          <w:szCs w:val="28"/>
        </w:rPr>
      </w:pPr>
    </w:p>
    <w:p w14:paraId="403DEDF3" w14:textId="77777777" w:rsidR="00941EB6" w:rsidRPr="00941EB6" w:rsidRDefault="00941EB6" w:rsidP="00941EB6">
      <w:pPr>
        <w:jc w:val="center"/>
        <w:rPr>
          <w:sz w:val="28"/>
          <w:szCs w:val="28"/>
        </w:rPr>
      </w:pPr>
    </w:p>
    <w:p w14:paraId="22DE5D92" w14:textId="77777777" w:rsidR="00941EB6" w:rsidRPr="00941EB6" w:rsidRDefault="00941EB6" w:rsidP="00941EB6">
      <w:pPr>
        <w:jc w:val="center"/>
        <w:rPr>
          <w:sz w:val="28"/>
          <w:szCs w:val="28"/>
        </w:rPr>
      </w:pPr>
    </w:p>
    <w:p w14:paraId="47B86FCC" w14:textId="77777777" w:rsidR="00941EB6" w:rsidRPr="00941EB6" w:rsidRDefault="00941EB6" w:rsidP="00941EB6">
      <w:pPr>
        <w:jc w:val="center"/>
        <w:rPr>
          <w:sz w:val="28"/>
          <w:szCs w:val="28"/>
        </w:rPr>
      </w:pPr>
    </w:p>
    <w:p w14:paraId="09A5C313" w14:textId="77777777" w:rsidR="00941EB6" w:rsidRPr="00941EB6" w:rsidRDefault="00941EB6" w:rsidP="00941EB6">
      <w:pPr>
        <w:jc w:val="center"/>
        <w:rPr>
          <w:sz w:val="28"/>
          <w:szCs w:val="28"/>
        </w:rPr>
      </w:pPr>
    </w:p>
    <w:p w14:paraId="37395AD6" w14:textId="77777777" w:rsidR="00941EB6" w:rsidRPr="00941EB6" w:rsidRDefault="00941EB6" w:rsidP="00941EB6">
      <w:pPr>
        <w:jc w:val="center"/>
        <w:rPr>
          <w:sz w:val="28"/>
          <w:szCs w:val="28"/>
        </w:rPr>
      </w:pPr>
    </w:p>
    <w:p w14:paraId="2E5EA0A8" w14:textId="77777777" w:rsidR="00941EB6" w:rsidRPr="00941EB6" w:rsidRDefault="00941EB6" w:rsidP="00941EB6">
      <w:pPr>
        <w:jc w:val="center"/>
        <w:rPr>
          <w:sz w:val="28"/>
          <w:szCs w:val="28"/>
        </w:rPr>
      </w:pPr>
    </w:p>
    <w:p w14:paraId="7F46097F" w14:textId="77777777" w:rsidR="00941EB6" w:rsidRPr="00941EB6" w:rsidRDefault="00941EB6" w:rsidP="00941EB6">
      <w:pPr>
        <w:jc w:val="center"/>
        <w:rPr>
          <w:sz w:val="28"/>
          <w:szCs w:val="28"/>
        </w:rPr>
      </w:pPr>
    </w:p>
    <w:p w14:paraId="3CE73D61" w14:textId="77777777" w:rsidR="00941EB6" w:rsidRPr="00941EB6" w:rsidRDefault="00941EB6" w:rsidP="00941EB6">
      <w:pPr>
        <w:jc w:val="center"/>
        <w:rPr>
          <w:sz w:val="28"/>
          <w:szCs w:val="28"/>
        </w:rPr>
      </w:pPr>
    </w:p>
    <w:p w14:paraId="0E2A8FFA" w14:textId="77777777" w:rsidR="00941EB6" w:rsidRPr="00941EB6" w:rsidRDefault="00941EB6" w:rsidP="00941EB6">
      <w:pPr>
        <w:jc w:val="center"/>
        <w:rPr>
          <w:sz w:val="28"/>
          <w:szCs w:val="28"/>
        </w:rPr>
      </w:pPr>
    </w:p>
    <w:p w14:paraId="11E22637" w14:textId="77777777" w:rsidR="00941EB6" w:rsidRPr="00941EB6" w:rsidRDefault="00941EB6" w:rsidP="00941EB6">
      <w:pPr>
        <w:pStyle w:val="ConsPlusTitle"/>
        <w:jc w:val="center"/>
        <w:rPr>
          <w:rFonts w:ascii="Times New Roman" w:hAnsi="Times New Roman" w:cs="Times New Roman"/>
          <w:b w:val="0"/>
          <w:sz w:val="28"/>
          <w:szCs w:val="28"/>
        </w:rPr>
      </w:pPr>
      <w:r w:rsidRPr="00941EB6">
        <w:rPr>
          <w:rFonts w:ascii="Times New Roman" w:hAnsi="Times New Roman" w:cs="Times New Roman"/>
          <w:b w:val="0"/>
          <w:sz w:val="28"/>
          <w:szCs w:val="28"/>
        </w:rPr>
        <w:t>МУНИЦИПАЛЬНАЯ ПРОГРАММА</w:t>
      </w:r>
    </w:p>
    <w:p w14:paraId="2BE0CEE5" w14:textId="77777777" w:rsidR="00941EB6" w:rsidRPr="00941EB6" w:rsidRDefault="00941EB6" w:rsidP="00941EB6">
      <w:pPr>
        <w:pStyle w:val="ConsPlusTitle"/>
        <w:jc w:val="center"/>
        <w:rPr>
          <w:rFonts w:ascii="Times New Roman" w:hAnsi="Times New Roman" w:cs="Times New Roman"/>
          <w:b w:val="0"/>
          <w:sz w:val="28"/>
          <w:szCs w:val="28"/>
        </w:rPr>
      </w:pPr>
    </w:p>
    <w:p w14:paraId="6A6DE288" w14:textId="07D7DAD0" w:rsidR="00941EB6" w:rsidRPr="00941EB6" w:rsidRDefault="00941EB6" w:rsidP="00941EB6">
      <w:pPr>
        <w:pStyle w:val="ConsPlusTitle"/>
        <w:jc w:val="center"/>
        <w:rPr>
          <w:rFonts w:ascii="Times New Roman" w:hAnsi="Times New Roman" w:cs="Times New Roman"/>
          <w:b w:val="0"/>
          <w:sz w:val="28"/>
          <w:szCs w:val="28"/>
        </w:rPr>
      </w:pPr>
      <w:r w:rsidRPr="00941EB6">
        <w:rPr>
          <w:rFonts w:ascii="Times New Roman" w:hAnsi="Times New Roman" w:cs="Times New Roman"/>
          <w:b w:val="0"/>
          <w:sz w:val="28"/>
          <w:szCs w:val="28"/>
        </w:rPr>
        <w:t>муниципального образования Вышневолоцкий городской округ Тверской области</w:t>
      </w:r>
    </w:p>
    <w:p w14:paraId="37FBEAA8" w14:textId="76D692F0" w:rsidR="00941EB6" w:rsidRPr="00941EB6" w:rsidRDefault="00941EB6" w:rsidP="00941EB6">
      <w:pPr>
        <w:pStyle w:val="ConsPlusTitle"/>
        <w:jc w:val="center"/>
        <w:rPr>
          <w:rFonts w:ascii="Times New Roman" w:hAnsi="Times New Roman" w:cs="Times New Roman"/>
          <w:b w:val="0"/>
          <w:sz w:val="28"/>
          <w:szCs w:val="28"/>
        </w:rPr>
      </w:pPr>
      <w:r w:rsidRPr="00941EB6">
        <w:rPr>
          <w:rFonts w:ascii="Times New Roman" w:hAnsi="Times New Roman" w:cs="Times New Roman"/>
          <w:b w:val="0"/>
          <w:sz w:val="28"/>
          <w:szCs w:val="28"/>
        </w:rPr>
        <w:t>«Благоустройство Вышневолоцкого городского округа и комплексное развитие систем коммунальной инфраструктуры Вышневолоцкого городского округа</w:t>
      </w:r>
      <w:r>
        <w:rPr>
          <w:rFonts w:ascii="Times New Roman" w:hAnsi="Times New Roman" w:cs="Times New Roman"/>
          <w:b w:val="0"/>
          <w:sz w:val="28"/>
          <w:szCs w:val="28"/>
        </w:rPr>
        <w:t xml:space="preserve"> </w:t>
      </w:r>
      <w:r w:rsidRPr="00941EB6">
        <w:rPr>
          <w:rFonts w:ascii="Times New Roman" w:hAnsi="Times New Roman" w:cs="Times New Roman"/>
          <w:b w:val="0"/>
          <w:sz w:val="28"/>
          <w:szCs w:val="28"/>
        </w:rPr>
        <w:t>на 2020-2025 годы»</w:t>
      </w:r>
    </w:p>
    <w:p w14:paraId="5665FE3B" w14:textId="77777777" w:rsidR="00941EB6" w:rsidRPr="00941EB6" w:rsidRDefault="00941EB6" w:rsidP="00941EB6">
      <w:pPr>
        <w:pStyle w:val="ConsPlusTitle"/>
        <w:jc w:val="center"/>
        <w:rPr>
          <w:rFonts w:ascii="Times New Roman" w:hAnsi="Times New Roman" w:cs="Times New Roman"/>
          <w:b w:val="0"/>
          <w:sz w:val="28"/>
          <w:szCs w:val="28"/>
        </w:rPr>
      </w:pPr>
    </w:p>
    <w:p w14:paraId="21D6F70D" w14:textId="77777777" w:rsidR="00941EB6" w:rsidRPr="00941EB6" w:rsidRDefault="00941EB6" w:rsidP="00941EB6">
      <w:pPr>
        <w:pStyle w:val="ConsPlusTitle"/>
        <w:jc w:val="center"/>
        <w:rPr>
          <w:rFonts w:ascii="Times New Roman" w:hAnsi="Times New Roman" w:cs="Times New Roman"/>
          <w:b w:val="0"/>
          <w:sz w:val="28"/>
          <w:szCs w:val="28"/>
        </w:rPr>
      </w:pPr>
    </w:p>
    <w:p w14:paraId="4ED06A7D" w14:textId="77777777" w:rsidR="00941EB6" w:rsidRPr="00941EB6" w:rsidRDefault="00941EB6" w:rsidP="00941EB6">
      <w:pPr>
        <w:pStyle w:val="ConsPlusTitle"/>
        <w:jc w:val="center"/>
        <w:rPr>
          <w:rFonts w:ascii="Times New Roman" w:hAnsi="Times New Roman" w:cs="Times New Roman"/>
          <w:b w:val="0"/>
          <w:sz w:val="28"/>
          <w:szCs w:val="28"/>
        </w:rPr>
      </w:pPr>
    </w:p>
    <w:p w14:paraId="2C92232A" w14:textId="77777777" w:rsidR="00941EB6" w:rsidRPr="00941EB6" w:rsidRDefault="00941EB6" w:rsidP="00941EB6">
      <w:pPr>
        <w:pStyle w:val="ConsPlusTitle"/>
        <w:jc w:val="center"/>
        <w:rPr>
          <w:rFonts w:ascii="Times New Roman" w:hAnsi="Times New Roman" w:cs="Times New Roman"/>
          <w:b w:val="0"/>
          <w:sz w:val="28"/>
          <w:szCs w:val="28"/>
        </w:rPr>
      </w:pPr>
    </w:p>
    <w:p w14:paraId="7D5BCF5B" w14:textId="77777777" w:rsidR="00941EB6" w:rsidRPr="00941EB6" w:rsidRDefault="00941EB6" w:rsidP="00941EB6">
      <w:pPr>
        <w:pStyle w:val="ConsPlusTitle"/>
        <w:jc w:val="center"/>
        <w:rPr>
          <w:rFonts w:ascii="Times New Roman" w:hAnsi="Times New Roman" w:cs="Times New Roman"/>
          <w:b w:val="0"/>
          <w:sz w:val="28"/>
          <w:szCs w:val="28"/>
        </w:rPr>
      </w:pPr>
    </w:p>
    <w:p w14:paraId="462ED2BD" w14:textId="77777777" w:rsidR="00941EB6" w:rsidRPr="00941EB6" w:rsidRDefault="00941EB6" w:rsidP="00941EB6">
      <w:pPr>
        <w:pStyle w:val="ConsPlusTitle"/>
        <w:jc w:val="center"/>
        <w:rPr>
          <w:rFonts w:ascii="Times New Roman" w:hAnsi="Times New Roman" w:cs="Times New Roman"/>
          <w:b w:val="0"/>
          <w:sz w:val="28"/>
          <w:szCs w:val="28"/>
        </w:rPr>
      </w:pPr>
    </w:p>
    <w:p w14:paraId="0D578018" w14:textId="77777777" w:rsidR="00941EB6" w:rsidRPr="00941EB6" w:rsidRDefault="00941EB6" w:rsidP="00941EB6">
      <w:pPr>
        <w:pStyle w:val="ConsPlusTitle"/>
        <w:jc w:val="center"/>
        <w:rPr>
          <w:rFonts w:ascii="Times New Roman" w:hAnsi="Times New Roman" w:cs="Times New Roman"/>
          <w:b w:val="0"/>
          <w:sz w:val="28"/>
          <w:szCs w:val="28"/>
        </w:rPr>
      </w:pPr>
    </w:p>
    <w:p w14:paraId="70D9CD9E" w14:textId="20D006B6" w:rsidR="00941EB6" w:rsidRDefault="00941EB6" w:rsidP="00941EB6">
      <w:pPr>
        <w:pStyle w:val="ConsPlusTitle"/>
        <w:jc w:val="center"/>
        <w:rPr>
          <w:rFonts w:ascii="Times New Roman" w:hAnsi="Times New Roman" w:cs="Times New Roman"/>
          <w:b w:val="0"/>
          <w:sz w:val="28"/>
          <w:szCs w:val="28"/>
        </w:rPr>
      </w:pPr>
    </w:p>
    <w:p w14:paraId="679E41F7" w14:textId="77777777" w:rsidR="00941EB6" w:rsidRPr="00941EB6" w:rsidRDefault="00941EB6" w:rsidP="00941EB6">
      <w:pPr>
        <w:pStyle w:val="ConsPlusTitle"/>
        <w:jc w:val="center"/>
        <w:rPr>
          <w:rFonts w:ascii="Times New Roman" w:hAnsi="Times New Roman" w:cs="Times New Roman"/>
          <w:b w:val="0"/>
          <w:sz w:val="28"/>
          <w:szCs w:val="28"/>
        </w:rPr>
      </w:pPr>
    </w:p>
    <w:p w14:paraId="6EB20960" w14:textId="77777777" w:rsidR="00941EB6" w:rsidRPr="00941EB6" w:rsidRDefault="00941EB6" w:rsidP="00941EB6">
      <w:pPr>
        <w:pStyle w:val="ConsPlusTitle"/>
        <w:jc w:val="center"/>
        <w:rPr>
          <w:rFonts w:ascii="Times New Roman" w:hAnsi="Times New Roman" w:cs="Times New Roman"/>
          <w:b w:val="0"/>
          <w:sz w:val="28"/>
          <w:szCs w:val="28"/>
        </w:rPr>
      </w:pPr>
    </w:p>
    <w:p w14:paraId="3F1EA621" w14:textId="77777777" w:rsidR="00941EB6" w:rsidRPr="00941EB6" w:rsidRDefault="00941EB6" w:rsidP="00941EB6">
      <w:pPr>
        <w:pStyle w:val="ConsPlusTitle"/>
        <w:jc w:val="center"/>
        <w:rPr>
          <w:rFonts w:ascii="Times New Roman" w:hAnsi="Times New Roman" w:cs="Times New Roman"/>
          <w:b w:val="0"/>
          <w:sz w:val="28"/>
          <w:szCs w:val="28"/>
        </w:rPr>
      </w:pPr>
    </w:p>
    <w:p w14:paraId="15D81C61" w14:textId="77777777" w:rsidR="00941EB6" w:rsidRPr="00941EB6" w:rsidRDefault="00941EB6" w:rsidP="00941EB6">
      <w:pPr>
        <w:pStyle w:val="ConsPlusTitle"/>
        <w:jc w:val="center"/>
        <w:rPr>
          <w:rFonts w:ascii="Times New Roman" w:hAnsi="Times New Roman" w:cs="Times New Roman"/>
          <w:b w:val="0"/>
          <w:sz w:val="28"/>
          <w:szCs w:val="28"/>
        </w:rPr>
      </w:pPr>
    </w:p>
    <w:p w14:paraId="1EC5674B" w14:textId="77777777" w:rsidR="00941EB6" w:rsidRPr="00941EB6" w:rsidRDefault="00941EB6" w:rsidP="00941EB6">
      <w:pPr>
        <w:pStyle w:val="ConsPlusTitle"/>
        <w:jc w:val="center"/>
        <w:rPr>
          <w:rFonts w:ascii="Times New Roman" w:hAnsi="Times New Roman" w:cs="Times New Roman"/>
          <w:b w:val="0"/>
          <w:sz w:val="28"/>
          <w:szCs w:val="28"/>
        </w:rPr>
      </w:pPr>
    </w:p>
    <w:p w14:paraId="63C867E0" w14:textId="77777777" w:rsidR="00941EB6" w:rsidRPr="00941EB6" w:rsidRDefault="00941EB6" w:rsidP="00941EB6">
      <w:pPr>
        <w:pStyle w:val="ConsPlusTitle"/>
        <w:jc w:val="center"/>
        <w:rPr>
          <w:rFonts w:ascii="Times New Roman" w:hAnsi="Times New Roman" w:cs="Times New Roman"/>
          <w:b w:val="0"/>
          <w:sz w:val="28"/>
          <w:szCs w:val="28"/>
        </w:rPr>
      </w:pPr>
    </w:p>
    <w:p w14:paraId="1A45F95C" w14:textId="77777777" w:rsidR="00941EB6" w:rsidRPr="00941EB6" w:rsidRDefault="00941EB6" w:rsidP="00941EB6">
      <w:pPr>
        <w:pStyle w:val="ConsPlusTitle"/>
        <w:jc w:val="center"/>
        <w:rPr>
          <w:rFonts w:ascii="Times New Roman" w:hAnsi="Times New Roman" w:cs="Times New Roman"/>
          <w:b w:val="0"/>
          <w:sz w:val="28"/>
          <w:szCs w:val="28"/>
        </w:rPr>
      </w:pPr>
    </w:p>
    <w:p w14:paraId="097BF101" w14:textId="77777777" w:rsidR="00941EB6" w:rsidRPr="00941EB6" w:rsidRDefault="00941EB6" w:rsidP="00941EB6">
      <w:pPr>
        <w:pStyle w:val="ConsPlusTitle"/>
        <w:jc w:val="center"/>
        <w:rPr>
          <w:rFonts w:ascii="Times New Roman" w:hAnsi="Times New Roman" w:cs="Times New Roman"/>
          <w:b w:val="0"/>
          <w:sz w:val="28"/>
          <w:szCs w:val="28"/>
        </w:rPr>
      </w:pPr>
    </w:p>
    <w:p w14:paraId="72D957C7" w14:textId="77777777" w:rsidR="00941EB6" w:rsidRPr="00941EB6" w:rsidRDefault="00941EB6" w:rsidP="00941EB6">
      <w:pPr>
        <w:pStyle w:val="ConsPlusTitle"/>
        <w:jc w:val="center"/>
        <w:rPr>
          <w:rFonts w:ascii="Times New Roman" w:hAnsi="Times New Roman" w:cs="Times New Roman"/>
          <w:b w:val="0"/>
          <w:sz w:val="28"/>
          <w:szCs w:val="28"/>
        </w:rPr>
      </w:pPr>
    </w:p>
    <w:p w14:paraId="170951C6" w14:textId="77777777" w:rsidR="00941EB6" w:rsidRPr="00941EB6" w:rsidRDefault="00941EB6" w:rsidP="00941EB6">
      <w:pPr>
        <w:pStyle w:val="ConsPlusTitle"/>
        <w:jc w:val="center"/>
        <w:rPr>
          <w:rFonts w:ascii="Times New Roman" w:hAnsi="Times New Roman" w:cs="Times New Roman"/>
          <w:b w:val="0"/>
          <w:sz w:val="28"/>
          <w:szCs w:val="28"/>
        </w:rPr>
      </w:pPr>
    </w:p>
    <w:p w14:paraId="5B92E2BC" w14:textId="77777777" w:rsidR="00941EB6" w:rsidRPr="00941EB6" w:rsidRDefault="00941EB6" w:rsidP="00941EB6">
      <w:pPr>
        <w:pStyle w:val="ConsPlusTitle"/>
        <w:jc w:val="center"/>
        <w:rPr>
          <w:rFonts w:ascii="Times New Roman" w:hAnsi="Times New Roman" w:cs="Times New Roman"/>
          <w:b w:val="0"/>
          <w:sz w:val="28"/>
          <w:szCs w:val="28"/>
        </w:rPr>
      </w:pPr>
      <w:r w:rsidRPr="00941EB6">
        <w:rPr>
          <w:rFonts w:ascii="Times New Roman" w:hAnsi="Times New Roman" w:cs="Times New Roman"/>
          <w:b w:val="0"/>
          <w:sz w:val="28"/>
          <w:szCs w:val="28"/>
        </w:rPr>
        <w:t>г. Вышний Волочек</w:t>
      </w:r>
    </w:p>
    <w:p w14:paraId="048F15F4" w14:textId="77777777" w:rsidR="00941EB6" w:rsidRPr="00941EB6" w:rsidRDefault="00941EB6" w:rsidP="00941EB6">
      <w:pPr>
        <w:pStyle w:val="ConsPlusTitle"/>
        <w:jc w:val="center"/>
        <w:rPr>
          <w:rFonts w:ascii="Times New Roman" w:hAnsi="Times New Roman" w:cs="Times New Roman"/>
          <w:b w:val="0"/>
          <w:sz w:val="28"/>
          <w:szCs w:val="28"/>
        </w:rPr>
      </w:pPr>
      <w:r w:rsidRPr="00941EB6">
        <w:rPr>
          <w:rFonts w:ascii="Times New Roman" w:hAnsi="Times New Roman" w:cs="Times New Roman"/>
          <w:b w:val="0"/>
          <w:sz w:val="28"/>
          <w:szCs w:val="28"/>
        </w:rPr>
        <w:t>2019 г.</w:t>
      </w:r>
    </w:p>
    <w:p w14:paraId="0049D60F" w14:textId="77777777" w:rsidR="00941EB6" w:rsidRPr="00941EB6" w:rsidRDefault="00941EB6" w:rsidP="00941EB6">
      <w:pPr>
        <w:pStyle w:val="ConsPlusTitle"/>
        <w:ind w:firstLine="567"/>
        <w:jc w:val="center"/>
        <w:rPr>
          <w:rFonts w:ascii="Times New Roman" w:hAnsi="Times New Roman" w:cs="Times New Roman"/>
          <w:b w:val="0"/>
          <w:sz w:val="28"/>
          <w:szCs w:val="28"/>
        </w:rPr>
      </w:pPr>
    </w:p>
    <w:p w14:paraId="2BA5BB91" w14:textId="77777777" w:rsidR="00941EB6" w:rsidRPr="00941EB6" w:rsidRDefault="00941EB6" w:rsidP="00941EB6">
      <w:pPr>
        <w:pStyle w:val="ConsPlusTitle"/>
        <w:ind w:firstLine="567"/>
        <w:jc w:val="center"/>
        <w:rPr>
          <w:rFonts w:ascii="Times New Roman" w:hAnsi="Times New Roman" w:cs="Times New Roman"/>
          <w:b w:val="0"/>
          <w:sz w:val="28"/>
          <w:szCs w:val="28"/>
        </w:rPr>
      </w:pPr>
      <w:r w:rsidRPr="00941EB6">
        <w:rPr>
          <w:rFonts w:ascii="Times New Roman" w:hAnsi="Times New Roman" w:cs="Times New Roman"/>
          <w:b w:val="0"/>
          <w:sz w:val="28"/>
          <w:szCs w:val="28"/>
        </w:rPr>
        <w:t>П А С П О Р Т</w:t>
      </w:r>
    </w:p>
    <w:p w14:paraId="10197369" w14:textId="77777777" w:rsidR="00941EB6" w:rsidRPr="00941EB6" w:rsidRDefault="00941EB6" w:rsidP="00941EB6">
      <w:pPr>
        <w:pStyle w:val="ConsPlusTitle"/>
        <w:ind w:firstLine="567"/>
        <w:jc w:val="center"/>
        <w:rPr>
          <w:rFonts w:ascii="Times New Roman" w:hAnsi="Times New Roman" w:cs="Times New Roman"/>
          <w:b w:val="0"/>
          <w:sz w:val="28"/>
          <w:szCs w:val="28"/>
        </w:rPr>
      </w:pPr>
      <w:r w:rsidRPr="00941EB6">
        <w:rPr>
          <w:rFonts w:ascii="Times New Roman" w:hAnsi="Times New Roman" w:cs="Times New Roman"/>
          <w:b w:val="0"/>
          <w:sz w:val="28"/>
          <w:szCs w:val="28"/>
        </w:rPr>
        <w:t>муниципальной программы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p>
    <w:p w14:paraId="3B6D3AD1" w14:textId="77777777" w:rsidR="00941EB6" w:rsidRPr="00941EB6" w:rsidRDefault="00941EB6" w:rsidP="00941EB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25"/>
      </w:tblGrid>
      <w:tr w:rsidR="00941EB6" w:rsidRPr="00941EB6" w14:paraId="03BA1011" w14:textId="77777777" w:rsidTr="00941EB6">
        <w:tc>
          <w:tcPr>
            <w:tcW w:w="3528" w:type="dxa"/>
          </w:tcPr>
          <w:p w14:paraId="68763C30" w14:textId="77777777" w:rsidR="00941EB6" w:rsidRPr="00941EB6" w:rsidRDefault="00941EB6" w:rsidP="00941EB6">
            <w:pPr>
              <w:jc w:val="center"/>
              <w:rPr>
                <w:rFonts w:eastAsia="Calibri"/>
                <w:sz w:val="28"/>
                <w:szCs w:val="28"/>
              </w:rPr>
            </w:pPr>
            <w:r w:rsidRPr="00941EB6">
              <w:rPr>
                <w:rFonts w:eastAsia="Calibri"/>
                <w:sz w:val="28"/>
                <w:szCs w:val="28"/>
              </w:rPr>
              <w:t>Наименование муниципальной программы</w:t>
            </w:r>
          </w:p>
        </w:tc>
        <w:tc>
          <w:tcPr>
            <w:tcW w:w="6325" w:type="dxa"/>
          </w:tcPr>
          <w:p w14:paraId="1AEFFC98" w14:textId="7DC63BC9" w:rsidR="00941EB6" w:rsidRPr="00941EB6" w:rsidRDefault="00941EB6" w:rsidP="00941EB6">
            <w:pPr>
              <w:jc w:val="center"/>
              <w:rPr>
                <w:rFonts w:eastAsia="Calibri"/>
                <w:sz w:val="28"/>
                <w:szCs w:val="28"/>
              </w:rPr>
            </w:pPr>
            <w:r w:rsidRPr="00941EB6">
              <w:rPr>
                <w:rFonts w:eastAsia="Calibri"/>
                <w:sz w:val="28"/>
                <w:szCs w:val="28"/>
              </w:rPr>
              <w:t>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p>
        </w:tc>
      </w:tr>
      <w:tr w:rsidR="00941EB6" w:rsidRPr="00941EB6" w14:paraId="3703966C" w14:textId="77777777" w:rsidTr="00941EB6">
        <w:tc>
          <w:tcPr>
            <w:tcW w:w="3528" w:type="dxa"/>
          </w:tcPr>
          <w:p w14:paraId="1406FC2C" w14:textId="77777777" w:rsidR="00941EB6" w:rsidRPr="00941EB6" w:rsidRDefault="00941EB6" w:rsidP="00941EB6">
            <w:pPr>
              <w:rPr>
                <w:rFonts w:eastAsia="Calibri"/>
                <w:sz w:val="28"/>
                <w:szCs w:val="28"/>
              </w:rPr>
            </w:pPr>
            <w:r w:rsidRPr="00941EB6">
              <w:rPr>
                <w:rFonts w:eastAsia="Calibri"/>
                <w:sz w:val="28"/>
                <w:szCs w:val="28"/>
              </w:rPr>
              <w:t>Главный администратор муниципальной программы</w:t>
            </w:r>
          </w:p>
        </w:tc>
        <w:tc>
          <w:tcPr>
            <w:tcW w:w="6325" w:type="dxa"/>
          </w:tcPr>
          <w:p w14:paraId="6B04ECF6" w14:textId="77777777" w:rsidR="00941EB6" w:rsidRPr="00941EB6" w:rsidRDefault="00941EB6" w:rsidP="00941EB6">
            <w:pPr>
              <w:rPr>
                <w:rFonts w:eastAsia="Calibri"/>
                <w:sz w:val="28"/>
                <w:szCs w:val="28"/>
              </w:rPr>
            </w:pPr>
            <w:r w:rsidRPr="00941EB6">
              <w:rPr>
                <w:rFonts w:eastAsia="Calibri"/>
                <w:sz w:val="28"/>
                <w:szCs w:val="28"/>
              </w:rPr>
              <w:t>Управление жилищно-коммунального хозяйства, дорожной деятельности и благоустройства администрации Вышневолоцкого городского округа</w:t>
            </w:r>
          </w:p>
        </w:tc>
      </w:tr>
      <w:tr w:rsidR="00941EB6" w:rsidRPr="00941EB6" w14:paraId="098E3679" w14:textId="77777777" w:rsidTr="00941EB6">
        <w:tc>
          <w:tcPr>
            <w:tcW w:w="3528" w:type="dxa"/>
          </w:tcPr>
          <w:p w14:paraId="066C6AF9" w14:textId="38F09C9C" w:rsidR="00941EB6" w:rsidRPr="00941EB6" w:rsidRDefault="00941EB6" w:rsidP="00941EB6">
            <w:pPr>
              <w:rPr>
                <w:rFonts w:eastAsia="Calibri"/>
                <w:sz w:val="28"/>
                <w:szCs w:val="28"/>
              </w:rPr>
            </w:pPr>
            <w:r w:rsidRPr="00941EB6">
              <w:rPr>
                <w:rFonts w:eastAsia="Calibri"/>
                <w:sz w:val="28"/>
                <w:szCs w:val="28"/>
              </w:rPr>
              <w:t>Администраторы муниципальной программы</w:t>
            </w:r>
          </w:p>
        </w:tc>
        <w:tc>
          <w:tcPr>
            <w:tcW w:w="6325" w:type="dxa"/>
          </w:tcPr>
          <w:p w14:paraId="08508CD4" w14:textId="77777777" w:rsidR="00941EB6" w:rsidRPr="00941EB6" w:rsidRDefault="00941EB6" w:rsidP="00941EB6">
            <w:pPr>
              <w:rPr>
                <w:rFonts w:eastAsia="Calibri"/>
                <w:sz w:val="28"/>
                <w:szCs w:val="28"/>
              </w:rPr>
            </w:pPr>
            <w:r w:rsidRPr="00941EB6">
              <w:rPr>
                <w:rFonts w:eastAsia="Calibri"/>
                <w:sz w:val="28"/>
                <w:szCs w:val="28"/>
              </w:rPr>
              <w:t>Управление жилищно-коммунального хозяйства, дорожной деятельности и благоустройства администрации Вышневолоцкого городского округа</w:t>
            </w:r>
          </w:p>
          <w:p w14:paraId="1537679A" w14:textId="77777777" w:rsidR="00941EB6" w:rsidRPr="00941EB6" w:rsidRDefault="00941EB6" w:rsidP="00941EB6">
            <w:pPr>
              <w:rPr>
                <w:rFonts w:eastAsia="Calibri"/>
                <w:sz w:val="28"/>
                <w:szCs w:val="28"/>
              </w:rPr>
            </w:pPr>
            <w:r w:rsidRPr="00941EB6">
              <w:rPr>
                <w:sz w:val="28"/>
                <w:szCs w:val="28"/>
              </w:rPr>
              <w:t xml:space="preserve">Управление территориальной политики и социально-административного развития администрации </w:t>
            </w:r>
            <w:r w:rsidRPr="00941EB6">
              <w:rPr>
                <w:bCs/>
                <w:sz w:val="28"/>
                <w:szCs w:val="28"/>
              </w:rPr>
              <w:t>Вышневолоцкого городского округа</w:t>
            </w:r>
          </w:p>
        </w:tc>
      </w:tr>
      <w:tr w:rsidR="00941EB6" w:rsidRPr="00941EB6" w14:paraId="6E7582A8" w14:textId="77777777" w:rsidTr="00941EB6">
        <w:tc>
          <w:tcPr>
            <w:tcW w:w="3528" w:type="dxa"/>
          </w:tcPr>
          <w:p w14:paraId="2FCC63ED" w14:textId="77777777" w:rsidR="00941EB6" w:rsidRPr="00941EB6" w:rsidRDefault="00941EB6" w:rsidP="00941EB6">
            <w:pPr>
              <w:rPr>
                <w:rFonts w:eastAsia="Calibri"/>
                <w:sz w:val="28"/>
                <w:szCs w:val="28"/>
              </w:rPr>
            </w:pPr>
            <w:r w:rsidRPr="00941EB6">
              <w:rPr>
                <w:rFonts w:eastAsia="Calibri"/>
                <w:sz w:val="28"/>
                <w:szCs w:val="28"/>
              </w:rPr>
              <w:t>Срок реализации муниципальной программы</w:t>
            </w:r>
          </w:p>
        </w:tc>
        <w:tc>
          <w:tcPr>
            <w:tcW w:w="6325" w:type="dxa"/>
          </w:tcPr>
          <w:p w14:paraId="4F2235C4" w14:textId="77777777" w:rsidR="00941EB6" w:rsidRPr="00941EB6" w:rsidRDefault="00941EB6" w:rsidP="00941EB6">
            <w:pPr>
              <w:rPr>
                <w:rFonts w:eastAsia="Calibri"/>
                <w:sz w:val="28"/>
                <w:szCs w:val="28"/>
              </w:rPr>
            </w:pPr>
            <w:r w:rsidRPr="00941EB6">
              <w:rPr>
                <w:rFonts w:eastAsia="Calibri"/>
                <w:sz w:val="28"/>
                <w:szCs w:val="28"/>
              </w:rPr>
              <w:t>2020-2025 годы</w:t>
            </w:r>
          </w:p>
        </w:tc>
      </w:tr>
      <w:tr w:rsidR="00941EB6" w:rsidRPr="00941EB6" w14:paraId="5C2D1D01" w14:textId="77777777" w:rsidTr="00941EB6">
        <w:tc>
          <w:tcPr>
            <w:tcW w:w="3528" w:type="dxa"/>
          </w:tcPr>
          <w:p w14:paraId="2D225ACC" w14:textId="77777777" w:rsidR="00941EB6" w:rsidRPr="00941EB6" w:rsidRDefault="00941EB6" w:rsidP="00941EB6">
            <w:pPr>
              <w:rPr>
                <w:rFonts w:eastAsia="Calibri"/>
                <w:sz w:val="28"/>
                <w:szCs w:val="28"/>
              </w:rPr>
            </w:pPr>
            <w:r w:rsidRPr="00941EB6">
              <w:rPr>
                <w:rFonts w:eastAsia="Calibri"/>
                <w:sz w:val="28"/>
                <w:szCs w:val="28"/>
              </w:rPr>
              <w:t>Цель муниципальной программы</w:t>
            </w:r>
          </w:p>
        </w:tc>
        <w:tc>
          <w:tcPr>
            <w:tcW w:w="6325" w:type="dxa"/>
          </w:tcPr>
          <w:p w14:paraId="1A021004" w14:textId="77777777" w:rsidR="00941EB6" w:rsidRPr="00941EB6" w:rsidRDefault="00941EB6" w:rsidP="00941EB6">
            <w:pPr>
              <w:rPr>
                <w:rFonts w:eastAsia="Calibri"/>
                <w:sz w:val="28"/>
                <w:szCs w:val="28"/>
              </w:rPr>
            </w:pPr>
            <w:r w:rsidRPr="00941EB6">
              <w:rPr>
                <w:rFonts w:eastAsia="Calibri"/>
                <w:sz w:val="28"/>
                <w:szCs w:val="28"/>
              </w:rPr>
              <w:t>Улучшение качества предоставляемых коммунальных услуг на территории Вышневолоцкого городского округа, создание условий для устойчивого функционирования коммунального комплекса Вышневолоцкого городского округа, создание безопасных и комфортных условий проживания граждан</w:t>
            </w:r>
          </w:p>
        </w:tc>
      </w:tr>
      <w:tr w:rsidR="00941EB6" w:rsidRPr="00941EB6" w14:paraId="7E76FBB7" w14:textId="77777777" w:rsidTr="00941EB6">
        <w:tc>
          <w:tcPr>
            <w:tcW w:w="3528" w:type="dxa"/>
          </w:tcPr>
          <w:p w14:paraId="49BE8801" w14:textId="77777777" w:rsidR="00941EB6" w:rsidRPr="00941EB6" w:rsidRDefault="00941EB6" w:rsidP="00941EB6">
            <w:pPr>
              <w:rPr>
                <w:rFonts w:eastAsia="Calibri"/>
                <w:sz w:val="28"/>
                <w:szCs w:val="28"/>
              </w:rPr>
            </w:pPr>
            <w:r w:rsidRPr="00941EB6">
              <w:rPr>
                <w:rFonts w:eastAsia="Calibri"/>
                <w:sz w:val="28"/>
                <w:szCs w:val="28"/>
              </w:rPr>
              <w:t>Подпрограммы</w:t>
            </w:r>
          </w:p>
        </w:tc>
        <w:tc>
          <w:tcPr>
            <w:tcW w:w="6325" w:type="dxa"/>
          </w:tcPr>
          <w:p w14:paraId="2D7463A2" w14:textId="77777777" w:rsidR="00941EB6" w:rsidRPr="00941EB6" w:rsidRDefault="00941EB6" w:rsidP="00941EB6">
            <w:pPr>
              <w:rPr>
                <w:rFonts w:eastAsia="Calibri"/>
                <w:sz w:val="28"/>
                <w:szCs w:val="28"/>
              </w:rPr>
            </w:pPr>
            <w:r w:rsidRPr="00941EB6">
              <w:rPr>
                <w:rFonts w:eastAsia="Calibri"/>
                <w:sz w:val="28"/>
                <w:szCs w:val="28"/>
              </w:rPr>
              <w:t>Подпрограмма 1 Реформирование и развитие жилищно-коммунального и газового хозяйства на территории Вышневолоцкого городского округа</w:t>
            </w:r>
          </w:p>
          <w:p w14:paraId="651F0C73" w14:textId="77777777" w:rsidR="00941EB6" w:rsidRPr="00941EB6" w:rsidRDefault="00941EB6" w:rsidP="00941EB6">
            <w:pPr>
              <w:rPr>
                <w:rFonts w:eastAsia="Calibri"/>
                <w:sz w:val="28"/>
                <w:szCs w:val="28"/>
              </w:rPr>
            </w:pPr>
            <w:r w:rsidRPr="00941EB6">
              <w:rPr>
                <w:rFonts w:eastAsia="Calibri"/>
                <w:sz w:val="28"/>
                <w:szCs w:val="28"/>
              </w:rPr>
              <w:t>Подпрограмма 2 Повышение уровня благоустройства и улучшение санитарного состояния территории Вышневолоцкого городского округа</w:t>
            </w:r>
          </w:p>
          <w:p w14:paraId="732D865E" w14:textId="77777777" w:rsidR="00941EB6" w:rsidRPr="00941EB6" w:rsidRDefault="00941EB6" w:rsidP="00941EB6">
            <w:pPr>
              <w:rPr>
                <w:rFonts w:eastAsia="Calibri"/>
                <w:sz w:val="28"/>
                <w:szCs w:val="28"/>
              </w:rPr>
            </w:pPr>
            <w:r w:rsidRPr="00941EB6">
              <w:rPr>
                <w:rFonts w:eastAsia="Calibri"/>
                <w:sz w:val="28"/>
                <w:szCs w:val="28"/>
              </w:rPr>
              <w:t>Подпрограмма 3 Энергосбережение и повышение энергетической эффективности на территории Вышневолоцкого городского округа</w:t>
            </w:r>
          </w:p>
          <w:p w14:paraId="3488C83F" w14:textId="77777777" w:rsidR="00941EB6" w:rsidRPr="00941EB6" w:rsidRDefault="00941EB6" w:rsidP="00941EB6">
            <w:pPr>
              <w:rPr>
                <w:rFonts w:eastAsia="Calibri"/>
                <w:sz w:val="28"/>
                <w:szCs w:val="28"/>
              </w:rPr>
            </w:pPr>
            <w:r w:rsidRPr="00941EB6">
              <w:rPr>
                <w:rFonts w:eastAsia="Calibri"/>
                <w:sz w:val="28"/>
                <w:szCs w:val="28"/>
              </w:rPr>
              <w:t>Обеспечивающая подпрограмма</w:t>
            </w:r>
          </w:p>
        </w:tc>
      </w:tr>
      <w:tr w:rsidR="00941EB6" w:rsidRPr="00941EB6" w14:paraId="55BF1153" w14:textId="77777777" w:rsidTr="00941EB6">
        <w:tc>
          <w:tcPr>
            <w:tcW w:w="3528" w:type="dxa"/>
          </w:tcPr>
          <w:p w14:paraId="35A38BB9" w14:textId="77777777" w:rsidR="00941EB6" w:rsidRPr="00941EB6" w:rsidRDefault="00941EB6" w:rsidP="00941EB6">
            <w:pPr>
              <w:rPr>
                <w:rFonts w:eastAsia="Calibri"/>
                <w:sz w:val="28"/>
                <w:szCs w:val="28"/>
              </w:rPr>
            </w:pPr>
            <w:r w:rsidRPr="00941EB6">
              <w:rPr>
                <w:rFonts w:eastAsia="Calibri"/>
                <w:sz w:val="28"/>
                <w:szCs w:val="28"/>
              </w:rPr>
              <w:lastRenderedPageBreak/>
              <w:t>Ожидаемые результаты реализации муниципальной программы</w:t>
            </w:r>
          </w:p>
        </w:tc>
        <w:tc>
          <w:tcPr>
            <w:tcW w:w="6325" w:type="dxa"/>
          </w:tcPr>
          <w:p w14:paraId="5E3415F1" w14:textId="77777777" w:rsidR="00941EB6" w:rsidRPr="00941EB6" w:rsidRDefault="00941EB6" w:rsidP="00941EB6">
            <w:pPr>
              <w:rPr>
                <w:sz w:val="28"/>
                <w:szCs w:val="28"/>
              </w:rPr>
            </w:pPr>
            <w:r w:rsidRPr="00941EB6">
              <w:rPr>
                <w:sz w:val="28"/>
                <w:szCs w:val="28"/>
              </w:rPr>
              <w:t>- к 2025 году все собственники помещений в многоквартирных домах выберут и будут реализовать управление многоквартирными домами посредством управляющих компаний или непосредственным способом управления;</w:t>
            </w:r>
          </w:p>
          <w:p w14:paraId="0F3AA14F" w14:textId="01B4D9A1" w:rsidR="00941EB6" w:rsidRPr="00941EB6" w:rsidRDefault="00941EB6" w:rsidP="00941EB6">
            <w:pPr>
              <w:rPr>
                <w:rFonts w:eastAsia="Calibri"/>
                <w:sz w:val="28"/>
                <w:szCs w:val="28"/>
              </w:rPr>
            </w:pPr>
            <w:r w:rsidRPr="00941EB6">
              <w:rPr>
                <w:rFonts w:eastAsia="Calibri"/>
                <w:sz w:val="28"/>
                <w:szCs w:val="28"/>
              </w:rPr>
              <w:t>- за 2020-2025 годы на территории города Вышний Волочек Вышневолоцкого городского округа будет обустроено 600 контейнерных площадок;</w:t>
            </w:r>
          </w:p>
          <w:p w14:paraId="574B169C" w14:textId="120D9782" w:rsidR="00941EB6" w:rsidRPr="00941EB6" w:rsidRDefault="00941EB6" w:rsidP="00941EB6">
            <w:pPr>
              <w:rPr>
                <w:rFonts w:eastAsia="Calibri"/>
                <w:sz w:val="28"/>
                <w:szCs w:val="28"/>
              </w:rPr>
            </w:pPr>
            <w:r w:rsidRPr="00941EB6">
              <w:rPr>
                <w:rFonts w:eastAsia="Calibri"/>
                <w:sz w:val="28"/>
                <w:szCs w:val="28"/>
              </w:rPr>
              <w:t>- содержание мест захоронений на территории Вышневолоцкого городского округа;</w:t>
            </w:r>
          </w:p>
          <w:p w14:paraId="76AF4060" w14:textId="77777777" w:rsidR="00941EB6" w:rsidRPr="00941EB6" w:rsidRDefault="00941EB6" w:rsidP="00941EB6">
            <w:pPr>
              <w:rPr>
                <w:sz w:val="28"/>
                <w:szCs w:val="28"/>
              </w:rPr>
            </w:pPr>
            <w:r w:rsidRPr="00941EB6">
              <w:rPr>
                <w:sz w:val="28"/>
                <w:szCs w:val="28"/>
              </w:rPr>
              <w:t xml:space="preserve">- вовлечение </w:t>
            </w:r>
            <w:proofErr w:type="spellStart"/>
            <w:r w:rsidRPr="00941EB6">
              <w:rPr>
                <w:sz w:val="28"/>
                <w:szCs w:val="28"/>
              </w:rPr>
              <w:t>энергоресурсоснабжающих</w:t>
            </w:r>
            <w:proofErr w:type="spellEnd"/>
            <w:r w:rsidRPr="00941EB6">
              <w:rPr>
                <w:sz w:val="28"/>
                <w:szCs w:val="28"/>
              </w:rPr>
              <w:t xml:space="preserve"> организаций в реализацию мероприятий по энергосбережению и повышению энергетической эффективности;</w:t>
            </w:r>
          </w:p>
          <w:p w14:paraId="3C459DAF" w14:textId="77777777" w:rsidR="00941EB6" w:rsidRPr="00941EB6" w:rsidRDefault="00941EB6" w:rsidP="00941EB6">
            <w:pPr>
              <w:rPr>
                <w:sz w:val="28"/>
                <w:szCs w:val="28"/>
              </w:rPr>
            </w:pPr>
            <w:r w:rsidRPr="00941EB6">
              <w:rPr>
                <w:sz w:val="28"/>
                <w:szCs w:val="28"/>
              </w:rPr>
              <w:t>- информационное обеспечение, пропаганда в области энергосбережения</w:t>
            </w:r>
          </w:p>
        </w:tc>
      </w:tr>
      <w:tr w:rsidR="00941EB6" w:rsidRPr="00941EB6" w14:paraId="005ED3FE" w14:textId="77777777" w:rsidTr="00941EB6">
        <w:tc>
          <w:tcPr>
            <w:tcW w:w="3528" w:type="dxa"/>
          </w:tcPr>
          <w:p w14:paraId="1E087353" w14:textId="77777777" w:rsidR="00941EB6" w:rsidRPr="00941EB6" w:rsidRDefault="00941EB6" w:rsidP="00941EB6">
            <w:pPr>
              <w:rPr>
                <w:rFonts w:eastAsia="Calibri"/>
                <w:sz w:val="28"/>
                <w:szCs w:val="28"/>
              </w:rPr>
            </w:pPr>
            <w:r w:rsidRPr="00941EB6">
              <w:rPr>
                <w:rFonts w:eastAsia="Calibri"/>
                <w:sz w:val="28"/>
                <w:szCs w:val="28"/>
              </w:rPr>
              <w:t>Объемы и источники финансирования муниципальной программы по годам ее реализации в разрезе подпрограмм</w:t>
            </w:r>
          </w:p>
        </w:tc>
        <w:tc>
          <w:tcPr>
            <w:tcW w:w="6325" w:type="dxa"/>
          </w:tcPr>
          <w:p w14:paraId="453CE648" w14:textId="721A128B"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Общий объем финансирования муниципальной программы на 2020 - 2025 годы – </w:t>
            </w:r>
            <w:r w:rsidRPr="00941EB6">
              <w:rPr>
                <w:rFonts w:ascii="Times New Roman" w:hAnsi="Times New Roman" w:cs="Times New Roman"/>
                <w:sz w:val="28"/>
                <w:szCs w:val="28"/>
              </w:rPr>
              <w:t>83 048,4 тыс. р</w:t>
            </w:r>
            <w:r w:rsidRPr="00941EB6">
              <w:rPr>
                <w:rFonts w:ascii="Times New Roman" w:eastAsia="Calibri" w:hAnsi="Times New Roman" w:cs="Times New Roman"/>
                <w:sz w:val="28"/>
                <w:szCs w:val="28"/>
              </w:rPr>
              <w:t>уб., в том числе за счет средств областного бюджета Тверской области (далее - средства областного бюджета) – 0,0 тыс. руб., за счет средств местного бюджета – 83</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048,4 тыс. руб. </w:t>
            </w:r>
          </w:p>
          <w:p w14:paraId="4C5B3BA9" w14:textId="3D05694C"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b/>
                <w:sz w:val="28"/>
                <w:szCs w:val="28"/>
              </w:rPr>
              <w:t>2020</w:t>
            </w:r>
            <w:r w:rsidRPr="00941EB6">
              <w:rPr>
                <w:rFonts w:ascii="Times New Roman" w:eastAsia="Calibri" w:hAnsi="Times New Roman" w:cs="Times New Roman"/>
                <w:sz w:val="28"/>
                <w:szCs w:val="28"/>
              </w:rPr>
              <w:t xml:space="preserve"> - всего – 14</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841,4 тыс. руб. </w:t>
            </w:r>
          </w:p>
          <w:p w14:paraId="630CA4A0"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77146CFB" w14:textId="48014701"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65A5D7BC" w14:textId="1D76C84D" w:rsidR="00941EB6" w:rsidRPr="00941EB6" w:rsidRDefault="00941EB6" w:rsidP="00941EB6">
            <w:pPr>
              <w:tabs>
                <w:tab w:val="left" w:pos="4896"/>
              </w:tabs>
              <w:rPr>
                <w:rFonts w:eastAsia="Calibri"/>
                <w:sz w:val="28"/>
                <w:szCs w:val="28"/>
              </w:rPr>
            </w:pPr>
            <w:r w:rsidRPr="00941EB6">
              <w:rPr>
                <w:rFonts w:eastAsia="Calibri"/>
                <w:sz w:val="28"/>
                <w:szCs w:val="28"/>
              </w:rPr>
              <w:t>средства местного бюджета – 14</w:t>
            </w:r>
            <w:r>
              <w:rPr>
                <w:rFonts w:eastAsia="Calibri"/>
                <w:sz w:val="28"/>
                <w:szCs w:val="28"/>
              </w:rPr>
              <w:t xml:space="preserve"> </w:t>
            </w:r>
            <w:r w:rsidRPr="00941EB6">
              <w:rPr>
                <w:rFonts w:eastAsia="Calibri"/>
                <w:sz w:val="28"/>
                <w:szCs w:val="28"/>
              </w:rPr>
              <w:t>841,4 тыс. руб.,</w:t>
            </w:r>
          </w:p>
          <w:p w14:paraId="26523F8F" w14:textId="1971EC9B"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1 – 2</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300,0 тыс. руб., </w:t>
            </w:r>
          </w:p>
          <w:p w14:paraId="3C5D18E2" w14:textId="77777777" w:rsidR="00941EB6" w:rsidRPr="00941EB6" w:rsidRDefault="00941EB6" w:rsidP="00941EB6">
            <w:pPr>
              <w:rPr>
                <w:rFonts w:eastAsia="Calibri"/>
                <w:sz w:val="28"/>
                <w:szCs w:val="28"/>
              </w:rPr>
            </w:pPr>
            <w:r w:rsidRPr="00941EB6">
              <w:rPr>
                <w:rFonts w:eastAsia="Calibri"/>
                <w:sz w:val="28"/>
                <w:szCs w:val="28"/>
              </w:rPr>
              <w:t xml:space="preserve">в том числе: </w:t>
            </w:r>
          </w:p>
          <w:p w14:paraId="5A9057F6" w14:textId="428EB014"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6E8B6B9B" w14:textId="0950E5A3" w:rsidR="00941EB6" w:rsidRPr="00941EB6" w:rsidRDefault="00941EB6" w:rsidP="00941EB6">
            <w:pPr>
              <w:rPr>
                <w:rFonts w:eastAsia="Calibri"/>
                <w:sz w:val="28"/>
                <w:szCs w:val="28"/>
              </w:rPr>
            </w:pPr>
            <w:r w:rsidRPr="00941EB6">
              <w:rPr>
                <w:rFonts w:eastAsia="Calibri"/>
                <w:sz w:val="28"/>
                <w:szCs w:val="28"/>
              </w:rPr>
              <w:t>средства местного бюджета – 2</w:t>
            </w:r>
            <w:r>
              <w:rPr>
                <w:rFonts w:eastAsia="Calibri"/>
                <w:sz w:val="28"/>
                <w:szCs w:val="28"/>
              </w:rPr>
              <w:t xml:space="preserve"> </w:t>
            </w:r>
            <w:r w:rsidRPr="00941EB6">
              <w:rPr>
                <w:rFonts w:eastAsia="Calibri"/>
                <w:sz w:val="28"/>
                <w:szCs w:val="28"/>
              </w:rPr>
              <w:t>300,0 тыс. руб.,</w:t>
            </w:r>
          </w:p>
          <w:p w14:paraId="75AC0115" w14:textId="5F911E1E"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2 – 4</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000,0 тыс. руб., </w:t>
            </w:r>
          </w:p>
          <w:p w14:paraId="62B2727F"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72DF5351" w14:textId="5D3D4A20" w:rsidR="00941EB6" w:rsidRPr="00941EB6" w:rsidRDefault="00941EB6" w:rsidP="00941EB6">
            <w:pPr>
              <w:rPr>
                <w:rFonts w:eastAsia="Calibri"/>
                <w:sz w:val="28"/>
                <w:szCs w:val="28"/>
              </w:rPr>
            </w:pPr>
            <w:r w:rsidRPr="00941EB6">
              <w:rPr>
                <w:rFonts w:eastAsia="Calibri"/>
                <w:sz w:val="28"/>
                <w:szCs w:val="28"/>
              </w:rPr>
              <w:t>средства областного бюджета - 0,0 тыс. руб.,</w:t>
            </w:r>
          </w:p>
          <w:p w14:paraId="7C8C3AD1" w14:textId="41327216"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4</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000,0 тыс. руб.,</w:t>
            </w:r>
          </w:p>
          <w:p w14:paraId="2AB94F73"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3 – 800,0 тыс. руб., </w:t>
            </w:r>
          </w:p>
          <w:p w14:paraId="2229BB6E"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в том числе: </w:t>
            </w:r>
          </w:p>
          <w:p w14:paraId="36083DD5" w14:textId="474F8FC2"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7538EA2B" w14:textId="524AD02E" w:rsidR="00941EB6" w:rsidRPr="00941EB6" w:rsidRDefault="00941EB6" w:rsidP="00941EB6">
            <w:pPr>
              <w:rPr>
                <w:rFonts w:eastAsia="Calibri"/>
                <w:sz w:val="28"/>
                <w:szCs w:val="28"/>
              </w:rPr>
            </w:pPr>
            <w:r w:rsidRPr="00941EB6">
              <w:rPr>
                <w:rFonts w:eastAsia="Calibri"/>
                <w:sz w:val="28"/>
                <w:szCs w:val="28"/>
              </w:rPr>
              <w:t>средства местного бюджета – 800,0 тыс. руб.,</w:t>
            </w:r>
          </w:p>
          <w:p w14:paraId="237C7300" w14:textId="420963E4"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обеспечивающая подпрограмма - всего - 7</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785498BE"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6074B7BE" w14:textId="6EEB5403"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7</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78B9E4A3" w14:textId="14693B5B"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b/>
                <w:sz w:val="28"/>
                <w:szCs w:val="28"/>
              </w:rPr>
              <w:t>2021</w:t>
            </w:r>
            <w:r w:rsidRPr="00941EB6">
              <w:rPr>
                <w:rFonts w:ascii="Times New Roman" w:eastAsia="Calibri" w:hAnsi="Times New Roman" w:cs="Times New Roman"/>
                <w:sz w:val="28"/>
                <w:szCs w:val="28"/>
              </w:rPr>
              <w:t xml:space="preserve"> - всего – 14</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041,4 тыс. руб., </w:t>
            </w:r>
          </w:p>
          <w:p w14:paraId="0E8541A5"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2934174E" w14:textId="5502E4A2"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lastRenderedPageBreak/>
              <w:t>средства областного бюджета – 0,0 тыс. руб.,</w:t>
            </w:r>
          </w:p>
          <w:p w14:paraId="4E6EE64C" w14:textId="5D0A481F" w:rsidR="00941EB6" w:rsidRPr="00941EB6" w:rsidRDefault="00941EB6" w:rsidP="00941EB6">
            <w:pPr>
              <w:rPr>
                <w:rFonts w:eastAsia="Calibri"/>
                <w:sz w:val="28"/>
                <w:szCs w:val="28"/>
              </w:rPr>
            </w:pPr>
            <w:r w:rsidRPr="00941EB6">
              <w:rPr>
                <w:rFonts w:eastAsia="Calibri"/>
                <w:sz w:val="28"/>
                <w:szCs w:val="28"/>
              </w:rPr>
              <w:t>средства местного бюджета – 14</w:t>
            </w:r>
            <w:r>
              <w:rPr>
                <w:rFonts w:eastAsia="Calibri"/>
                <w:sz w:val="28"/>
                <w:szCs w:val="28"/>
              </w:rPr>
              <w:t xml:space="preserve"> </w:t>
            </w:r>
            <w:r w:rsidRPr="00941EB6">
              <w:rPr>
                <w:rFonts w:eastAsia="Calibri"/>
                <w:sz w:val="28"/>
                <w:szCs w:val="28"/>
              </w:rPr>
              <w:t>041,4 тыс. руб.,</w:t>
            </w:r>
          </w:p>
          <w:p w14:paraId="0F85DF15" w14:textId="6A76E8F4"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1 – 1</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500,0 тыс. руб., </w:t>
            </w:r>
          </w:p>
          <w:p w14:paraId="1DCBEA91" w14:textId="77777777" w:rsidR="00941EB6" w:rsidRPr="00941EB6" w:rsidRDefault="00941EB6" w:rsidP="00941EB6">
            <w:pPr>
              <w:rPr>
                <w:rFonts w:eastAsia="Calibri"/>
                <w:sz w:val="28"/>
                <w:szCs w:val="28"/>
              </w:rPr>
            </w:pPr>
            <w:r w:rsidRPr="00941EB6">
              <w:rPr>
                <w:rFonts w:eastAsia="Calibri"/>
                <w:sz w:val="28"/>
                <w:szCs w:val="28"/>
              </w:rPr>
              <w:t xml:space="preserve">в том числе: </w:t>
            </w:r>
          </w:p>
          <w:p w14:paraId="32F29086" w14:textId="35190A2C"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1E9F21F9" w14:textId="4BBF3D27" w:rsidR="00941EB6" w:rsidRPr="00941EB6" w:rsidRDefault="00941EB6" w:rsidP="00941EB6">
            <w:pPr>
              <w:rPr>
                <w:rFonts w:eastAsia="Calibri"/>
                <w:sz w:val="28"/>
                <w:szCs w:val="28"/>
              </w:rPr>
            </w:pPr>
            <w:r w:rsidRPr="00941EB6">
              <w:rPr>
                <w:rFonts w:eastAsia="Calibri"/>
                <w:sz w:val="28"/>
                <w:szCs w:val="28"/>
              </w:rPr>
              <w:t>средства местного бюджета – 1</w:t>
            </w:r>
            <w:r>
              <w:rPr>
                <w:rFonts w:eastAsia="Calibri"/>
                <w:sz w:val="28"/>
                <w:szCs w:val="28"/>
              </w:rPr>
              <w:t xml:space="preserve"> </w:t>
            </w:r>
            <w:r w:rsidRPr="00941EB6">
              <w:rPr>
                <w:rFonts w:eastAsia="Calibri"/>
                <w:sz w:val="28"/>
                <w:szCs w:val="28"/>
              </w:rPr>
              <w:t>500,0 тыс. руб.,</w:t>
            </w:r>
          </w:p>
          <w:p w14:paraId="59E71743" w14:textId="660BAF86"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2 –4</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000,0 тыс. руб., </w:t>
            </w:r>
          </w:p>
          <w:p w14:paraId="11743BF6"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332CFEF2" w14:textId="69598830" w:rsidR="00941EB6" w:rsidRPr="00941EB6" w:rsidRDefault="00941EB6" w:rsidP="00941EB6">
            <w:pPr>
              <w:rPr>
                <w:rFonts w:eastAsia="Calibri"/>
                <w:sz w:val="28"/>
                <w:szCs w:val="28"/>
              </w:rPr>
            </w:pPr>
            <w:r w:rsidRPr="00941EB6">
              <w:rPr>
                <w:rFonts w:eastAsia="Calibri"/>
                <w:sz w:val="28"/>
                <w:szCs w:val="28"/>
              </w:rPr>
              <w:t>средства областного бюджета - 0,0 тыс. руб.,</w:t>
            </w:r>
          </w:p>
          <w:p w14:paraId="603D54B1" w14:textId="32B489AE"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4</w:t>
            </w:r>
            <w:r>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000,0 тыс. руб.,</w:t>
            </w:r>
          </w:p>
          <w:p w14:paraId="2BE6EEC8"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3 – 800,0 тыс. руб., </w:t>
            </w:r>
          </w:p>
          <w:p w14:paraId="55633862"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в том числе: </w:t>
            </w:r>
          </w:p>
          <w:p w14:paraId="5A76FD9D" w14:textId="3B0FD0FE"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21EC4D19" w14:textId="333D808C" w:rsidR="00941EB6" w:rsidRPr="00941EB6" w:rsidRDefault="00941EB6" w:rsidP="00941EB6">
            <w:pPr>
              <w:rPr>
                <w:rFonts w:eastAsia="Calibri"/>
                <w:sz w:val="28"/>
                <w:szCs w:val="28"/>
              </w:rPr>
            </w:pPr>
            <w:r w:rsidRPr="00941EB6">
              <w:rPr>
                <w:rFonts w:eastAsia="Calibri"/>
                <w:sz w:val="28"/>
                <w:szCs w:val="28"/>
              </w:rPr>
              <w:t>средства местного бюджета – 800,0 тыс. руб.,</w:t>
            </w:r>
          </w:p>
          <w:p w14:paraId="0156827D" w14:textId="6C4D8F94"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обеспечивающая подпрограмма - всего - 7741,4 тыс. руб.,</w:t>
            </w:r>
            <w:r w:rsidR="001A4E1B">
              <w:rPr>
                <w:rFonts w:ascii="Times New Roman" w:eastAsia="Calibri" w:hAnsi="Times New Roman" w:cs="Times New Roman"/>
                <w:sz w:val="28"/>
                <w:szCs w:val="28"/>
              </w:rPr>
              <w:t xml:space="preserve"> </w:t>
            </w:r>
          </w:p>
          <w:p w14:paraId="6ED8B70B"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0AF325B3" w14:textId="0EE00F68"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7</w:t>
            </w:r>
            <w:r w:rsidR="001A4E1B">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2CF9F70E" w14:textId="1C772DF3"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b/>
                <w:sz w:val="28"/>
                <w:szCs w:val="28"/>
              </w:rPr>
              <w:t>2022</w:t>
            </w:r>
            <w:r w:rsidRPr="00941EB6">
              <w:rPr>
                <w:rFonts w:ascii="Times New Roman" w:eastAsia="Calibri" w:hAnsi="Times New Roman" w:cs="Times New Roman"/>
                <w:sz w:val="28"/>
                <w:szCs w:val="28"/>
              </w:rPr>
              <w:t xml:space="preserve"> - всего – 13</w:t>
            </w:r>
            <w:r w:rsidR="001A4E1B">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541,4 тыс. руб., </w:t>
            </w:r>
          </w:p>
          <w:p w14:paraId="0C87A251"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4A6AA2D1" w14:textId="6716A9EC"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77F4F7E6" w14:textId="4ADB55ED" w:rsidR="00941EB6" w:rsidRPr="00941EB6" w:rsidRDefault="00941EB6" w:rsidP="00941EB6">
            <w:pPr>
              <w:rPr>
                <w:rFonts w:eastAsia="Calibri"/>
                <w:sz w:val="28"/>
                <w:szCs w:val="28"/>
              </w:rPr>
            </w:pPr>
            <w:r w:rsidRPr="00941EB6">
              <w:rPr>
                <w:rFonts w:eastAsia="Calibri"/>
                <w:sz w:val="28"/>
                <w:szCs w:val="28"/>
              </w:rPr>
              <w:t>средства местного бюджета – 13</w:t>
            </w:r>
            <w:r w:rsidR="00676542">
              <w:rPr>
                <w:rFonts w:eastAsia="Calibri"/>
                <w:sz w:val="28"/>
                <w:szCs w:val="28"/>
              </w:rPr>
              <w:t xml:space="preserve"> </w:t>
            </w:r>
            <w:r w:rsidRPr="00941EB6">
              <w:rPr>
                <w:rFonts w:eastAsia="Calibri"/>
                <w:sz w:val="28"/>
                <w:szCs w:val="28"/>
              </w:rPr>
              <w:t>541,4 тыс. руб.,</w:t>
            </w:r>
          </w:p>
          <w:p w14:paraId="0BD739CE" w14:textId="6AEE1653"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1 – 1</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500,0 тыс. руб., </w:t>
            </w:r>
          </w:p>
          <w:p w14:paraId="5AD14211" w14:textId="77777777" w:rsidR="00941EB6" w:rsidRPr="00941EB6" w:rsidRDefault="00941EB6" w:rsidP="00941EB6">
            <w:pPr>
              <w:rPr>
                <w:rFonts w:eastAsia="Calibri"/>
                <w:sz w:val="28"/>
                <w:szCs w:val="28"/>
              </w:rPr>
            </w:pPr>
            <w:r w:rsidRPr="00941EB6">
              <w:rPr>
                <w:rFonts w:eastAsia="Calibri"/>
                <w:sz w:val="28"/>
                <w:szCs w:val="28"/>
              </w:rPr>
              <w:t xml:space="preserve">в том числе: </w:t>
            </w:r>
          </w:p>
          <w:p w14:paraId="28E062CA" w14:textId="2EC6C32B"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433AA657" w14:textId="5A9CDB18" w:rsidR="00941EB6" w:rsidRPr="00941EB6" w:rsidRDefault="00941EB6" w:rsidP="00941EB6">
            <w:pPr>
              <w:rPr>
                <w:rFonts w:eastAsia="Calibri"/>
                <w:sz w:val="28"/>
                <w:szCs w:val="28"/>
              </w:rPr>
            </w:pPr>
            <w:r w:rsidRPr="00941EB6">
              <w:rPr>
                <w:rFonts w:eastAsia="Calibri"/>
                <w:sz w:val="28"/>
                <w:szCs w:val="28"/>
              </w:rPr>
              <w:t>средства местного бюджета – 1</w:t>
            </w:r>
            <w:r w:rsidR="00676542">
              <w:rPr>
                <w:rFonts w:eastAsia="Calibri"/>
                <w:sz w:val="28"/>
                <w:szCs w:val="28"/>
              </w:rPr>
              <w:t xml:space="preserve"> </w:t>
            </w:r>
            <w:r w:rsidRPr="00941EB6">
              <w:rPr>
                <w:rFonts w:eastAsia="Calibri"/>
                <w:sz w:val="28"/>
                <w:szCs w:val="28"/>
              </w:rPr>
              <w:t>500,0 тыс. руб.,</w:t>
            </w:r>
          </w:p>
          <w:p w14:paraId="3C0C31F8" w14:textId="3868C1ED"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2 – 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500,0 тыс. руб., </w:t>
            </w:r>
          </w:p>
          <w:p w14:paraId="3AE5D32E"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1DE36E9E" w14:textId="25E463A3" w:rsidR="00941EB6" w:rsidRPr="00941EB6" w:rsidRDefault="00941EB6" w:rsidP="00941EB6">
            <w:pPr>
              <w:rPr>
                <w:rFonts w:eastAsia="Calibri"/>
                <w:sz w:val="28"/>
                <w:szCs w:val="28"/>
              </w:rPr>
            </w:pPr>
            <w:r w:rsidRPr="00941EB6">
              <w:rPr>
                <w:rFonts w:eastAsia="Calibri"/>
                <w:sz w:val="28"/>
                <w:szCs w:val="28"/>
              </w:rPr>
              <w:t>средства областного бюджета - 0,0 тыс. руб.,</w:t>
            </w:r>
          </w:p>
          <w:p w14:paraId="3917743F" w14:textId="25C9B33B"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500,0 тыс. руб.,</w:t>
            </w:r>
          </w:p>
          <w:p w14:paraId="53D36E5A"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3 – 800,0 тыс. руб., </w:t>
            </w:r>
          </w:p>
          <w:p w14:paraId="713D47E3"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в том числе: </w:t>
            </w:r>
          </w:p>
          <w:p w14:paraId="56FBBD75" w14:textId="470EBD4A"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12A02439" w14:textId="3F0B6A3D" w:rsidR="00941EB6" w:rsidRPr="00941EB6" w:rsidRDefault="00941EB6" w:rsidP="00941EB6">
            <w:pPr>
              <w:rPr>
                <w:rFonts w:eastAsia="Calibri"/>
                <w:sz w:val="28"/>
                <w:szCs w:val="28"/>
              </w:rPr>
            </w:pPr>
            <w:r w:rsidRPr="00941EB6">
              <w:rPr>
                <w:rFonts w:eastAsia="Calibri"/>
                <w:sz w:val="28"/>
                <w:szCs w:val="28"/>
              </w:rPr>
              <w:t>средства местного бюджета – 800,0 тыс. руб.,</w:t>
            </w:r>
          </w:p>
          <w:p w14:paraId="249A55B5" w14:textId="7B93A3F9"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обеспечивающая подпрограмма - всего - 7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4FD6C0AB"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7CAA37A2" w14:textId="0D7712E9"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2925480D" w14:textId="69F2A93A"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b/>
                <w:sz w:val="28"/>
                <w:szCs w:val="28"/>
              </w:rPr>
              <w:t>2023</w:t>
            </w:r>
            <w:r w:rsidRPr="00941EB6">
              <w:rPr>
                <w:rFonts w:ascii="Times New Roman" w:eastAsia="Calibri" w:hAnsi="Times New Roman" w:cs="Times New Roman"/>
                <w:sz w:val="28"/>
                <w:szCs w:val="28"/>
              </w:rPr>
              <w:t xml:space="preserve"> - всего – 13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541,4 тыс. руб., </w:t>
            </w:r>
          </w:p>
          <w:p w14:paraId="1649DA7D"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2A4FB6FE" w14:textId="1D530E2F"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4F2BEFFC" w14:textId="6612C1E9" w:rsidR="00941EB6" w:rsidRPr="00941EB6" w:rsidRDefault="00941EB6" w:rsidP="00941EB6">
            <w:pPr>
              <w:rPr>
                <w:rFonts w:eastAsia="Calibri"/>
                <w:sz w:val="28"/>
                <w:szCs w:val="28"/>
              </w:rPr>
            </w:pPr>
            <w:r w:rsidRPr="00941EB6">
              <w:rPr>
                <w:rFonts w:eastAsia="Calibri"/>
                <w:sz w:val="28"/>
                <w:szCs w:val="28"/>
              </w:rPr>
              <w:t>средства местного бюджета – 13</w:t>
            </w:r>
            <w:r w:rsidR="00676542">
              <w:rPr>
                <w:rFonts w:eastAsia="Calibri"/>
                <w:sz w:val="28"/>
                <w:szCs w:val="28"/>
              </w:rPr>
              <w:t xml:space="preserve"> </w:t>
            </w:r>
            <w:r w:rsidRPr="00941EB6">
              <w:rPr>
                <w:rFonts w:eastAsia="Calibri"/>
                <w:sz w:val="28"/>
                <w:szCs w:val="28"/>
              </w:rPr>
              <w:t>541,4 тыс. руб.,</w:t>
            </w:r>
          </w:p>
          <w:p w14:paraId="63A27BD9" w14:textId="1403A775"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1 – 1</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500 тыс. руб., </w:t>
            </w:r>
          </w:p>
          <w:p w14:paraId="6B7623D9" w14:textId="77777777" w:rsidR="00941EB6" w:rsidRPr="00941EB6" w:rsidRDefault="00941EB6" w:rsidP="00941EB6">
            <w:pPr>
              <w:rPr>
                <w:rFonts w:eastAsia="Calibri"/>
                <w:sz w:val="28"/>
                <w:szCs w:val="28"/>
              </w:rPr>
            </w:pPr>
            <w:r w:rsidRPr="00941EB6">
              <w:rPr>
                <w:rFonts w:eastAsia="Calibri"/>
                <w:sz w:val="28"/>
                <w:szCs w:val="28"/>
              </w:rPr>
              <w:t xml:space="preserve">в том числе: </w:t>
            </w:r>
          </w:p>
          <w:p w14:paraId="2E4A2AE1" w14:textId="7BC25308"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6E5BB4B4" w14:textId="04A8EA08" w:rsidR="00941EB6" w:rsidRPr="00941EB6" w:rsidRDefault="00941EB6" w:rsidP="00941EB6">
            <w:pPr>
              <w:rPr>
                <w:rFonts w:eastAsia="Calibri"/>
                <w:sz w:val="28"/>
                <w:szCs w:val="28"/>
              </w:rPr>
            </w:pPr>
            <w:r w:rsidRPr="00941EB6">
              <w:rPr>
                <w:rFonts w:eastAsia="Calibri"/>
                <w:sz w:val="28"/>
                <w:szCs w:val="28"/>
              </w:rPr>
              <w:lastRenderedPageBreak/>
              <w:t>средства местного бюджета – 1</w:t>
            </w:r>
            <w:r w:rsidR="00676542">
              <w:rPr>
                <w:rFonts w:eastAsia="Calibri"/>
                <w:sz w:val="28"/>
                <w:szCs w:val="28"/>
              </w:rPr>
              <w:t xml:space="preserve"> </w:t>
            </w:r>
            <w:r w:rsidRPr="00941EB6">
              <w:rPr>
                <w:rFonts w:eastAsia="Calibri"/>
                <w:sz w:val="28"/>
                <w:szCs w:val="28"/>
              </w:rPr>
              <w:t>500,0 тыс. руб.,</w:t>
            </w:r>
          </w:p>
          <w:p w14:paraId="4F305BB8"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2 – 3 500,0 тыс. руб., </w:t>
            </w:r>
          </w:p>
          <w:p w14:paraId="0D3B8547"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3F74A9B1" w14:textId="5F26F126" w:rsidR="00941EB6" w:rsidRPr="00941EB6" w:rsidRDefault="00941EB6" w:rsidP="00941EB6">
            <w:pPr>
              <w:rPr>
                <w:rFonts w:eastAsia="Calibri"/>
                <w:sz w:val="28"/>
                <w:szCs w:val="28"/>
              </w:rPr>
            </w:pPr>
            <w:r w:rsidRPr="00941EB6">
              <w:rPr>
                <w:rFonts w:eastAsia="Calibri"/>
                <w:sz w:val="28"/>
                <w:szCs w:val="28"/>
              </w:rPr>
              <w:t>средства областного бюджета - 0,0 тыс. руб.,</w:t>
            </w:r>
          </w:p>
          <w:p w14:paraId="799ECE47" w14:textId="3A22FD63"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500,0 тыс. руб.,</w:t>
            </w:r>
          </w:p>
          <w:p w14:paraId="5C5C77F9"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3 – 800,0 тыс. руб., </w:t>
            </w:r>
          </w:p>
          <w:p w14:paraId="627360CC"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в том числе: </w:t>
            </w:r>
          </w:p>
          <w:p w14:paraId="7F556E0A" w14:textId="4EF15770"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0B6B601C" w14:textId="5816D15D" w:rsidR="00941EB6" w:rsidRPr="00941EB6" w:rsidRDefault="00941EB6" w:rsidP="00941EB6">
            <w:pPr>
              <w:rPr>
                <w:rFonts w:eastAsia="Calibri"/>
                <w:sz w:val="28"/>
                <w:szCs w:val="28"/>
              </w:rPr>
            </w:pPr>
            <w:r w:rsidRPr="00941EB6">
              <w:rPr>
                <w:rFonts w:eastAsia="Calibri"/>
                <w:sz w:val="28"/>
                <w:szCs w:val="28"/>
              </w:rPr>
              <w:t>средства местного бюджета – 800,0 тыс. руб.,</w:t>
            </w:r>
          </w:p>
          <w:p w14:paraId="3152C9FF" w14:textId="70EE0F8B"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обеспечивающая подпрограмма - всего </w:t>
            </w:r>
            <w:r w:rsidR="00676542">
              <w:rPr>
                <w:rFonts w:ascii="Times New Roman" w:eastAsia="Calibri" w:hAnsi="Times New Roman" w:cs="Times New Roman"/>
                <w:sz w:val="28"/>
                <w:szCs w:val="28"/>
              </w:rPr>
              <w:t>–</w:t>
            </w:r>
            <w:r w:rsidRPr="00941EB6">
              <w:rPr>
                <w:rFonts w:ascii="Times New Roman" w:eastAsia="Calibri" w:hAnsi="Times New Roman" w:cs="Times New Roman"/>
                <w:sz w:val="28"/>
                <w:szCs w:val="28"/>
              </w:rPr>
              <w:t xml:space="preserve">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501BFB7A"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5C8B47DE" w14:textId="2CBBA05D"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6650F39A" w14:textId="0ADAABD0"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b/>
                <w:sz w:val="28"/>
                <w:szCs w:val="28"/>
              </w:rPr>
              <w:t>2024</w:t>
            </w:r>
            <w:r w:rsidRPr="00941EB6">
              <w:rPr>
                <w:rFonts w:ascii="Times New Roman" w:eastAsia="Calibri" w:hAnsi="Times New Roman" w:cs="Times New Roman"/>
                <w:sz w:val="28"/>
                <w:szCs w:val="28"/>
              </w:rPr>
              <w:t xml:space="preserve"> - всего – 13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541,4 тыс. руб., </w:t>
            </w:r>
          </w:p>
          <w:p w14:paraId="4A9E409F"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34220042" w14:textId="01FDFC65"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1770BE6B" w14:textId="68BA478A" w:rsidR="00941EB6" w:rsidRPr="00941EB6" w:rsidRDefault="00941EB6" w:rsidP="00941EB6">
            <w:pPr>
              <w:rPr>
                <w:rFonts w:eastAsia="Calibri"/>
                <w:sz w:val="28"/>
                <w:szCs w:val="28"/>
              </w:rPr>
            </w:pPr>
            <w:r w:rsidRPr="00941EB6">
              <w:rPr>
                <w:rFonts w:eastAsia="Calibri"/>
                <w:sz w:val="28"/>
                <w:szCs w:val="28"/>
              </w:rPr>
              <w:t>средства местного бюджета – 13</w:t>
            </w:r>
            <w:r w:rsidR="00676542">
              <w:rPr>
                <w:rFonts w:eastAsia="Calibri"/>
                <w:sz w:val="28"/>
                <w:szCs w:val="28"/>
              </w:rPr>
              <w:t xml:space="preserve"> </w:t>
            </w:r>
            <w:r w:rsidRPr="00941EB6">
              <w:rPr>
                <w:rFonts w:eastAsia="Calibri"/>
                <w:sz w:val="28"/>
                <w:szCs w:val="28"/>
              </w:rPr>
              <w:t>541,4 тыс. руб.,</w:t>
            </w:r>
          </w:p>
          <w:p w14:paraId="5B45CB90" w14:textId="2A6D2840"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1 – 1</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500,0 тыс. руб., </w:t>
            </w:r>
          </w:p>
          <w:p w14:paraId="1F9F3219" w14:textId="77777777" w:rsidR="00941EB6" w:rsidRPr="00941EB6" w:rsidRDefault="00941EB6" w:rsidP="00941EB6">
            <w:pPr>
              <w:rPr>
                <w:rFonts w:eastAsia="Calibri"/>
                <w:sz w:val="28"/>
                <w:szCs w:val="28"/>
              </w:rPr>
            </w:pPr>
            <w:r w:rsidRPr="00941EB6">
              <w:rPr>
                <w:rFonts w:eastAsia="Calibri"/>
                <w:sz w:val="28"/>
                <w:szCs w:val="28"/>
              </w:rPr>
              <w:t xml:space="preserve">в том числе: </w:t>
            </w:r>
          </w:p>
          <w:p w14:paraId="3951BA4E" w14:textId="617A780D"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0F651848" w14:textId="1A6BF8F6" w:rsidR="00941EB6" w:rsidRPr="00941EB6" w:rsidRDefault="00941EB6" w:rsidP="00941EB6">
            <w:pPr>
              <w:rPr>
                <w:rFonts w:eastAsia="Calibri"/>
                <w:sz w:val="28"/>
                <w:szCs w:val="28"/>
              </w:rPr>
            </w:pPr>
            <w:r w:rsidRPr="00941EB6">
              <w:rPr>
                <w:rFonts w:eastAsia="Calibri"/>
                <w:sz w:val="28"/>
                <w:szCs w:val="28"/>
              </w:rPr>
              <w:t>средства местного бюджета – 1</w:t>
            </w:r>
            <w:r w:rsidR="00676542">
              <w:rPr>
                <w:rFonts w:eastAsia="Calibri"/>
                <w:sz w:val="28"/>
                <w:szCs w:val="28"/>
              </w:rPr>
              <w:t xml:space="preserve"> </w:t>
            </w:r>
            <w:r w:rsidRPr="00941EB6">
              <w:rPr>
                <w:rFonts w:eastAsia="Calibri"/>
                <w:sz w:val="28"/>
                <w:szCs w:val="28"/>
              </w:rPr>
              <w:t>500,0 тыс. руб.,</w:t>
            </w:r>
          </w:p>
          <w:p w14:paraId="346142BF"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2 –3 500,0 тыс. руб., </w:t>
            </w:r>
          </w:p>
          <w:p w14:paraId="124A62E5"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4AC0A5EF" w14:textId="3B3AA685" w:rsidR="00941EB6" w:rsidRPr="00941EB6" w:rsidRDefault="00941EB6" w:rsidP="00941EB6">
            <w:pPr>
              <w:rPr>
                <w:rFonts w:eastAsia="Calibri"/>
                <w:sz w:val="28"/>
                <w:szCs w:val="28"/>
              </w:rPr>
            </w:pPr>
            <w:r w:rsidRPr="00941EB6">
              <w:rPr>
                <w:rFonts w:eastAsia="Calibri"/>
                <w:sz w:val="28"/>
                <w:szCs w:val="28"/>
              </w:rPr>
              <w:t>средства областного бюджета - 0,0 тыс. руб.,</w:t>
            </w:r>
          </w:p>
          <w:p w14:paraId="5BAAAB3F" w14:textId="36059189"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500,0 тыс. руб.,</w:t>
            </w:r>
          </w:p>
          <w:p w14:paraId="3D787F88"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3 – 800,0 тыс. руб., </w:t>
            </w:r>
          </w:p>
          <w:p w14:paraId="52C1509C"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в том числе: </w:t>
            </w:r>
          </w:p>
          <w:p w14:paraId="5D3E4018" w14:textId="1D19AABF"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382DC73D" w14:textId="1ADE380F" w:rsidR="00941EB6" w:rsidRPr="00941EB6" w:rsidRDefault="00941EB6" w:rsidP="00941EB6">
            <w:pPr>
              <w:rPr>
                <w:rFonts w:eastAsia="Calibri"/>
                <w:sz w:val="28"/>
                <w:szCs w:val="28"/>
              </w:rPr>
            </w:pPr>
            <w:r w:rsidRPr="00941EB6">
              <w:rPr>
                <w:rFonts w:eastAsia="Calibri"/>
                <w:sz w:val="28"/>
                <w:szCs w:val="28"/>
              </w:rPr>
              <w:t>средства местного бюджета – 800,0 тыс. руб.,</w:t>
            </w:r>
          </w:p>
          <w:p w14:paraId="4F4145ED" w14:textId="11EB6180"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обеспечивающая подпрограмма - всего - 7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16247BFA"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10B4E85C" w14:textId="438E68DA"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741,4 тыс. руб.,</w:t>
            </w:r>
          </w:p>
          <w:p w14:paraId="0742D04A" w14:textId="49595953"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b/>
                <w:sz w:val="28"/>
                <w:szCs w:val="28"/>
              </w:rPr>
              <w:t>2025</w:t>
            </w:r>
            <w:r w:rsidRPr="00941EB6">
              <w:rPr>
                <w:rFonts w:ascii="Times New Roman" w:eastAsia="Calibri" w:hAnsi="Times New Roman" w:cs="Times New Roman"/>
                <w:sz w:val="28"/>
                <w:szCs w:val="28"/>
              </w:rPr>
              <w:t xml:space="preserve"> - всего – 13</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541,4 тыс. руб., </w:t>
            </w:r>
          </w:p>
          <w:p w14:paraId="293D6992"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3407D2D7" w14:textId="03C48EBC"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2B3062EA" w14:textId="6F1AF774" w:rsidR="00941EB6" w:rsidRPr="00941EB6" w:rsidRDefault="00941EB6" w:rsidP="00941EB6">
            <w:pPr>
              <w:rPr>
                <w:rFonts w:eastAsia="Calibri"/>
                <w:sz w:val="28"/>
                <w:szCs w:val="28"/>
              </w:rPr>
            </w:pPr>
            <w:r w:rsidRPr="00941EB6">
              <w:rPr>
                <w:rFonts w:eastAsia="Calibri"/>
                <w:sz w:val="28"/>
                <w:szCs w:val="28"/>
              </w:rPr>
              <w:t>средства местного бюджета – 13</w:t>
            </w:r>
            <w:r w:rsidR="00676542">
              <w:rPr>
                <w:rFonts w:eastAsia="Calibri"/>
                <w:sz w:val="28"/>
                <w:szCs w:val="28"/>
              </w:rPr>
              <w:t xml:space="preserve"> </w:t>
            </w:r>
            <w:r w:rsidRPr="00941EB6">
              <w:rPr>
                <w:rFonts w:eastAsia="Calibri"/>
                <w:sz w:val="28"/>
                <w:szCs w:val="28"/>
              </w:rPr>
              <w:t>541,4 тыс. руб.,</w:t>
            </w:r>
          </w:p>
          <w:p w14:paraId="7A4F788E" w14:textId="62D805ED"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подпрограмма 1 – 1</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500,0 тыс. руб., </w:t>
            </w:r>
          </w:p>
          <w:p w14:paraId="55D0DFB6" w14:textId="77777777" w:rsidR="00941EB6" w:rsidRPr="00941EB6" w:rsidRDefault="00941EB6" w:rsidP="00941EB6">
            <w:pPr>
              <w:rPr>
                <w:rFonts w:eastAsia="Calibri"/>
                <w:sz w:val="28"/>
                <w:szCs w:val="28"/>
              </w:rPr>
            </w:pPr>
            <w:r w:rsidRPr="00941EB6">
              <w:rPr>
                <w:rFonts w:eastAsia="Calibri"/>
                <w:sz w:val="28"/>
                <w:szCs w:val="28"/>
              </w:rPr>
              <w:t xml:space="preserve">в том числе: </w:t>
            </w:r>
          </w:p>
          <w:p w14:paraId="49233A55" w14:textId="37C39293"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6781BA53" w14:textId="015B21CA" w:rsidR="00941EB6" w:rsidRPr="00941EB6" w:rsidRDefault="00941EB6" w:rsidP="00941EB6">
            <w:pPr>
              <w:rPr>
                <w:rFonts w:eastAsia="Calibri"/>
                <w:sz w:val="28"/>
                <w:szCs w:val="28"/>
              </w:rPr>
            </w:pPr>
            <w:r w:rsidRPr="00941EB6">
              <w:rPr>
                <w:rFonts w:eastAsia="Calibri"/>
                <w:sz w:val="28"/>
                <w:szCs w:val="28"/>
              </w:rPr>
              <w:t>средства местного бюджета – 1</w:t>
            </w:r>
            <w:r w:rsidR="00676542">
              <w:rPr>
                <w:rFonts w:eastAsia="Calibri"/>
                <w:sz w:val="28"/>
                <w:szCs w:val="28"/>
              </w:rPr>
              <w:t xml:space="preserve"> </w:t>
            </w:r>
            <w:r w:rsidRPr="00941EB6">
              <w:rPr>
                <w:rFonts w:eastAsia="Calibri"/>
                <w:sz w:val="28"/>
                <w:szCs w:val="28"/>
              </w:rPr>
              <w:t>500,0 тыс. руб.,</w:t>
            </w:r>
          </w:p>
          <w:p w14:paraId="76D5EE1F"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подпрограмма 2 –3 500,0 тыс. руб., </w:t>
            </w:r>
          </w:p>
          <w:p w14:paraId="081D11A7"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5E3AE6D8" w14:textId="202BE4A1" w:rsidR="00941EB6" w:rsidRPr="00941EB6" w:rsidRDefault="00941EB6" w:rsidP="00941EB6">
            <w:pPr>
              <w:rPr>
                <w:rFonts w:eastAsia="Calibri"/>
                <w:sz w:val="28"/>
                <w:szCs w:val="28"/>
              </w:rPr>
            </w:pPr>
            <w:r w:rsidRPr="00941EB6">
              <w:rPr>
                <w:rFonts w:eastAsia="Calibri"/>
                <w:sz w:val="28"/>
                <w:szCs w:val="28"/>
              </w:rPr>
              <w:t>средства областного бюджета - 0,0 тыс. руб.,</w:t>
            </w:r>
          </w:p>
          <w:p w14:paraId="14B6C8A2" w14:textId="4EEEA85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3 500,0 тыс. руб.,</w:t>
            </w:r>
          </w:p>
          <w:p w14:paraId="433BB25D"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lastRenderedPageBreak/>
              <w:t xml:space="preserve">подпрограмма 3 – 800,0 тыс. руб., </w:t>
            </w:r>
          </w:p>
          <w:p w14:paraId="64366683" w14:textId="77777777"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 xml:space="preserve">в том числе: </w:t>
            </w:r>
          </w:p>
          <w:p w14:paraId="1607896F" w14:textId="4E9A1672" w:rsidR="00941EB6" w:rsidRPr="00941EB6" w:rsidRDefault="00941EB6" w:rsidP="00941EB6">
            <w:pPr>
              <w:pStyle w:val="affff6"/>
              <w:jc w:val="left"/>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областного бюджета – 0,0 тыс. руб.,</w:t>
            </w:r>
          </w:p>
          <w:p w14:paraId="3A3012A2" w14:textId="399F7273" w:rsidR="00941EB6" w:rsidRPr="00941EB6" w:rsidRDefault="00941EB6" w:rsidP="00941EB6">
            <w:pPr>
              <w:rPr>
                <w:rFonts w:eastAsia="Calibri"/>
                <w:sz w:val="28"/>
                <w:szCs w:val="28"/>
              </w:rPr>
            </w:pPr>
            <w:r w:rsidRPr="00941EB6">
              <w:rPr>
                <w:rFonts w:eastAsia="Calibri"/>
                <w:sz w:val="28"/>
                <w:szCs w:val="28"/>
              </w:rPr>
              <w:t>средства местного бюджета – 800,0 тыс. руб.,</w:t>
            </w:r>
          </w:p>
          <w:p w14:paraId="6147AA3D" w14:textId="50C49F16"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обеспечивающая подпрограмма - всего - 7</w:t>
            </w:r>
            <w:r w:rsidR="00676542">
              <w:rPr>
                <w:rFonts w:ascii="Times New Roman" w:eastAsia="Calibri" w:hAnsi="Times New Roman" w:cs="Times New Roman"/>
                <w:sz w:val="28"/>
                <w:szCs w:val="28"/>
              </w:rPr>
              <w:t xml:space="preserve"> </w:t>
            </w:r>
            <w:r w:rsidRPr="00941EB6">
              <w:rPr>
                <w:rFonts w:ascii="Times New Roman" w:eastAsia="Calibri" w:hAnsi="Times New Roman" w:cs="Times New Roman"/>
                <w:sz w:val="28"/>
                <w:szCs w:val="28"/>
              </w:rPr>
              <w:t xml:space="preserve">741,4 тыс. руб.,  </w:t>
            </w:r>
          </w:p>
          <w:p w14:paraId="155ADAC0"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в том числе:</w:t>
            </w:r>
          </w:p>
          <w:p w14:paraId="5986C380" w14:textId="77777777" w:rsidR="00941EB6" w:rsidRPr="00941EB6" w:rsidRDefault="00941EB6" w:rsidP="00941EB6">
            <w:pPr>
              <w:pStyle w:val="affff3"/>
              <w:rPr>
                <w:rFonts w:ascii="Times New Roman" w:eastAsia="Calibri" w:hAnsi="Times New Roman" w:cs="Times New Roman"/>
                <w:sz w:val="28"/>
                <w:szCs w:val="28"/>
              </w:rPr>
            </w:pPr>
            <w:r w:rsidRPr="00941EB6">
              <w:rPr>
                <w:rFonts w:ascii="Times New Roman" w:eastAsia="Calibri" w:hAnsi="Times New Roman" w:cs="Times New Roman"/>
                <w:sz w:val="28"/>
                <w:szCs w:val="28"/>
              </w:rPr>
              <w:t>средства местного бюджета –   7 741,4 тыс. руб.,</w:t>
            </w:r>
          </w:p>
          <w:p w14:paraId="2206F7D8" w14:textId="77777777" w:rsidR="00941EB6" w:rsidRPr="00941EB6" w:rsidRDefault="00941EB6" w:rsidP="00941EB6">
            <w:pPr>
              <w:pStyle w:val="affff3"/>
              <w:rPr>
                <w:rFonts w:ascii="Times New Roman" w:eastAsia="Calibri" w:hAnsi="Times New Roman" w:cs="Times New Roman"/>
                <w:sz w:val="28"/>
                <w:szCs w:val="28"/>
              </w:rPr>
            </w:pPr>
          </w:p>
        </w:tc>
      </w:tr>
    </w:tbl>
    <w:p w14:paraId="50F7656E" w14:textId="77777777" w:rsidR="00941EB6" w:rsidRPr="00676542" w:rsidRDefault="00941EB6" w:rsidP="00676542">
      <w:pPr>
        <w:jc w:val="center"/>
        <w:rPr>
          <w:b/>
          <w:bCs/>
          <w:sz w:val="28"/>
          <w:szCs w:val="28"/>
        </w:rPr>
      </w:pPr>
    </w:p>
    <w:p w14:paraId="623EF209" w14:textId="77777777" w:rsidR="00676542" w:rsidRPr="00676542" w:rsidRDefault="00941EB6" w:rsidP="00676542">
      <w:pPr>
        <w:jc w:val="center"/>
        <w:rPr>
          <w:sz w:val="28"/>
          <w:szCs w:val="28"/>
        </w:rPr>
      </w:pPr>
      <w:r w:rsidRPr="00676542">
        <w:rPr>
          <w:sz w:val="28"/>
          <w:szCs w:val="28"/>
        </w:rPr>
        <w:t>Раздел I.</w:t>
      </w:r>
    </w:p>
    <w:p w14:paraId="3DFB029B" w14:textId="23D83098" w:rsidR="00941EB6" w:rsidRPr="00941EB6" w:rsidRDefault="00941EB6" w:rsidP="00676542">
      <w:pPr>
        <w:ind w:firstLine="851"/>
        <w:jc w:val="both"/>
        <w:rPr>
          <w:sz w:val="28"/>
          <w:szCs w:val="28"/>
        </w:rPr>
      </w:pPr>
      <w:r w:rsidRPr="00941EB6">
        <w:rPr>
          <w:sz w:val="28"/>
          <w:szCs w:val="28"/>
        </w:rPr>
        <w:t>Общая характеристика сферы реализации муниципальной программы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 (далее – муниципальная программа)</w:t>
      </w:r>
    </w:p>
    <w:p w14:paraId="619FCDC5" w14:textId="77777777" w:rsidR="00941EB6" w:rsidRPr="00676542" w:rsidRDefault="00941EB6" w:rsidP="00676542">
      <w:pPr>
        <w:jc w:val="center"/>
        <w:rPr>
          <w:bCs/>
          <w:sz w:val="28"/>
          <w:szCs w:val="28"/>
        </w:rPr>
      </w:pPr>
    </w:p>
    <w:p w14:paraId="4AA5FA1F" w14:textId="77777777" w:rsidR="00941EB6" w:rsidRPr="00676542" w:rsidRDefault="00941EB6" w:rsidP="00676542">
      <w:pPr>
        <w:pStyle w:val="11"/>
        <w:spacing w:before="0"/>
        <w:jc w:val="center"/>
        <w:rPr>
          <w:rFonts w:ascii="Times New Roman" w:hAnsi="Times New Roman" w:cs="Times New Roman"/>
          <w:b w:val="0"/>
          <w:color w:val="auto"/>
        </w:rPr>
      </w:pPr>
      <w:bookmarkStart w:id="2" w:name="sub_100106"/>
      <w:r w:rsidRPr="00676542">
        <w:rPr>
          <w:rFonts w:ascii="Times New Roman" w:hAnsi="Times New Roman" w:cs="Times New Roman"/>
          <w:b w:val="0"/>
          <w:color w:val="auto"/>
        </w:rPr>
        <w:t>Подраздел 1. Общая характеристика жилищно-коммунального и газового хозяйства Вышневолоцкого городского округа</w:t>
      </w:r>
    </w:p>
    <w:bookmarkEnd w:id="2"/>
    <w:p w14:paraId="382E6154" w14:textId="1E893FDC" w:rsidR="00941EB6" w:rsidRPr="00941EB6" w:rsidRDefault="00941EB6" w:rsidP="00676542">
      <w:pPr>
        <w:pStyle w:val="11"/>
        <w:spacing w:before="0"/>
        <w:ind w:firstLine="851"/>
        <w:jc w:val="both"/>
        <w:rPr>
          <w:rFonts w:ascii="Times New Roman" w:hAnsi="Times New Roman" w:cs="Times New Roman"/>
          <w:b w:val="0"/>
          <w:color w:val="auto"/>
        </w:rPr>
      </w:pPr>
      <w:r w:rsidRPr="00941EB6">
        <w:rPr>
          <w:rFonts w:ascii="Times New Roman" w:hAnsi="Times New Roman" w:cs="Times New Roman"/>
          <w:b w:val="0"/>
          <w:color w:val="auto"/>
        </w:rPr>
        <w:t xml:space="preserve">Жилищно-коммунальное хозяйство Вышневолоцкого городского округа Тверской области представляет собой комплекс систем жизнеобеспечения, состоящий из 347 населенных пунктов, в том числе 1 – город, 1 – поселок городского типа, 345 сельских населенных пунктов. Отрасль жилищно-коммунальное хозяйство в настоящее время находится в кризисном состоянии из-за убыточности производства жилищно-коммунальных услуг по причине физического и морального износа технологического оборудования, несбалансированной ценовой политики, отсутствия конкурентной среды. </w:t>
      </w:r>
    </w:p>
    <w:p w14:paraId="6658B0E0" w14:textId="737716B8" w:rsidR="00941EB6" w:rsidRPr="00941EB6" w:rsidRDefault="00941EB6" w:rsidP="00676542">
      <w:pPr>
        <w:ind w:firstLine="851"/>
        <w:jc w:val="both"/>
        <w:rPr>
          <w:sz w:val="28"/>
          <w:szCs w:val="28"/>
        </w:rPr>
      </w:pPr>
      <w:r w:rsidRPr="00941EB6">
        <w:rPr>
          <w:sz w:val="28"/>
          <w:szCs w:val="28"/>
        </w:rPr>
        <w:t>Жилищный фонд Вышневолоцкого городского округа на 01.01.2019 составил 1675,1 тыс. кв. м. Обеспеченность общей площадью жилых помещений в расчете на 1 жителя составляет 21,8 кв. метров.</w:t>
      </w:r>
    </w:p>
    <w:p w14:paraId="738667A6" w14:textId="77777777" w:rsidR="00941EB6" w:rsidRPr="00941EB6" w:rsidRDefault="00941EB6" w:rsidP="00676542">
      <w:pPr>
        <w:ind w:firstLine="851"/>
        <w:jc w:val="both"/>
        <w:rPr>
          <w:sz w:val="28"/>
          <w:szCs w:val="28"/>
        </w:rPr>
      </w:pPr>
      <w:r w:rsidRPr="00941EB6">
        <w:rPr>
          <w:sz w:val="28"/>
          <w:szCs w:val="28"/>
        </w:rPr>
        <w:t xml:space="preserve">В округе по состоянию на 01.01.2019 имеется 898 многоквартирных дома общей площадью 1207,5 тыс. </w:t>
      </w:r>
      <w:proofErr w:type="spellStart"/>
      <w:proofErr w:type="gramStart"/>
      <w:r w:rsidRPr="00941EB6">
        <w:rPr>
          <w:sz w:val="28"/>
          <w:szCs w:val="28"/>
        </w:rPr>
        <w:t>кв.м</w:t>
      </w:r>
      <w:proofErr w:type="spellEnd"/>
      <w:proofErr w:type="gramEnd"/>
      <w:r w:rsidRPr="00941EB6">
        <w:rPr>
          <w:sz w:val="28"/>
          <w:szCs w:val="28"/>
        </w:rPr>
        <w:t xml:space="preserve">, из них определились со способом управления: </w:t>
      </w:r>
    </w:p>
    <w:p w14:paraId="06434930" w14:textId="1155BEEE" w:rsidR="00941EB6" w:rsidRPr="00941EB6" w:rsidRDefault="00941EB6" w:rsidP="00676542">
      <w:pPr>
        <w:ind w:firstLine="851"/>
        <w:jc w:val="both"/>
        <w:rPr>
          <w:sz w:val="28"/>
          <w:szCs w:val="28"/>
        </w:rPr>
      </w:pPr>
      <w:r w:rsidRPr="00941EB6">
        <w:rPr>
          <w:sz w:val="28"/>
          <w:szCs w:val="28"/>
        </w:rPr>
        <w:t xml:space="preserve">- 624 домов - управляющие компании, </w:t>
      </w:r>
    </w:p>
    <w:p w14:paraId="5E5B6FE8" w14:textId="77777777" w:rsidR="00941EB6" w:rsidRPr="00941EB6" w:rsidRDefault="00941EB6" w:rsidP="00676542">
      <w:pPr>
        <w:ind w:firstLine="851"/>
        <w:jc w:val="both"/>
        <w:rPr>
          <w:sz w:val="28"/>
          <w:szCs w:val="28"/>
        </w:rPr>
      </w:pPr>
      <w:r w:rsidRPr="00941EB6">
        <w:rPr>
          <w:sz w:val="28"/>
          <w:szCs w:val="28"/>
        </w:rPr>
        <w:t>- 198 дома - в непосредственном управлении,</w:t>
      </w:r>
    </w:p>
    <w:p w14:paraId="74E0FD55" w14:textId="77777777" w:rsidR="00941EB6" w:rsidRPr="00941EB6" w:rsidRDefault="00941EB6" w:rsidP="00676542">
      <w:pPr>
        <w:ind w:firstLine="851"/>
        <w:jc w:val="both"/>
        <w:rPr>
          <w:sz w:val="28"/>
          <w:szCs w:val="28"/>
        </w:rPr>
      </w:pPr>
      <w:r w:rsidRPr="00941EB6">
        <w:rPr>
          <w:sz w:val="28"/>
          <w:szCs w:val="28"/>
        </w:rPr>
        <w:t xml:space="preserve">- 76 домов – не определились со способом управления (конкурсы по выбору управляющей компании проведены, но они признаны несостоявшимися из-за отсутствия поданных заявок). </w:t>
      </w:r>
    </w:p>
    <w:p w14:paraId="76638EDA" w14:textId="77777777" w:rsidR="00941EB6" w:rsidRPr="00941EB6" w:rsidRDefault="00941EB6" w:rsidP="00676542">
      <w:pPr>
        <w:ind w:firstLine="851"/>
        <w:jc w:val="both"/>
        <w:rPr>
          <w:sz w:val="28"/>
          <w:szCs w:val="28"/>
        </w:rPr>
      </w:pPr>
      <w:r w:rsidRPr="00941EB6">
        <w:rPr>
          <w:sz w:val="28"/>
          <w:szCs w:val="28"/>
        </w:rPr>
        <w:t xml:space="preserve">Основная проблема </w:t>
      </w:r>
      <w:proofErr w:type="gramStart"/>
      <w:r w:rsidRPr="00941EB6">
        <w:rPr>
          <w:sz w:val="28"/>
          <w:szCs w:val="28"/>
        </w:rPr>
        <w:t>в жилищной сфере это</w:t>
      </w:r>
      <w:proofErr w:type="gramEnd"/>
      <w:r w:rsidRPr="00941EB6">
        <w:rPr>
          <w:b/>
          <w:sz w:val="28"/>
          <w:szCs w:val="28"/>
        </w:rPr>
        <w:t xml:space="preserve"> </w:t>
      </w:r>
      <w:r w:rsidRPr="00941EB6">
        <w:rPr>
          <w:sz w:val="28"/>
          <w:szCs w:val="28"/>
        </w:rPr>
        <w:t xml:space="preserve">высокий износ жилищного фонда и низкая платежеспособность граждан, проживающих в сельских населенных пунктах. По этой причине управляющие компании не желают выставлять свою кандидатуру на конкурсы по определению обслуживанию общего имущества многоквартирных домов. </w:t>
      </w:r>
    </w:p>
    <w:p w14:paraId="646C2D77" w14:textId="77777777" w:rsidR="00941EB6" w:rsidRPr="00941EB6" w:rsidRDefault="00941EB6" w:rsidP="00676542">
      <w:pPr>
        <w:ind w:firstLine="851"/>
        <w:jc w:val="both"/>
        <w:rPr>
          <w:sz w:val="28"/>
          <w:szCs w:val="28"/>
        </w:rPr>
      </w:pPr>
      <w:r w:rsidRPr="00941EB6">
        <w:rPr>
          <w:sz w:val="28"/>
          <w:szCs w:val="28"/>
        </w:rPr>
        <w:t xml:space="preserve">Необходимость создания условий для сохранности существующего </w:t>
      </w:r>
      <w:r w:rsidRPr="00941EB6">
        <w:rPr>
          <w:sz w:val="28"/>
          <w:szCs w:val="28"/>
        </w:rPr>
        <w:lastRenderedPageBreak/>
        <w:t>жилищного фонда и увеличения сроков его эксплуатации продиктована финансовым дефицитом и низким объемом жилищного строительства в Вышневолоцком городском округе. Улучшение технического состояния жилищного фонда, снижение его физического износа – задачи, которые надо решать комплексно, программным методом. Результатом их решения будут повышение качества услуг жилищно-коммунального хозяйства, комфортность и безопасность проживания граждан, к развитию жилищного самоуправления.</w:t>
      </w:r>
    </w:p>
    <w:p w14:paraId="25191A34" w14:textId="77777777" w:rsidR="00941EB6" w:rsidRPr="00941EB6" w:rsidRDefault="00941EB6" w:rsidP="00676542">
      <w:pPr>
        <w:ind w:firstLine="851"/>
        <w:jc w:val="both"/>
        <w:rPr>
          <w:sz w:val="28"/>
          <w:szCs w:val="28"/>
        </w:rPr>
      </w:pPr>
      <w:r w:rsidRPr="00941EB6">
        <w:rPr>
          <w:sz w:val="28"/>
          <w:szCs w:val="28"/>
        </w:rPr>
        <w:t>Серьезная проблема заключается в неготовности населения к перестройке системы управления многоквартирными домами. Граждане, ни юридически, ни психологически не готовы к той ответственности и к тем обязанностям, которые налагает на них статус собственника. Необходимо проводить серьезную информационную работу среди населения и решать вопрос о подготовке и переподготовке специалистов по управлению многоквартирными домами.</w:t>
      </w:r>
    </w:p>
    <w:p w14:paraId="4F0F0CEA" w14:textId="77777777" w:rsidR="00941EB6" w:rsidRPr="00941EB6" w:rsidRDefault="00941EB6" w:rsidP="00676542">
      <w:pPr>
        <w:ind w:firstLine="851"/>
        <w:jc w:val="both"/>
        <w:rPr>
          <w:sz w:val="28"/>
          <w:szCs w:val="28"/>
        </w:rPr>
      </w:pPr>
      <w:r w:rsidRPr="00941EB6">
        <w:rPr>
          <w:sz w:val="28"/>
          <w:szCs w:val="28"/>
        </w:rPr>
        <w:t>Обеспечение населения доброкачественной питьевой водой и в достаточном количестве является одной из актуальнейших проблем современности. Данная проблема имеет место в Вышневолоцком городском округе. В настоящее время система водоснабжения округа имеет ряд серьезных проблем и недостатков, которые оказывают негативное влияние на качество предоставляемых услуг населению по обеспечению питьевой водой.</w:t>
      </w:r>
    </w:p>
    <w:p w14:paraId="0F6F468D" w14:textId="3A3C7574" w:rsidR="00941EB6" w:rsidRPr="00941EB6" w:rsidRDefault="00941EB6" w:rsidP="00676542">
      <w:pPr>
        <w:ind w:firstLine="851"/>
        <w:jc w:val="both"/>
        <w:rPr>
          <w:b/>
          <w:sz w:val="28"/>
          <w:szCs w:val="28"/>
        </w:rPr>
      </w:pPr>
      <w:r w:rsidRPr="00941EB6">
        <w:rPr>
          <w:sz w:val="28"/>
          <w:szCs w:val="28"/>
        </w:rPr>
        <w:t>Округ имеет локальную систему водоснабжения</w:t>
      </w:r>
      <w:r w:rsidRPr="00941EB6">
        <w:rPr>
          <w:b/>
          <w:sz w:val="28"/>
          <w:szCs w:val="28"/>
        </w:rPr>
        <w:t xml:space="preserve"> </w:t>
      </w:r>
      <w:r w:rsidRPr="00941EB6">
        <w:rPr>
          <w:sz w:val="28"/>
          <w:szCs w:val="28"/>
        </w:rPr>
        <w:t xml:space="preserve">со своими скважинами, качество воды из которых определяет качество питьевой воды у потребителя. Согласно существующей схеме водоснабжения округа вода питьевого качества добывается из подземных источников - артезианских скважин. В водопроводную сеть подача воды осуществляется системами водопроводов диаметрами от 50 до 150 мм общей протяженностью 366,8 км. Качество воды, добываемой из </w:t>
      </w:r>
      <w:proofErr w:type="spellStart"/>
      <w:r w:rsidRPr="00941EB6">
        <w:rPr>
          <w:sz w:val="28"/>
          <w:szCs w:val="28"/>
        </w:rPr>
        <w:t>артскважин</w:t>
      </w:r>
      <w:proofErr w:type="spellEnd"/>
      <w:r w:rsidRPr="00941EB6">
        <w:rPr>
          <w:sz w:val="28"/>
          <w:szCs w:val="28"/>
        </w:rPr>
        <w:t xml:space="preserve"> не на всех водозаборах, соответствует нормативным требованиям. </w:t>
      </w:r>
      <w:proofErr w:type="spellStart"/>
      <w:r w:rsidRPr="00941EB6">
        <w:rPr>
          <w:sz w:val="28"/>
          <w:szCs w:val="28"/>
        </w:rPr>
        <w:t>Артскважины</w:t>
      </w:r>
      <w:proofErr w:type="spellEnd"/>
      <w:r w:rsidRPr="00941EB6">
        <w:rPr>
          <w:sz w:val="28"/>
          <w:szCs w:val="28"/>
        </w:rPr>
        <w:t xml:space="preserve"> рассредоточены по территории округа и подают воду в сеть без очистки. Положение по всем водоисточникам округа по микробиологическим показателям в течение многих лет остается в основном благополучным. За последние годы наблюдается снижение качества добываемой воды </w:t>
      </w:r>
      <w:proofErr w:type="spellStart"/>
      <w:r w:rsidRPr="00941EB6">
        <w:rPr>
          <w:sz w:val="28"/>
          <w:szCs w:val="28"/>
        </w:rPr>
        <w:t>артскважинами</w:t>
      </w:r>
      <w:proofErr w:type="spellEnd"/>
      <w:r w:rsidRPr="00941EB6">
        <w:rPr>
          <w:sz w:val="28"/>
          <w:szCs w:val="28"/>
        </w:rPr>
        <w:t xml:space="preserve"> (несоответствие качества нормативным показателям) и снижение производительности </w:t>
      </w:r>
      <w:proofErr w:type="spellStart"/>
      <w:r w:rsidRPr="00941EB6">
        <w:rPr>
          <w:sz w:val="28"/>
          <w:szCs w:val="28"/>
        </w:rPr>
        <w:t>артскважин</w:t>
      </w:r>
      <w:proofErr w:type="spellEnd"/>
      <w:r w:rsidRPr="00941EB6">
        <w:rPr>
          <w:sz w:val="28"/>
          <w:szCs w:val="28"/>
        </w:rPr>
        <w:t xml:space="preserve"> (выработка водоносных горизонтов); количество находящихся в работе </w:t>
      </w:r>
      <w:proofErr w:type="spellStart"/>
      <w:r w:rsidRPr="00941EB6">
        <w:rPr>
          <w:sz w:val="28"/>
          <w:szCs w:val="28"/>
        </w:rPr>
        <w:t>артскважин</w:t>
      </w:r>
      <w:proofErr w:type="spellEnd"/>
      <w:r w:rsidRPr="00941EB6">
        <w:rPr>
          <w:sz w:val="28"/>
          <w:szCs w:val="28"/>
        </w:rPr>
        <w:t xml:space="preserve"> сократилось до 147 шт., из них муниципальных - 116 шт.</w:t>
      </w:r>
    </w:p>
    <w:p w14:paraId="3AF24506" w14:textId="77777777" w:rsidR="00941EB6" w:rsidRPr="00941EB6" w:rsidRDefault="00941EB6" w:rsidP="00676542">
      <w:pPr>
        <w:ind w:firstLine="851"/>
        <w:jc w:val="both"/>
        <w:rPr>
          <w:sz w:val="28"/>
          <w:szCs w:val="28"/>
        </w:rPr>
      </w:pPr>
      <w:r w:rsidRPr="00941EB6">
        <w:rPr>
          <w:sz w:val="28"/>
          <w:szCs w:val="28"/>
        </w:rPr>
        <w:t>Системы водоснабжения Вышневолоцкого городского округа построены более 40 лет назад и главным показателем снижения качества питьевой воды является их техническое состояние. Такая степень износа требует значительных затрат на поддержание сетей в рабочем состоянии.</w:t>
      </w:r>
    </w:p>
    <w:p w14:paraId="7B4EBAB0" w14:textId="3C72AAFF" w:rsidR="00941EB6" w:rsidRPr="00941EB6" w:rsidRDefault="00941EB6" w:rsidP="00676542">
      <w:pPr>
        <w:ind w:firstLine="851"/>
        <w:jc w:val="both"/>
        <w:rPr>
          <w:sz w:val="28"/>
          <w:szCs w:val="28"/>
        </w:rPr>
      </w:pPr>
      <w:r w:rsidRPr="00941EB6">
        <w:rPr>
          <w:sz w:val="28"/>
          <w:szCs w:val="28"/>
        </w:rPr>
        <w:t xml:space="preserve">Обеспечение населения качественными услугами по водоотведению является одной из проблем коммунального комплекса. В настоящее время система водоотведения округа имеет ряд серьезных недостатков, которые оказывают негативное влияние на качество предоставляемых услуг населению </w:t>
      </w:r>
      <w:r w:rsidRPr="00941EB6">
        <w:rPr>
          <w:sz w:val="28"/>
          <w:szCs w:val="28"/>
        </w:rPr>
        <w:lastRenderedPageBreak/>
        <w:t>по отводу бытовых сточных вод и экологическую ситуацию округа.</w:t>
      </w:r>
    </w:p>
    <w:p w14:paraId="165CE508" w14:textId="6D14EF7C" w:rsidR="00941EB6" w:rsidRPr="00941EB6" w:rsidRDefault="00941EB6" w:rsidP="00676542">
      <w:pPr>
        <w:ind w:firstLine="851"/>
        <w:jc w:val="both"/>
        <w:rPr>
          <w:sz w:val="28"/>
          <w:szCs w:val="28"/>
        </w:rPr>
      </w:pPr>
      <w:r w:rsidRPr="00941EB6">
        <w:rPr>
          <w:sz w:val="28"/>
          <w:szCs w:val="28"/>
        </w:rPr>
        <w:t>В настоящее время сети и сооружения бытовой канализации округа имеют высокую степень износа – 100%. Протяженность сетей хозяйственно-бытовой канализации составляет 99,9 км. Имеется 33 канализационных насосных станций. Из 18</w:t>
      </w:r>
      <w:r w:rsidRPr="00941EB6">
        <w:rPr>
          <w:b/>
          <w:sz w:val="28"/>
          <w:szCs w:val="28"/>
        </w:rPr>
        <w:t xml:space="preserve"> </w:t>
      </w:r>
      <w:r w:rsidRPr="00941EB6">
        <w:rPr>
          <w:sz w:val="28"/>
          <w:szCs w:val="28"/>
        </w:rPr>
        <w:t>существующих очистных сооружений фактически разрушены или требуют реконструкции 15 объектов.</w:t>
      </w:r>
    </w:p>
    <w:p w14:paraId="04CB1763" w14:textId="77777777" w:rsidR="00941EB6" w:rsidRPr="00941EB6" w:rsidRDefault="00941EB6" w:rsidP="00676542">
      <w:pPr>
        <w:ind w:firstLine="851"/>
        <w:jc w:val="both"/>
        <w:rPr>
          <w:sz w:val="28"/>
          <w:szCs w:val="28"/>
        </w:rPr>
      </w:pPr>
      <w:r w:rsidRPr="00941EB6">
        <w:rPr>
          <w:sz w:val="28"/>
          <w:szCs w:val="28"/>
        </w:rPr>
        <w:t xml:space="preserve">В округе 50 котельных, 108,8 км тепловых сетей. С 2005 года проводилась реконструкция теплоэнергетического комплекса, на котельных установлено современное теплотехническое и насосное оборудование, средства измерений и автоматики.  Проведенные мероприятия позволили не только обеспечить безаварийную работу в отопительный период систем теплоснабжения, обеспечить соответствующие санитарным нормам температурные режимы в отапливаемых объектах, но и снизить показатель износа котельных до 55%. </w:t>
      </w:r>
    </w:p>
    <w:p w14:paraId="7E4CDC45" w14:textId="77777777" w:rsidR="00941EB6" w:rsidRPr="00941EB6" w:rsidRDefault="00941EB6" w:rsidP="00676542">
      <w:pPr>
        <w:ind w:firstLine="851"/>
        <w:jc w:val="both"/>
        <w:rPr>
          <w:sz w:val="28"/>
          <w:szCs w:val="28"/>
        </w:rPr>
      </w:pPr>
      <w:r w:rsidRPr="00941EB6">
        <w:rPr>
          <w:sz w:val="28"/>
          <w:szCs w:val="28"/>
        </w:rPr>
        <w:t>Природный газ является одним из ряда высокоэффективных, дешевых энергоносителей и развитие газификации составляет основу социально-экономического развития округа.</w:t>
      </w:r>
    </w:p>
    <w:p w14:paraId="65AB42D1" w14:textId="77777777" w:rsidR="00941EB6" w:rsidRPr="00941EB6" w:rsidRDefault="00941EB6" w:rsidP="00676542">
      <w:pPr>
        <w:ind w:firstLine="851"/>
        <w:jc w:val="both"/>
        <w:rPr>
          <w:sz w:val="28"/>
          <w:szCs w:val="28"/>
        </w:rPr>
      </w:pPr>
      <w:r w:rsidRPr="00941EB6">
        <w:rPr>
          <w:sz w:val="28"/>
          <w:szCs w:val="28"/>
        </w:rPr>
        <w:t>Проблема газификации для округа является очень острой. Из 347 населенных пунктов округа 316 не имеют природного газа. Только около 37% населения округа имеют возможности получать эту коммунальную услугу.</w:t>
      </w:r>
    </w:p>
    <w:p w14:paraId="762F4096" w14:textId="573457C4" w:rsidR="00941EB6" w:rsidRPr="00941EB6" w:rsidRDefault="00941EB6" w:rsidP="00676542">
      <w:pPr>
        <w:ind w:firstLine="851"/>
        <w:jc w:val="both"/>
        <w:rPr>
          <w:sz w:val="28"/>
          <w:szCs w:val="28"/>
        </w:rPr>
      </w:pPr>
      <w:r w:rsidRPr="00941EB6">
        <w:rPr>
          <w:sz w:val="28"/>
          <w:szCs w:val="28"/>
        </w:rPr>
        <w:t xml:space="preserve">Схема газификации округа разработана, однако реализация ее возможна только при наличии федеральной программы с условием </w:t>
      </w:r>
      <w:proofErr w:type="spellStart"/>
      <w:r w:rsidRPr="00941EB6">
        <w:rPr>
          <w:sz w:val="28"/>
          <w:szCs w:val="28"/>
        </w:rPr>
        <w:t>софинансирования</w:t>
      </w:r>
      <w:proofErr w:type="spellEnd"/>
      <w:r w:rsidRPr="00941EB6">
        <w:rPr>
          <w:sz w:val="28"/>
          <w:szCs w:val="28"/>
        </w:rPr>
        <w:t xml:space="preserve"> местным бюджетом не более 10% необходимых средств. В противном случае, имея в виду вышеперечисленные проблемы, для муниципального бюджета это непосильно.</w:t>
      </w:r>
    </w:p>
    <w:p w14:paraId="0DCDB394"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Для продвижения преобразований в сфере жилищно-коммунального, газового хозяйства и энергетического комплекса, для достижения целей - повышение качества и надежности жилищно-коммунальных услуг и условий проживания граждан на территории Вышневолоцкого городского округа Тверской области и повышение эффективности использования энергетических ресурсов потребителями Тверской области следует принять меры по реализации на муниципальном уровне мероприятий по модернизации отрасли.</w:t>
      </w:r>
    </w:p>
    <w:p w14:paraId="276EFCA0"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Перечень основных проблем в сфере реализации муниципальной программы:</w:t>
      </w:r>
    </w:p>
    <w:p w14:paraId="67DE4104"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а) высокий уровень износа инженерных сетей;</w:t>
      </w:r>
    </w:p>
    <w:p w14:paraId="54712DD0"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б) низкое качество питьевой воды в системах централизованного водоснабжения населенных пунктов Вышневолоцкого городского округа Тверской области;</w:t>
      </w:r>
    </w:p>
    <w:p w14:paraId="14F76BF7"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xml:space="preserve">в) высокая стоимость тепловой энергии в </w:t>
      </w:r>
      <w:proofErr w:type="spellStart"/>
      <w:r w:rsidRPr="00941EB6">
        <w:rPr>
          <w:rFonts w:ascii="Times New Roman" w:hAnsi="Times New Roman" w:cs="Times New Roman"/>
          <w:sz w:val="28"/>
          <w:szCs w:val="28"/>
          <w:lang w:val="ru-RU"/>
        </w:rPr>
        <w:t>негазифицированных</w:t>
      </w:r>
      <w:proofErr w:type="spellEnd"/>
      <w:r w:rsidRPr="00941EB6">
        <w:rPr>
          <w:rFonts w:ascii="Times New Roman" w:hAnsi="Times New Roman" w:cs="Times New Roman"/>
          <w:sz w:val="28"/>
          <w:szCs w:val="28"/>
          <w:lang w:val="ru-RU"/>
        </w:rPr>
        <w:t xml:space="preserve"> населенных пунктах Вышневолоцкого городского округа;</w:t>
      </w:r>
    </w:p>
    <w:p w14:paraId="72F5AFAE"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г) низкий уровень газификации в малочисленных сельских населенных пунктах Вышневолоцкого городского округа.</w:t>
      </w:r>
    </w:p>
    <w:p w14:paraId="566194F4" w14:textId="77777777" w:rsidR="00941EB6" w:rsidRPr="00941EB6" w:rsidRDefault="00941EB6" w:rsidP="00941EB6">
      <w:pPr>
        <w:ind w:firstLine="708"/>
        <w:jc w:val="both"/>
        <w:rPr>
          <w:sz w:val="28"/>
          <w:szCs w:val="28"/>
        </w:rPr>
      </w:pPr>
    </w:p>
    <w:p w14:paraId="789C4076" w14:textId="77777777" w:rsidR="00941EB6" w:rsidRPr="00941EB6" w:rsidRDefault="00941EB6" w:rsidP="00941EB6">
      <w:pPr>
        <w:ind w:firstLine="708"/>
        <w:jc w:val="both"/>
        <w:rPr>
          <w:sz w:val="28"/>
          <w:szCs w:val="28"/>
        </w:rPr>
      </w:pPr>
    </w:p>
    <w:p w14:paraId="1D61D752" w14:textId="0E17CD74" w:rsidR="00941EB6" w:rsidRPr="00941EB6" w:rsidRDefault="00941EB6" w:rsidP="00676542">
      <w:pPr>
        <w:pStyle w:val="a8"/>
        <w:spacing w:after="0"/>
        <w:jc w:val="center"/>
        <w:rPr>
          <w:sz w:val="28"/>
          <w:szCs w:val="28"/>
        </w:rPr>
      </w:pPr>
      <w:r w:rsidRPr="00941EB6">
        <w:rPr>
          <w:sz w:val="28"/>
          <w:szCs w:val="28"/>
        </w:rPr>
        <w:lastRenderedPageBreak/>
        <w:t>Подраздел 2.</w:t>
      </w:r>
      <w:r w:rsidRPr="00941EB6">
        <w:rPr>
          <w:b/>
          <w:sz w:val="28"/>
          <w:szCs w:val="28"/>
        </w:rPr>
        <w:t xml:space="preserve"> </w:t>
      </w:r>
      <w:r w:rsidRPr="00941EB6">
        <w:rPr>
          <w:sz w:val="28"/>
          <w:szCs w:val="28"/>
        </w:rPr>
        <w:t>Общая характеристика уровня благоустройства и улучшения санитарного состояния территории Вышневолоцкого городского округа</w:t>
      </w:r>
    </w:p>
    <w:p w14:paraId="607C2C68" w14:textId="7C17210B" w:rsidR="00941EB6" w:rsidRPr="00941EB6" w:rsidRDefault="00941EB6" w:rsidP="00676542">
      <w:pPr>
        <w:pStyle w:val="a8"/>
        <w:spacing w:after="0"/>
        <w:ind w:firstLine="851"/>
        <w:jc w:val="both"/>
        <w:rPr>
          <w:sz w:val="28"/>
          <w:szCs w:val="28"/>
        </w:rPr>
      </w:pPr>
      <w:r w:rsidRPr="00941EB6">
        <w:rPr>
          <w:sz w:val="28"/>
          <w:szCs w:val="28"/>
        </w:rPr>
        <w:t>Внешний облик Вышневолоцкого городского округа непосредственно взаимосвязан с его благоустроенностью. Для поддержания имиджа Вышневолоцкого городского округа необходимо продолжать благоустройство его территории.</w:t>
      </w:r>
    </w:p>
    <w:p w14:paraId="16C07A75" w14:textId="3993F47D" w:rsidR="00941EB6" w:rsidRPr="00941EB6" w:rsidRDefault="00941EB6" w:rsidP="00676542">
      <w:pPr>
        <w:pStyle w:val="a8"/>
        <w:spacing w:after="0"/>
        <w:ind w:firstLine="851"/>
        <w:jc w:val="both"/>
        <w:rPr>
          <w:sz w:val="28"/>
          <w:szCs w:val="28"/>
        </w:rPr>
      </w:pPr>
      <w:r w:rsidRPr="00941EB6">
        <w:rPr>
          <w:sz w:val="28"/>
          <w:szCs w:val="28"/>
        </w:rPr>
        <w:t xml:space="preserve">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 Вышневолоцкого городского округа. </w:t>
      </w:r>
    </w:p>
    <w:p w14:paraId="7126AAD3" w14:textId="32246719" w:rsidR="00941EB6" w:rsidRPr="00941EB6" w:rsidRDefault="00941EB6" w:rsidP="00676542">
      <w:pPr>
        <w:pStyle w:val="a8"/>
        <w:spacing w:after="0"/>
        <w:ind w:firstLine="851"/>
        <w:jc w:val="both"/>
        <w:rPr>
          <w:sz w:val="28"/>
          <w:szCs w:val="28"/>
        </w:rPr>
      </w:pPr>
      <w:r w:rsidRPr="00941EB6">
        <w:rPr>
          <w:sz w:val="28"/>
          <w:szCs w:val="28"/>
        </w:rPr>
        <w:t>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14:paraId="73745610" w14:textId="2899DF9E" w:rsidR="00941EB6" w:rsidRPr="00941EB6" w:rsidRDefault="00941EB6" w:rsidP="00676542">
      <w:pPr>
        <w:pStyle w:val="a8"/>
        <w:spacing w:after="0"/>
        <w:ind w:firstLine="851"/>
        <w:jc w:val="both"/>
        <w:rPr>
          <w:sz w:val="28"/>
          <w:szCs w:val="28"/>
        </w:rPr>
      </w:pPr>
      <w:r w:rsidRPr="00941EB6">
        <w:rPr>
          <w:sz w:val="28"/>
          <w:szCs w:val="28"/>
        </w:rPr>
        <w:t>Существующий уровень благоустройства не отвечает требованиям нормативных документов, что является причиной негативного восприятия жителями Вышневолоцкого городского округа.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Вышневолоцкого городского округа, но и организаций различных форм собственности, жителей Вышневолоцкого городского округа.</w:t>
      </w:r>
    </w:p>
    <w:p w14:paraId="511695ED" w14:textId="7067DEE9" w:rsidR="00941EB6" w:rsidRPr="00941EB6" w:rsidRDefault="00941EB6" w:rsidP="00676542">
      <w:pPr>
        <w:pStyle w:val="a8"/>
        <w:spacing w:after="0"/>
        <w:ind w:firstLine="851"/>
        <w:jc w:val="both"/>
        <w:rPr>
          <w:sz w:val="28"/>
          <w:szCs w:val="28"/>
        </w:rPr>
      </w:pPr>
      <w:r w:rsidRPr="00941EB6">
        <w:rPr>
          <w:sz w:val="28"/>
          <w:szCs w:val="28"/>
        </w:rPr>
        <w:t>В соответствии с изменениями, вступившими с 01.01.2019  в Федеральный закон от 24.06.1998  № 89-ФЗ «Об отходах производства и потребления» к полномочиям  органов местного самоуправления городского округа относится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Сложившаяся к настоящему времени на территории муниципального образования Вышневолоцкий городской округ система санкционированных мест сбора твердых коммунальных отходов (далее ТКО) имеет ряд недостатков:</w:t>
      </w:r>
    </w:p>
    <w:p w14:paraId="6A829783" w14:textId="5B7FFF2C" w:rsidR="00941EB6" w:rsidRPr="00941EB6" w:rsidRDefault="00941EB6" w:rsidP="00676542">
      <w:pPr>
        <w:pStyle w:val="a8"/>
        <w:spacing w:after="0"/>
        <w:ind w:firstLine="851"/>
        <w:jc w:val="both"/>
        <w:rPr>
          <w:sz w:val="28"/>
          <w:szCs w:val="28"/>
        </w:rPr>
      </w:pPr>
      <w:r w:rsidRPr="00941EB6">
        <w:rPr>
          <w:sz w:val="28"/>
          <w:szCs w:val="28"/>
        </w:rPr>
        <w:t>- ряд контейнерных площадок, расположенных на территории Вышневолоцкого городского округа преимущественно вблизи домов, не соответствуют действующим техническим нормативам, в соответствии с которыми данные объекты должны иметь всепогодные подъезды, трехсторонние ограждения и твердые основания;</w:t>
      </w:r>
    </w:p>
    <w:p w14:paraId="2EFB6471" w14:textId="651F976C" w:rsidR="00941EB6" w:rsidRPr="00941EB6" w:rsidRDefault="00941EB6" w:rsidP="00676542">
      <w:pPr>
        <w:pStyle w:val="a8"/>
        <w:spacing w:after="0"/>
        <w:ind w:firstLine="851"/>
        <w:jc w:val="both"/>
        <w:rPr>
          <w:sz w:val="28"/>
          <w:szCs w:val="28"/>
        </w:rPr>
      </w:pPr>
      <w:r w:rsidRPr="00941EB6">
        <w:rPr>
          <w:sz w:val="28"/>
          <w:szCs w:val="28"/>
        </w:rPr>
        <w:t>- количество контейнерных площадок расположенных в зоне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14:paraId="7D491372" w14:textId="0800F443" w:rsidR="00941EB6" w:rsidRPr="00941EB6" w:rsidRDefault="00941EB6" w:rsidP="00676542">
      <w:pPr>
        <w:pStyle w:val="a8"/>
        <w:spacing w:after="0"/>
        <w:ind w:firstLine="851"/>
        <w:jc w:val="both"/>
        <w:rPr>
          <w:sz w:val="28"/>
          <w:szCs w:val="28"/>
        </w:rPr>
      </w:pPr>
      <w:r w:rsidRPr="00941EB6">
        <w:rPr>
          <w:sz w:val="28"/>
          <w:szCs w:val="28"/>
        </w:rPr>
        <w:t>- действующие контейнерные площадки и их оборудование значительно изношены в результате их эксплуатации перевозчиками отходов.</w:t>
      </w:r>
    </w:p>
    <w:p w14:paraId="777BF8CB" w14:textId="49202A41" w:rsidR="00941EB6" w:rsidRPr="00941EB6" w:rsidRDefault="00941EB6" w:rsidP="00676542">
      <w:pPr>
        <w:pStyle w:val="a8"/>
        <w:spacing w:after="0"/>
        <w:ind w:firstLine="851"/>
        <w:jc w:val="both"/>
        <w:rPr>
          <w:sz w:val="28"/>
          <w:szCs w:val="28"/>
        </w:rPr>
      </w:pPr>
      <w:r w:rsidRPr="00941EB6">
        <w:rPr>
          <w:sz w:val="28"/>
          <w:szCs w:val="28"/>
        </w:rPr>
        <w:lastRenderedPageBreak/>
        <w:t>Перечисленные проблемы негативно сказываются на общей санитарно-экологической обстановке Вышневолоцкого городского округа. Для исправления сложившейся ситуации предлагается провести на территории Вышневолоцкого городского округа комплекс работ по строительству недостающего количества таких объектов.</w:t>
      </w:r>
    </w:p>
    <w:p w14:paraId="6A0471AA" w14:textId="0631C6A7" w:rsidR="00941EB6" w:rsidRPr="00941EB6" w:rsidRDefault="00941EB6" w:rsidP="00676542">
      <w:pPr>
        <w:pStyle w:val="a8"/>
        <w:spacing w:after="0"/>
        <w:ind w:firstLine="851"/>
        <w:jc w:val="both"/>
        <w:rPr>
          <w:sz w:val="28"/>
          <w:szCs w:val="28"/>
        </w:rPr>
      </w:pPr>
      <w:r w:rsidRPr="00941EB6">
        <w:rPr>
          <w:sz w:val="28"/>
          <w:szCs w:val="28"/>
        </w:rPr>
        <w:t>Конечной целью реализации программы является приведение существующей системы санкционированных мест сбора ТКО Вышневолоцкого городского округа в соответствие действующим требованиям законодательства. Для этого необходимо создать в зоне жилой застройки необходимое количество контейнерных площадок, что позволит значительно снизить количество мест несанкционированного складирования мусора на территории округа и обеспечит улучшение санитарно-экологической обстановки.</w:t>
      </w:r>
    </w:p>
    <w:p w14:paraId="47897294" w14:textId="3E9EA2D3" w:rsidR="00941EB6" w:rsidRPr="00941EB6" w:rsidRDefault="00941EB6" w:rsidP="00676542">
      <w:pPr>
        <w:pStyle w:val="a8"/>
        <w:spacing w:after="0"/>
        <w:ind w:firstLine="851"/>
        <w:jc w:val="both"/>
        <w:rPr>
          <w:sz w:val="28"/>
          <w:szCs w:val="28"/>
        </w:rPr>
      </w:pPr>
      <w:r w:rsidRPr="00941EB6">
        <w:rPr>
          <w:sz w:val="28"/>
          <w:szCs w:val="28"/>
        </w:rPr>
        <w:t>В любом населенном пункте всегда существуют проблемы, связанные с ограничением численности безнадзорных животных.</w:t>
      </w:r>
    </w:p>
    <w:p w14:paraId="7EFD8036" w14:textId="77777777" w:rsidR="00941EB6" w:rsidRPr="00941EB6" w:rsidRDefault="00941EB6" w:rsidP="00676542">
      <w:pPr>
        <w:pStyle w:val="a8"/>
        <w:spacing w:after="0"/>
        <w:ind w:firstLine="851"/>
        <w:jc w:val="both"/>
        <w:rPr>
          <w:sz w:val="28"/>
          <w:szCs w:val="28"/>
        </w:rPr>
      </w:pPr>
      <w:r w:rsidRPr="00941EB6">
        <w:rPr>
          <w:sz w:val="28"/>
          <w:szCs w:val="28"/>
        </w:rPr>
        <w:t>Их наличие неизбежно, а численность зависит от климатических и социально-экономических условий. Бездомные собаки – это вторично дичающие выброшенные домашние животные или потомки выброшенных домашних животных. Большое количество бездомных собак – это экологическая и социальная болезнь округа, показатель падения ответственности владельцев собак.</w:t>
      </w:r>
    </w:p>
    <w:p w14:paraId="5E2C9FC3" w14:textId="77777777" w:rsidR="00941EB6" w:rsidRPr="00941EB6" w:rsidRDefault="00941EB6" w:rsidP="00676542">
      <w:pPr>
        <w:pStyle w:val="a8"/>
        <w:spacing w:after="0"/>
        <w:ind w:firstLine="851"/>
        <w:jc w:val="both"/>
        <w:rPr>
          <w:sz w:val="28"/>
          <w:szCs w:val="28"/>
        </w:rPr>
      </w:pPr>
      <w:r w:rsidRPr="00941EB6">
        <w:rPr>
          <w:sz w:val="28"/>
          <w:szCs w:val="28"/>
        </w:rPr>
        <w:t>На протяжении последних лет сохраняется неблагоприятная ситуация по заболеванию домашних животных бешенством. Появилась потенциальная опасность возникновения случаев этого заболевания среди людей. Ориентировочное количество бездомных (безнадзорных) собак 150-200.</w:t>
      </w:r>
    </w:p>
    <w:p w14:paraId="70F9D753" w14:textId="77777777" w:rsidR="00941EB6" w:rsidRPr="00941EB6" w:rsidRDefault="00941EB6" w:rsidP="00676542">
      <w:pPr>
        <w:pStyle w:val="a8"/>
        <w:spacing w:after="0"/>
        <w:ind w:firstLine="851"/>
        <w:jc w:val="both"/>
        <w:rPr>
          <w:sz w:val="28"/>
          <w:szCs w:val="28"/>
        </w:rPr>
      </w:pPr>
      <w:r w:rsidRPr="00941EB6">
        <w:rPr>
          <w:sz w:val="28"/>
          <w:szCs w:val="28"/>
        </w:rPr>
        <w:t>Целями программы является сокращение численности безнадзорных и бездомных животных, предупреждение распространения заболевания бешенством среди животных и людей.</w:t>
      </w:r>
    </w:p>
    <w:p w14:paraId="3BC6830A" w14:textId="77777777" w:rsidR="00941EB6" w:rsidRPr="00941EB6" w:rsidRDefault="00941EB6" w:rsidP="00676542">
      <w:pPr>
        <w:pStyle w:val="a8"/>
        <w:spacing w:after="0"/>
        <w:ind w:firstLine="851"/>
        <w:jc w:val="both"/>
        <w:rPr>
          <w:sz w:val="28"/>
          <w:szCs w:val="28"/>
        </w:rPr>
      </w:pPr>
      <w:r w:rsidRPr="00941EB6">
        <w:rPr>
          <w:sz w:val="28"/>
          <w:szCs w:val="28"/>
        </w:rPr>
        <w:t>Для достижения указанных целей необходимо решить такие задачи как отлов, эвтаназия и утилизация безнадзорных животных.</w:t>
      </w:r>
    </w:p>
    <w:p w14:paraId="499DE216" w14:textId="77777777" w:rsidR="00941EB6" w:rsidRPr="00941EB6" w:rsidRDefault="00941EB6" w:rsidP="00676542">
      <w:pPr>
        <w:pStyle w:val="a8"/>
        <w:spacing w:after="0"/>
        <w:ind w:firstLine="851"/>
        <w:jc w:val="both"/>
        <w:rPr>
          <w:sz w:val="28"/>
          <w:szCs w:val="28"/>
        </w:rPr>
      </w:pPr>
      <w:r w:rsidRPr="00941EB6">
        <w:rPr>
          <w:sz w:val="28"/>
          <w:szCs w:val="28"/>
        </w:rPr>
        <w:t xml:space="preserve">Сложившаяся в Вышневолоцком городском округе неблагоприятная ситуация, связанная с отловом </w:t>
      </w:r>
      <w:proofErr w:type="gramStart"/>
      <w:r w:rsidRPr="00941EB6">
        <w:rPr>
          <w:sz w:val="28"/>
          <w:szCs w:val="28"/>
        </w:rPr>
        <w:t>безнадзорных животных</w:t>
      </w:r>
      <w:proofErr w:type="gramEnd"/>
      <w:r w:rsidRPr="00941EB6">
        <w:rPr>
          <w:sz w:val="28"/>
          <w:szCs w:val="28"/>
        </w:rPr>
        <w:t xml:space="preserve"> может быть в значительной мере улучшена. Для этого необходимо организовать контроль за численностью безнадзорных животных путем их отлова. Данные мероприятия обеспечат своевременный отлов безнадзорных животных и уменьшат риск инфицирования людей.</w:t>
      </w:r>
    </w:p>
    <w:p w14:paraId="48F73C76" w14:textId="77777777" w:rsidR="00941EB6" w:rsidRPr="00941EB6" w:rsidRDefault="00941EB6" w:rsidP="00676542">
      <w:pPr>
        <w:pStyle w:val="a8"/>
        <w:spacing w:after="0"/>
        <w:ind w:firstLine="851"/>
        <w:jc w:val="both"/>
        <w:rPr>
          <w:sz w:val="28"/>
          <w:szCs w:val="28"/>
        </w:rPr>
      </w:pPr>
      <w:r w:rsidRPr="00941EB6">
        <w:rPr>
          <w:sz w:val="28"/>
          <w:szCs w:val="28"/>
        </w:rPr>
        <w:t xml:space="preserve">Похоронная культура является одной из древнейших форм социальной культуры, распространенной повсеместно. </w:t>
      </w:r>
    </w:p>
    <w:p w14:paraId="4FD745DF" w14:textId="77777777" w:rsidR="00941EB6" w:rsidRPr="00941EB6" w:rsidRDefault="00941EB6" w:rsidP="00676542">
      <w:pPr>
        <w:pStyle w:val="a8"/>
        <w:spacing w:after="0"/>
        <w:ind w:firstLine="851"/>
        <w:jc w:val="both"/>
        <w:rPr>
          <w:sz w:val="28"/>
          <w:szCs w:val="28"/>
        </w:rPr>
      </w:pPr>
      <w:r w:rsidRPr="00941EB6">
        <w:rPr>
          <w:sz w:val="28"/>
          <w:szCs w:val="28"/>
        </w:rPr>
        <w:t xml:space="preserve">Основными предпосылками разработки муниципальной 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комплекса работ и услуг в условиях ограничений по финансовым, материальным и трудовым ресурсам. </w:t>
      </w:r>
    </w:p>
    <w:p w14:paraId="10A04F09" w14:textId="77777777" w:rsidR="00941EB6" w:rsidRPr="00941EB6" w:rsidRDefault="00941EB6" w:rsidP="00676542">
      <w:pPr>
        <w:pStyle w:val="a8"/>
        <w:spacing w:after="0"/>
        <w:ind w:firstLine="851"/>
        <w:jc w:val="both"/>
        <w:rPr>
          <w:sz w:val="28"/>
          <w:szCs w:val="28"/>
        </w:rPr>
      </w:pPr>
      <w:r w:rsidRPr="00941EB6">
        <w:rPr>
          <w:sz w:val="28"/>
          <w:szCs w:val="28"/>
        </w:rPr>
        <w:t xml:space="preserve">В связи с большой смертностью и необходимостью решения проблемы, связанной с отведением земель под захоронения, актуальным становится </w:t>
      </w:r>
      <w:r w:rsidRPr="00941EB6">
        <w:rPr>
          <w:sz w:val="28"/>
          <w:szCs w:val="28"/>
        </w:rPr>
        <w:lastRenderedPageBreak/>
        <w:t>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w:t>
      </w:r>
    </w:p>
    <w:p w14:paraId="7104C9A2" w14:textId="77777777" w:rsidR="00941EB6" w:rsidRPr="00941EB6" w:rsidRDefault="00941EB6" w:rsidP="00676542">
      <w:pPr>
        <w:pStyle w:val="a8"/>
        <w:spacing w:after="0"/>
        <w:ind w:firstLine="851"/>
        <w:jc w:val="both"/>
        <w:rPr>
          <w:sz w:val="28"/>
          <w:szCs w:val="28"/>
        </w:rPr>
      </w:pPr>
      <w:r w:rsidRPr="00941EB6">
        <w:rPr>
          <w:sz w:val="28"/>
          <w:szCs w:val="28"/>
        </w:rPr>
        <w:t>Сложившаяся в стране в целом и округе в частности неблагоприятная экономическая ситуация не позволила в достаточном объеме выделение бюджетных средств на текущее содержание и капитальный ремонт кладбищ, проведение работ по строительству и ремонту аллей и дорог на территориях кладбищ, их ограждение. Отсутствие подходов к местам захоронения граждан вызывает справедливые нарекания населения, затрудняет проведение похорон в осенне-зимний период времени.</w:t>
      </w:r>
    </w:p>
    <w:p w14:paraId="5FB842FC" w14:textId="77777777" w:rsidR="00941EB6" w:rsidRPr="00941EB6" w:rsidRDefault="00941EB6" w:rsidP="00676542">
      <w:pPr>
        <w:pStyle w:val="a8"/>
        <w:spacing w:after="0"/>
        <w:ind w:firstLine="851"/>
        <w:jc w:val="both"/>
        <w:rPr>
          <w:sz w:val="28"/>
          <w:szCs w:val="28"/>
        </w:rPr>
      </w:pPr>
      <w:r w:rsidRPr="00941EB6">
        <w:rPr>
          <w:sz w:val="28"/>
          <w:szCs w:val="28"/>
        </w:rPr>
        <w:t>Муниципальная программа ориентирована на обеспечение условий для совершенствования системы организации похоронного дела в Вышневолоцком городском округе, повышение уровня благоустройства и санитарно-эпидемиологического состояния территорий кладбищ.</w:t>
      </w:r>
    </w:p>
    <w:p w14:paraId="3AEEB68F" w14:textId="77777777" w:rsidR="00941EB6" w:rsidRPr="00941EB6" w:rsidRDefault="00941EB6" w:rsidP="00676542">
      <w:pPr>
        <w:pStyle w:val="a8"/>
        <w:spacing w:after="0"/>
        <w:ind w:firstLine="851"/>
        <w:jc w:val="both"/>
        <w:rPr>
          <w:sz w:val="28"/>
          <w:szCs w:val="28"/>
        </w:rPr>
      </w:pPr>
      <w:r w:rsidRPr="00941EB6">
        <w:rPr>
          <w:sz w:val="28"/>
          <w:szCs w:val="28"/>
        </w:rPr>
        <w:t>Основной целью муниципальной программы является приведение правового и технического состояния кладбищ на территории Вышневолоцкого городского округа в соответствии с законодательством Российской Федерации.</w:t>
      </w:r>
    </w:p>
    <w:p w14:paraId="72DE4CD6" w14:textId="77777777" w:rsidR="00941EB6" w:rsidRPr="00941EB6" w:rsidRDefault="00941EB6" w:rsidP="00676542">
      <w:pPr>
        <w:pStyle w:val="a8"/>
        <w:spacing w:after="0"/>
        <w:ind w:firstLine="851"/>
        <w:jc w:val="both"/>
        <w:rPr>
          <w:sz w:val="28"/>
          <w:szCs w:val="28"/>
        </w:rPr>
      </w:pPr>
      <w:r w:rsidRPr="00941EB6">
        <w:rPr>
          <w:sz w:val="28"/>
          <w:szCs w:val="28"/>
        </w:rPr>
        <w:t>Достижение указанной цели требует решения следующих задач:</w:t>
      </w:r>
    </w:p>
    <w:p w14:paraId="5536931F" w14:textId="77777777" w:rsidR="00941EB6" w:rsidRPr="00941EB6" w:rsidRDefault="00941EB6" w:rsidP="00676542">
      <w:pPr>
        <w:pStyle w:val="a8"/>
        <w:spacing w:after="0"/>
        <w:ind w:firstLine="851"/>
        <w:jc w:val="both"/>
        <w:rPr>
          <w:sz w:val="28"/>
          <w:szCs w:val="28"/>
        </w:rPr>
      </w:pPr>
      <w:r w:rsidRPr="00941EB6">
        <w:rPr>
          <w:sz w:val="28"/>
          <w:szCs w:val="28"/>
        </w:rPr>
        <w:t>- совершенствование использования земельных площадей для захоронений;</w:t>
      </w:r>
    </w:p>
    <w:p w14:paraId="29B6DCF6" w14:textId="77777777" w:rsidR="00941EB6" w:rsidRPr="00941EB6" w:rsidRDefault="00941EB6" w:rsidP="00676542">
      <w:pPr>
        <w:pStyle w:val="a8"/>
        <w:spacing w:after="0"/>
        <w:ind w:firstLine="851"/>
        <w:jc w:val="both"/>
        <w:rPr>
          <w:sz w:val="28"/>
          <w:szCs w:val="28"/>
        </w:rPr>
      </w:pPr>
      <w:r w:rsidRPr="00941EB6">
        <w:rPr>
          <w:sz w:val="28"/>
          <w:szCs w:val="28"/>
        </w:rPr>
        <w:t>- проведение инвентаризации и создание учета захоронений;</w:t>
      </w:r>
    </w:p>
    <w:p w14:paraId="674794E5" w14:textId="77777777" w:rsidR="00941EB6" w:rsidRPr="00941EB6" w:rsidRDefault="00941EB6" w:rsidP="00676542">
      <w:pPr>
        <w:pStyle w:val="a8"/>
        <w:spacing w:after="0"/>
        <w:ind w:firstLine="851"/>
        <w:jc w:val="both"/>
        <w:rPr>
          <w:sz w:val="28"/>
          <w:szCs w:val="28"/>
        </w:rPr>
      </w:pPr>
      <w:r w:rsidRPr="00941EB6">
        <w:rPr>
          <w:sz w:val="28"/>
          <w:szCs w:val="28"/>
        </w:rPr>
        <w:t>- повышение уровня благоустройства и санитарного содержания кладбищ.</w:t>
      </w:r>
    </w:p>
    <w:p w14:paraId="5793D15F" w14:textId="77777777" w:rsidR="00941EB6" w:rsidRPr="00941EB6" w:rsidRDefault="00941EB6" w:rsidP="00676542">
      <w:pPr>
        <w:jc w:val="center"/>
        <w:rPr>
          <w:sz w:val="28"/>
          <w:szCs w:val="28"/>
        </w:rPr>
      </w:pPr>
    </w:p>
    <w:p w14:paraId="5CD3FCE8" w14:textId="5BE9F0E9" w:rsidR="00941EB6" w:rsidRPr="00941EB6" w:rsidRDefault="00941EB6" w:rsidP="00676542">
      <w:pPr>
        <w:jc w:val="center"/>
        <w:rPr>
          <w:sz w:val="28"/>
          <w:szCs w:val="28"/>
        </w:rPr>
      </w:pPr>
      <w:r w:rsidRPr="00941EB6">
        <w:rPr>
          <w:sz w:val="28"/>
          <w:szCs w:val="28"/>
        </w:rPr>
        <w:t>Подраздел 3. Общая характеристика сферы энергосбережения и повышения</w:t>
      </w:r>
    </w:p>
    <w:p w14:paraId="4B9A307D" w14:textId="38CBF59C" w:rsidR="00941EB6" w:rsidRPr="00941EB6" w:rsidRDefault="00941EB6" w:rsidP="00676542">
      <w:pPr>
        <w:jc w:val="center"/>
        <w:rPr>
          <w:sz w:val="28"/>
          <w:szCs w:val="28"/>
        </w:rPr>
      </w:pPr>
      <w:r w:rsidRPr="00941EB6">
        <w:rPr>
          <w:sz w:val="28"/>
          <w:szCs w:val="28"/>
        </w:rPr>
        <w:t>энергетической эффективности в муниципальном образовании</w:t>
      </w:r>
    </w:p>
    <w:p w14:paraId="75430DF0" w14:textId="77777777" w:rsidR="00941EB6" w:rsidRPr="00941EB6" w:rsidRDefault="00941EB6" w:rsidP="00676542">
      <w:pPr>
        <w:jc w:val="center"/>
        <w:rPr>
          <w:sz w:val="28"/>
          <w:szCs w:val="28"/>
        </w:rPr>
      </w:pPr>
      <w:r w:rsidRPr="00941EB6">
        <w:rPr>
          <w:sz w:val="28"/>
          <w:szCs w:val="28"/>
        </w:rPr>
        <w:t>Вышневолоцкого городского округа Тверской области</w:t>
      </w:r>
    </w:p>
    <w:p w14:paraId="04FBE798"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Для снижения высокой энергоемкости предприятий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Вышневолоцкий городской округ и прежде всего в органах местного самоуправления, бюджетных учреждениях, муниципальных унитарных предприятиях.</w:t>
      </w:r>
    </w:p>
    <w:p w14:paraId="4EF06D1D"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xml:space="preserve">В целях выполнения Федерального </w:t>
      </w:r>
      <w:hyperlink r:id="rId9" w:history="1">
        <w:r w:rsidRPr="00941EB6">
          <w:rPr>
            <w:rFonts w:ascii="Times New Roman" w:hAnsi="Times New Roman" w:cs="Times New Roman"/>
            <w:sz w:val="28"/>
            <w:szCs w:val="28"/>
            <w:lang w:val="ru-RU"/>
          </w:rPr>
          <w:t>закона</w:t>
        </w:r>
      </w:hyperlink>
      <w:r w:rsidRPr="00941EB6">
        <w:rPr>
          <w:rFonts w:ascii="Times New Roman" w:hAnsi="Times New Roman" w:cs="Times New Roman"/>
          <w:sz w:val="28"/>
          <w:szCs w:val="28"/>
          <w:lang w:val="ru-RU"/>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Администрацией Вышневолоцкого городского округа ведется информационное обеспечение и разъяснительная работа выполнения мероприятий по энергосбережению и повышению энергетической эффективности для населения, муниципальных унитарных предприятий и организаций социальной сферы.</w:t>
      </w:r>
    </w:p>
    <w:p w14:paraId="7896C288" w14:textId="26FC0333"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xml:space="preserve">Анализ существующего положения в области энергосбережения </w:t>
      </w:r>
      <w:r w:rsidRPr="00941EB6">
        <w:rPr>
          <w:rFonts w:ascii="Times New Roman" w:hAnsi="Times New Roman" w:cs="Times New Roman"/>
          <w:sz w:val="28"/>
          <w:szCs w:val="28"/>
          <w:lang w:val="ru-RU"/>
        </w:rPr>
        <w:lastRenderedPageBreak/>
        <w:t>показывает, что основные принципы энергосберегающей политики не реализуются в полном объеме из-за отсутствия четко определенных мероприятий в различных сферах деятельности, практических механизмов проведения энергосберегающей политики, в том числе стимулирующих мер.</w:t>
      </w:r>
    </w:p>
    <w:p w14:paraId="4AB1C2CF" w14:textId="6F7A959B"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Деятельность жилищно-коммунального хозяйства сопровождается большими потерями энергетических ресурсов при их производстве и потреблении. Существенные потери тепла и ресурсов происходят при эксплуатации инженерных систем и оборудования. Причиной этого является повышенный износ инженерных систем вплоть до 100%.</w:t>
      </w:r>
    </w:p>
    <w:p w14:paraId="208B4C27" w14:textId="52CE1B1C"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В настоящее время достаточно остро стоит задача повышения эффективности энергосбережения ресурсов. В связи с постоянным ростом стоимости затрат на приобретение электроэнергии, топлива, коммунальных услуг, растут затраты бюджета на содержание муниципальных предприятий, учреждений. Отсутствие приборов учета энергоресурсов отрицательно сказывается на финансовом состоянии потребителей услуг, не стимулирует применение рациональных методов расходования энергетических ресурсов.</w:t>
      </w:r>
    </w:p>
    <w:p w14:paraId="1AF53C8D" w14:textId="7542D082"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xml:space="preserve">Не все муниципальные учреждения, а также многоквартирные дома, оснащены приборами учета коммунальных услуг.    </w:t>
      </w:r>
    </w:p>
    <w:p w14:paraId="4D20B288" w14:textId="3C5F06CB"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Стоимость всех этих видов услуг и ресурсов постоянно растет. Кроме того, изношенные инженерные системы, их ремонт и содержание требуют постоянно дополнительных средств.</w:t>
      </w:r>
    </w:p>
    <w:p w14:paraId="7A6DE5EB" w14:textId="3E80DD8F"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Решение вышеперечисленных проблем невозможно без комплексного подхода к энергосбережению и реализации мероприятий данной муниципальной программы.</w:t>
      </w:r>
    </w:p>
    <w:p w14:paraId="651A5265" w14:textId="41411F05"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Перечень основных проблем:</w:t>
      </w:r>
    </w:p>
    <w:p w14:paraId="3DD7C76E"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ограниченностью источников финансирования программных мероприятий;</w:t>
      </w:r>
    </w:p>
    <w:p w14:paraId="1A0A9F87"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высокий износ инженерных сетей;</w:t>
      </w:r>
    </w:p>
    <w:p w14:paraId="2496CC58"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долгосрочный характер решения проблем в сфере энергосбережения и повышения энергетической эффективности;</w:t>
      </w:r>
    </w:p>
    <w:p w14:paraId="482A1EB0"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низкий уровень знаний сотрудников организаций и населения о возможностях и результатах использования энергосберегающих технологий;</w:t>
      </w:r>
    </w:p>
    <w:p w14:paraId="12E83429" w14:textId="77777777" w:rsidR="00941EB6" w:rsidRPr="00941EB6" w:rsidRDefault="00941EB6" w:rsidP="00676542">
      <w:pPr>
        <w:pStyle w:val="ConsPlusNormal"/>
        <w:ind w:firstLine="851"/>
        <w:jc w:val="both"/>
        <w:rPr>
          <w:rFonts w:ascii="Times New Roman" w:hAnsi="Times New Roman" w:cs="Times New Roman"/>
          <w:sz w:val="28"/>
          <w:szCs w:val="28"/>
          <w:lang w:val="ru-RU"/>
        </w:rPr>
      </w:pPr>
      <w:r w:rsidRPr="00941EB6">
        <w:rPr>
          <w:rFonts w:ascii="Times New Roman" w:hAnsi="Times New Roman" w:cs="Times New Roman"/>
          <w:sz w:val="28"/>
          <w:szCs w:val="28"/>
          <w:lang w:val="ru-RU"/>
        </w:rPr>
        <w:t>- низкий уровень энергоэффективности во всех сферах, особенно в бюджетном секторе и жилищно-коммунальном хозяйстве.</w:t>
      </w:r>
    </w:p>
    <w:p w14:paraId="7125C3C9" w14:textId="77777777" w:rsidR="00941EB6" w:rsidRPr="00941EB6" w:rsidRDefault="00941EB6" w:rsidP="00676542">
      <w:pPr>
        <w:pStyle w:val="ConsPlusNormal"/>
        <w:jc w:val="center"/>
        <w:rPr>
          <w:rFonts w:ascii="Times New Roman" w:hAnsi="Times New Roman" w:cs="Times New Roman"/>
          <w:sz w:val="28"/>
          <w:szCs w:val="28"/>
          <w:lang w:val="ru-RU"/>
        </w:rPr>
      </w:pPr>
    </w:p>
    <w:p w14:paraId="50D4ED61" w14:textId="77777777" w:rsidR="00941EB6" w:rsidRPr="00941EB6" w:rsidRDefault="00941EB6" w:rsidP="00676542">
      <w:pPr>
        <w:jc w:val="center"/>
        <w:rPr>
          <w:sz w:val="28"/>
          <w:szCs w:val="28"/>
        </w:rPr>
      </w:pPr>
      <w:r w:rsidRPr="00941EB6">
        <w:rPr>
          <w:sz w:val="28"/>
          <w:szCs w:val="28"/>
        </w:rPr>
        <w:t>Раздел II.</w:t>
      </w:r>
    </w:p>
    <w:p w14:paraId="13A389B8" w14:textId="77777777" w:rsidR="00941EB6" w:rsidRPr="00941EB6" w:rsidRDefault="00941EB6" w:rsidP="00676542">
      <w:pPr>
        <w:jc w:val="center"/>
        <w:rPr>
          <w:sz w:val="28"/>
          <w:szCs w:val="28"/>
        </w:rPr>
      </w:pPr>
      <w:r w:rsidRPr="00941EB6">
        <w:rPr>
          <w:sz w:val="28"/>
          <w:szCs w:val="28"/>
        </w:rPr>
        <w:t>Цели муниципальной программы</w:t>
      </w:r>
    </w:p>
    <w:p w14:paraId="50C704AD" w14:textId="77777777" w:rsidR="00941EB6" w:rsidRPr="00941EB6" w:rsidRDefault="00941EB6" w:rsidP="00676542">
      <w:pPr>
        <w:ind w:firstLine="851"/>
        <w:jc w:val="both"/>
        <w:rPr>
          <w:sz w:val="28"/>
          <w:szCs w:val="28"/>
        </w:rPr>
      </w:pPr>
      <w:r w:rsidRPr="00941EB6">
        <w:rPr>
          <w:sz w:val="28"/>
          <w:szCs w:val="28"/>
        </w:rPr>
        <w:t xml:space="preserve">Целью муниципальной программы является улучшение качества предоставляемых коммунальных услуг на территории Вышневолоцкого городского округа, создание условий для устойчивого функционирования коммунального комплекса Вышневолоцкого городского округа, создание безопасных и комфортных условий проживания граждан путем: </w:t>
      </w:r>
    </w:p>
    <w:p w14:paraId="7E0B4CE4" w14:textId="77777777" w:rsidR="00941EB6" w:rsidRPr="00941EB6" w:rsidRDefault="00941EB6" w:rsidP="00676542">
      <w:pPr>
        <w:ind w:firstLine="851"/>
        <w:jc w:val="both"/>
        <w:rPr>
          <w:sz w:val="28"/>
          <w:szCs w:val="28"/>
        </w:rPr>
      </w:pPr>
      <w:r w:rsidRPr="00941EB6">
        <w:rPr>
          <w:sz w:val="28"/>
          <w:szCs w:val="28"/>
        </w:rPr>
        <w:t>1. улучшения состояния жилищного фонда, повышение качества и надежности жилищно-коммунальных услуг, предоставляемых на территории Вышневолоцкого городского округа Тверской области;</w:t>
      </w:r>
    </w:p>
    <w:p w14:paraId="1291C430" w14:textId="511D2834" w:rsidR="00941EB6" w:rsidRPr="00941EB6" w:rsidRDefault="00941EB6" w:rsidP="00676542">
      <w:pPr>
        <w:ind w:firstLine="851"/>
        <w:jc w:val="both"/>
        <w:rPr>
          <w:sz w:val="28"/>
          <w:szCs w:val="28"/>
        </w:rPr>
      </w:pPr>
      <w:r w:rsidRPr="00941EB6">
        <w:rPr>
          <w:sz w:val="28"/>
          <w:szCs w:val="28"/>
        </w:rPr>
        <w:lastRenderedPageBreak/>
        <w:t>2. повышения уровня благоустройства и улучшения санитарного состояния территории Вышневолоцкого городского округа;</w:t>
      </w:r>
    </w:p>
    <w:p w14:paraId="7D201490" w14:textId="77777777" w:rsidR="00941EB6" w:rsidRPr="00941EB6" w:rsidRDefault="00941EB6" w:rsidP="00676542">
      <w:pPr>
        <w:ind w:firstLine="851"/>
        <w:jc w:val="both"/>
        <w:rPr>
          <w:sz w:val="28"/>
          <w:szCs w:val="28"/>
        </w:rPr>
      </w:pPr>
      <w:r w:rsidRPr="00941EB6">
        <w:rPr>
          <w:sz w:val="28"/>
          <w:szCs w:val="28"/>
        </w:rPr>
        <w:t>3. повышения энергетической эффективности в муниципальном образовании Вышневолоцкий городской округ Тверской области.</w:t>
      </w:r>
    </w:p>
    <w:p w14:paraId="52C1E22E" w14:textId="16E1EC42" w:rsidR="00941EB6" w:rsidRPr="00941EB6" w:rsidRDefault="00941EB6" w:rsidP="00676542">
      <w:pPr>
        <w:ind w:firstLine="851"/>
        <w:jc w:val="both"/>
        <w:rPr>
          <w:sz w:val="28"/>
          <w:szCs w:val="28"/>
        </w:rPr>
      </w:pPr>
      <w:r w:rsidRPr="00941EB6">
        <w:rPr>
          <w:bCs/>
          <w:sz w:val="28"/>
          <w:szCs w:val="28"/>
        </w:rPr>
        <w:t xml:space="preserve">Для оценки реализации муниципальной программы используем показатель цели - </w:t>
      </w:r>
      <w:r w:rsidRPr="00941EB6">
        <w:rPr>
          <w:sz w:val="28"/>
          <w:szCs w:val="28"/>
        </w:rPr>
        <w:t>удовлетворенность населения качеством коммунальных услуг Вышневолоцкого городского округа.</w:t>
      </w:r>
    </w:p>
    <w:p w14:paraId="730EE0F0" w14:textId="77777777" w:rsidR="00941EB6" w:rsidRPr="00941EB6" w:rsidRDefault="00941EB6" w:rsidP="00676542">
      <w:pPr>
        <w:ind w:firstLine="851"/>
        <w:jc w:val="both"/>
        <w:rPr>
          <w:sz w:val="28"/>
          <w:szCs w:val="28"/>
        </w:rPr>
      </w:pPr>
      <w:r w:rsidRPr="00941EB6">
        <w:rPr>
          <w:sz w:val="28"/>
          <w:szCs w:val="28"/>
        </w:rPr>
        <w:t>Основными ожидаемыми результатами муниципальной программы являются:</w:t>
      </w:r>
    </w:p>
    <w:p w14:paraId="1CD85C6A" w14:textId="77777777" w:rsidR="00941EB6" w:rsidRPr="00941EB6" w:rsidRDefault="00941EB6" w:rsidP="00676542">
      <w:pPr>
        <w:ind w:firstLine="851"/>
        <w:jc w:val="both"/>
        <w:rPr>
          <w:sz w:val="28"/>
          <w:szCs w:val="28"/>
        </w:rPr>
      </w:pPr>
      <w:r w:rsidRPr="00941EB6">
        <w:rPr>
          <w:sz w:val="28"/>
          <w:szCs w:val="28"/>
        </w:rPr>
        <w:t>- к 2025 году все собственники помещений в многоквартирных домах выберут и будут реализовать управление многоквартирными домами посредством управляющих компаний или непосредственным способом управления;</w:t>
      </w:r>
    </w:p>
    <w:p w14:paraId="335E007C" w14:textId="77777777" w:rsidR="00941EB6" w:rsidRPr="00941EB6" w:rsidRDefault="00941EB6" w:rsidP="00676542">
      <w:pPr>
        <w:ind w:firstLine="851"/>
        <w:jc w:val="both"/>
        <w:rPr>
          <w:rFonts w:eastAsia="Calibri"/>
          <w:sz w:val="28"/>
          <w:szCs w:val="28"/>
        </w:rPr>
      </w:pPr>
      <w:r w:rsidRPr="00941EB6">
        <w:rPr>
          <w:sz w:val="28"/>
          <w:szCs w:val="28"/>
        </w:rPr>
        <w:t xml:space="preserve">- </w:t>
      </w:r>
      <w:r w:rsidRPr="00941EB6">
        <w:rPr>
          <w:rFonts w:eastAsia="Calibri"/>
          <w:sz w:val="28"/>
          <w:szCs w:val="28"/>
        </w:rPr>
        <w:t>за 2020-2025 годы на территории Вышневолоцкого городского округа будет обустроено 600 контейнерных площадок;</w:t>
      </w:r>
    </w:p>
    <w:p w14:paraId="384574CE" w14:textId="77777777" w:rsidR="00941EB6" w:rsidRPr="00941EB6" w:rsidRDefault="00941EB6" w:rsidP="00676542">
      <w:pPr>
        <w:ind w:firstLine="851"/>
        <w:jc w:val="both"/>
        <w:rPr>
          <w:sz w:val="28"/>
          <w:szCs w:val="28"/>
        </w:rPr>
      </w:pPr>
      <w:r w:rsidRPr="00941EB6">
        <w:rPr>
          <w:rFonts w:eastAsia="Calibri"/>
          <w:sz w:val="28"/>
          <w:szCs w:val="28"/>
        </w:rPr>
        <w:t>- содержание мест захоронений на территории Вышневолоцкого городского округа;</w:t>
      </w:r>
    </w:p>
    <w:p w14:paraId="5B9EE1EB" w14:textId="77777777" w:rsidR="00941EB6" w:rsidRPr="00941EB6" w:rsidRDefault="00941EB6" w:rsidP="00676542">
      <w:pPr>
        <w:ind w:firstLine="851"/>
        <w:jc w:val="both"/>
        <w:rPr>
          <w:sz w:val="28"/>
          <w:szCs w:val="28"/>
        </w:rPr>
      </w:pPr>
      <w:r w:rsidRPr="00941EB6">
        <w:rPr>
          <w:sz w:val="28"/>
          <w:szCs w:val="28"/>
        </w:rPr>
        <w:t xml:space="preserve">- вовлечение </w:t>
      </w:r>
      <w:proofErr w:type="spellStart"/>
      <w:r w:rsidRPr="00941EB6">
        <w:rPr>
          <w:sz w:val="28"/>
          <w:szCs w:val="28"/>
        </w:rPr>
        <w:t>энергоресурсоснабжающих</w:t>
      </w:r>
      <w:proofErr w:type="spellEnd"/>
      <w:r w:rsidRPr="00941EB6">
        <w:rPr>
          <w:sz w:val="28"/>
          <w:szCs w:val="28"/>
        </w:rPr>
        <w:t xml:space="preserve"> организаций в реализацию мероприятий по энергосбережению и повышению энергетической эффективности;</w:t>
      </w:r>
    </w:p>
    <w:p w14:paraId="794DE177" w14:textId="77777777" w:rsidR="00941EB6" w:rsidRPr="00941EB6" w:rsidRDefault="00941EB6" w:rsidP="00676542">
      <w:pPr>
        <w:ind w:firstLine="851"/>
        <w:jc w:val="both"/>
        <w:rPr>
          <w:sz w:val="28"/>
          <w:szCs w:val="28"/>
        </w:rPr>
      </w:pPr>
      <w:r w:rsidRPr="00941EB6">
        <w:rPr>
          <w:sz w:val="28"/>
          <w:szCs w:val="28"/>
        </w:rPr>
        <w:t>- информационное обеспечение, обучение и пропаганда в области энергосбережения.</w:t>
      </w:r>
    </w:p>
    <w:p w14:paraId="3BCF7E0E" w14:textId="74315998" w:rsidR="00941EB6" w:rsidRPr="00941EB6" w:rsidRDefault="00941EB6" w:rsidP="00676542">
      <w:pPr>
        <w:ind w:firstLine="851"/>
        <w:jc w:val="both"/>
        <w:rPr>
          <w:sz w:val="28"/>
          <w:szCs w:val="28"/>
        </w:rPr>
      </w:pPr>
      <w:r w:rsidRPr="00941EB6">
        <w:rPr>
          <w:sz w:val="28"/>
          <w:szCs w:val="28"/>
        </w:rPr>
        <w:t>Общий вклад программы в экономическое развитие Вышневолоцкого городского округа Тверской области заключается в обеспечении эффективного использования бюджетных средств муниципального образования Вышневолоцкий городской округ Тверской области, предоставляемых для осуществления мероприятий по улучшению качества предоставляемых коммунальных услуг на территории Вышневолоцкого городского округа, создания условий для устойчивого функционирования коммунального комплекса Вышневолоцкого городского округа, создания безопасных и комфортных условий проживания граждан.</w:t>
      </w:r>
    </w:p>
    <w:p w14:paraId="2223A140" w14:textId="77777777" w:rsidR="00941EB6" w:rsidRPr="00941EB6" w:rsidRDefault="00941EB6" w:rsidP="00676542">
      <w:pPr>
        <w:ind w:firstLine="851"/>
        <w:jc w:val="both"/>
        <w:rPr>
          <w:bCs/>
          <w:sz w:val="28"/>
          <w:szCs w:val="28"/>
        </w:rPr>
      </w:pPr>
      <w:r w:rsidRPr="00941EB6">
        <w:rPr>
          <w:sz w:val="28"/>
          <w:szCs w:val="28"/>
        </w:rPr>
        <w:t>Значения показателей муниципальной программы по годам реализации приведены в приложении к программе.</w:t>
      </w:r>
    </w:p>
    <w:p w14:paraId="4BEDD6A3" w14:textId="77777777" w:rsidR="00941EB6" w:rsidRPr="00941EB6" w:rsidRDefault="00941EB6" w:rsidP="00676542">
      <w:pPr>
        <w:jc w:val="center"/>
        <w:rPr>
          <w:b/>
          <w:sz w:val="28"/>
          <w:szCs w:val="28"/>
        </w:rPr>
      </w:pPr>
    </w:p>
    <w:p w14:paraId="7E500281" w14:textId="77777777" w:rsidR="00941EB6" w:rsidRPr="00941EB6" w:rsidRDefault="00941EB6" w:rsidP="00676542">
      <w:pPr>
        <w:jc w:val="center"/>
        <w:rPr>
          <w:sz w:val="28"/>
          <w:szCs w:val="28"/>
        </w:rPr>
      </w:pPr>
      <w:r w:rsidRPr="00941EB6">
        <w:rPr>
          <w:sz w:val="28"/>
          <w:szCs w:val="28"/>
        </w:rPr>
        <w:t>Раздел III.</w:t>
      </w:r>
    </w:p>
    <w:p w14:paraId="5E7D0027" w14:textId="77777777" w:rsidR="00941EB6" w:rsidRPr="00941EB6" w:rsidRDefault="00941EB6" w:rsidP="00676542">
      <w:pPr>
        <w:jc w:val="center"/>
        <w:rPr>
          <w:sz w:val="28"/>
          <w:szCs w:val="28"/>
        </w:rPr>
      </w:pPr>
      <w:r w:rsidRPr="00941EB6">
        <w:rPr>
          <w:sz w:val="28"/>
          <w:szCs w:val="28"/>
        </w:rPr>
        <w:t>Подпрограммы</w:t>
      </w:r>
    </w:p>
    <w:p w14:paraId="7C7BCA95" w14:textId="77777777" w:rsidR="00941EB6" w:rsidRPr="00941EB6" w:rsidRDefault="00941EB6" w:rsidP="00676542">
      <w:pPr>
        <w:ind w:firstLine="851"/>
        <w:jc w:val="both"/>
        <w:rPr>
          <w:sz w:val="28"/>
          <w:szCs w:val="28"/>
        </w:rPr>
      </w:pPr>
      <w:bookmarkStart w:id="3" w:name="sub_100138"/>
      <w:r w:rsidRPr="00941EB6">
        <w:rPr>
          <w:sz w:val="28"/>
          <w:szCs w:val="28"/>
        </w:rPr>
        <w:t>Реализация муниципальной программы достигается посредством выполнения следующих подпрограмм:</w:t>
      </w:r>
    </w:p>
    <w:p w14:paraId="34179DFB" w14:textId="5545A1FC" w:rsidR="00941EB6" w:rsidRPr="00941EB6" w:rsidRDefault="00941EB6" w:rsidP="00676542">
      <w:pPr>
        <w:ind w:firstLine="851"/>
        <w:jc w:val="both"/>
        <w:rPr>
          <w:sz w:val="28"/>
          <w:szCs w:val="28"/>
        </w:rPr>
      </w:pPr>
      <w:r w:rsidRPr="00941EB6">
        <w:rPr>
          <w:sz w:val="28"/>
          <w:szCs w:val="28"/>
        </w:rPr>
        <w:t>Подпрограмма 1 Реформирование и развитие жилищно-коммунального и газового хозяйства на территории Вышневолоцкого городского округа,</w:t>
      </w:r>
    </w:p>
    <w:p w14:paraId="091476BC" w14:textId="77777777" w:rsidR="00941EB6" w:rsidRPr="00941EB6" w:rsidRDefault="00941EB6" w:rsidP="00676542">
      <w:pPr>
        <w:ind w:firstLine="851"/>
        <w:jc w:val="both"/>
        <w:rPr>
          <w:bCs/>
          <w:sz w:val="28"/>
          <w:szCs w:val="28"/>
        </w:rPr>
      </w:pPr>
      <w:r w:rsidRPr="00941EB6">
        <w:rPr>
          <w:bCs/>
          <w:sz w:val="28"/>
          <w:szCs w:val="28"/>
        </w:rPr>
        <w:t xml:space="preserve">Подпрограмма 2 Повышение уровня благоустройства и улучшение санитарного состояния территории Вышневолоцкого городского округа, </w:t>
      </w:r>
    </w:p>
    <w:p w14:paraId="711BC7E3" w14:textId="77777777" w:rsidR="00941EB6" w:rsidRPr="00941EB6" w:rsidRDefault="00941EB6" w:rsidP="00676542">
      <w:pPr>
        <w:ind w:firstLine="851"/>
        <w:jc w:val="both"/>
        <w:rPr>
          <w:bCs/>
          <w:sz w:val="28"/>
          <w:szCs w:val="28"/>
        </w:rPr>
      </w:pPr>
      <w:r w:rsidRPr="00941EB6">
        <w:rPr>
          <w:bCs/>
          <w:sz w:val="28"/>
          <w:szCs w:val="28"/>
        </w:rPr>
        <w:t>Подпрограмма 3 Энергосбережение и повышение энергетической эффективности на территории Вышневолоцкого городского округа,</w:t>
      </w:r>
    </w:p>
    <w:p w14:paraId="51D03524" w14:textId="77777777" w:rsidR="00941EB6" w:rsidRPr="00941EB6" w:rsidRDefault="00941EB6" w:rsidP="00676542">
      <w:pPr>
        <w:ind w:firstLine="851"/>
        <w:jc w:val="both"/>
        <w:rPr>
          <w:sz w:val="28"/>
          <w:szCs w:val="28"/>
        </w:rPr>
      </w:pPr>
      <w:r w:rsidRPr="00941EB6">
        <w:rPr>
          <w:sz w:val="28"/>
          <w:szCs w:val="28"/>
        </w:rPr>
        <w:t>Обеспечивающая подпрограмма.</w:t>
      </w:r>
    </w:p>
    <w:bookmarkEnd w:id="3"/>
    <w:p w14:paraId="6735A5E1" w14:textId="47D07CDD" w:rsidR="00941EB6" w:rsidRPr="00941EB6" w:rsidRDefault="00941EB6" w:rsidP="00676542">
      <w:pPr>
        <w:jc w:val="center"/>
        <w:rPr>
          <w:sz w:val="28"/>
          <w:szCs w:val="28"/>
        </w:rPr>
      </w:pPr>
      <w:r w:rsidRPr="00941EB6">
        <w:rPr>
          <w:sz w:val="28"/>
          <w:szCs w:val="28"/>
        </w:rPr>
        <w:lastRenderedPageBreak/>
        <w:t>Подпрограмма 1</w:t>
      </w:r>
    </w:p>
    <w:p w14:paraId="10299CCE" w14:textId="77777777" w:rsidR="00941EB6" w:rsidRPr="00941EB6" w:rsidRDefault="00941EB6" w:rsidP="00676542">
      <w:pPr>
        <w:jc w:val="center"/>
        <w:rPr>
          <w:sz w:val="28"/>
          <w:szCs w:val="28"/>
        </w:rPr>
      </w:pPr>
      <w:r w:rsidRPr="00941EB6">
        <w:rPr>
          <w:sz w:val="28"/>
          <w:szCs w:val="28"/>
        </w:rPr>
        <w:t>Реформирование и развитие жилищно-коммунального и газового хозяйства на территории Вышневолоцкого городского округа</w:t>
      </w:r>
    </w:p>
    <w:p w14:paraId="27714C2D" w14:textId="77777777" w:rsidR="00941EB6" w:rsidRPr="00941EB6" w:rsidRDefault="00941EB6" w:rsidP="00676542">
      <w:pPr>
        <w:jc w:val="center"/>
        <w:rPr>
          <w:sz w:val="28"/>
          <w:szCs w:val="28"/>
        </w:rPr>
      </w:pPr>
    </w:p>
    <w:p w14:paraId="40841CCF" w14:textId="77777777" w:rsidR="00941EB6" w:rsidRPr="00941EB6" w:rsidRDefault="00941EB6" w:rsidP="00676542">
      <w:pPr>
        <w:jc w:val="center"/>
        <w:outlineLvl w:val="0"/>
        <w:rPr>
          <w:bCs/>
          <w:sz w:val="28"/>
          <w:szCs w:val="28"/>
        </w:rPr>
      </w:pPr>
      <w:r w:rsidRPr="00941EB6">
        <w:rPr>
          <w:bCs/>
          <w:sz w:val="28"/>
          <w:szCs w:val="28"/>
        </w:rPr>
        <w:t>Глава 1. Задачи подпрограммы</w:t>
      </w:r>
    </w:p>
    <w:p w14:paraId="1227E8AD" w14:textId="1B348DF5" w:rsidR="00941EB6" w:rsidRPr="00941EB6" w:rsidRDefault="00941EB6" w:rsidP="00676542">
      <w:pPr>
        <w:ind w:firstLine="851"/>
        <w:jc w:val="both"/>
        <w:rPr>
          <w:sz w:val="28"/>
          <w:szCs w:val="28"/>
        </w:rPr>
      </w:pPr>
      <w:r w:rsidRPr="00941EB6">
        <w:rPr>
          <w:sz w:val="28"/>
          <w:szCs w:val="28"/>
        </w:rPr>
        <w:t>Для реализации подпрограммы 1 «Реформирование и развитие жилищно-коммунального и газового хозяйства на территории Вышневолоцкого городского округа» предусмотрено решение следующих задач:</w:t>
      </w:r>
    </w:p>
    <w:p w14:paraId="20160147" w14:textId="77777777" w:rsidR="00941EB6" w:rsidRPr="00941EB6" w:rsidRDefault="00941EB6" w:rsidP="00676542">
      <w:pPr>
        <w:tabs>
          <w:tab w:val="left" w:pos="900"/>
        </w:tabs>
        <w:ind w:firstLine="851"/>
        <w:jc w:val="both"/>
        <w:rPr>
          <w:sz w:val="28"/>
          <w:szCs w:val="28"/>
        </w:rPr>
      </w:pPr>
      <w:r w:rsidRPr="00941EB6">
        <w:rPr>
          <w:sz w:val="28"/>
          <w:szCs w:val="28"/>
        </w:rPr>
        <w:t>- задача 1 «Создание эффективной системы управления жилищным фондом на территории Вышневолоцкого городского округа»,</w:t>
      </w:r>
    </w:p>
    <w:p w14:paraId="073BBEC3" w14:textId="77777777" w:rsidR="00941EB6" w:rsidRPr="00941EB6" w:rsidRDefault="00941EB6" w:rsidP="00676542">
      <w:pPr>
        <w:tabs>
          <w:tab w:val="left" w:pos="900"/>
        </w:tabs>
        <w:ind w:firstLine="851"/>
        <w:jc w:val="both"/>
        <w:rPr>
          <w:sz w:val="28"/>
          <w:szCs w:val="28"/>
        </w:rPr>
      </w:pPr>
      <w:r w:rsidRPr="00941EB6">
        <w:rPr>
          <w:sz w:val="28"/>
          <w:szCs w:val="28"/>
        </w:rPr>
        <w:t>- задача 2 «Создание условий для устойчивого функционирования и развития объектов коммунального комплекса на территории Вышневолоцкого городского округа»,</w:t>
      </w:r>
    </w:p>
    <w:p w14:paraId="1A11FAA3" w14:textId="77777777" w:rsidR="00941EB6" w:rsidRPr="00941EB6" w:rsidRDefault="00941EB6" w:rsidP="00676542">
      <w:pPr>
        <w:tabs>
          <w:tab w:val="left" w:pos="900"/>
        </w:tabs>
        <w:ind w:firstLine="851"/>
        <w:jc w:val="both"/>
        <w:rPr>
          <w:sz w:val="28"/>
          <w:szCs w:val="28"/>
        </w:rPr>
      </w:pPr>
      <w:r w:rsidRPr="00941EB6">
        <w:rPr>
          <w:sz w:val="28"/>
          <w:szCs w:val="28"/>
        </w:rPr>
        <w:t>- задача 3 «</w:t>
      </w:r>
      <w:r w:rsidRPr="00941EB6">
        <w:rPr>
          <w:bCs/>
          <w:sz w:val="28"/>
          <w:szCs w:val="28"/>
        </w:rPr>
        <w:t>Повышение уровня газификации Вышневолоцкого городского округа</w:t>
      </w:r>
      <w:r w:rsidRPr="00941EB6">
        <w:rPr>
          <w:sz w:val="28"/>
          <w:szCs w:val="28"/>
        </w:rPr>
        <w:t>»,</w:t>
      </w:r>
    </w:p>
    <w:p w14:paraId="3EC8F0BE" w14:textId="77777777" w:rsidR="00941EB6" w:rsidRPr="00941EB6" w:rsidRDefault="00941EB6" w:rsidP="00676542">
      <w:pPr>
        <w:ind w:firstLine="851"/>
        <w:jc w:val="both"/>
        <w:rPr>
          <w:sz w:val="28"/>
          <w:szCs w:val="28"/>
        </w:rPr>
      </w:pPr>
      <w:r w:rsidRPr="00941EB6">
        <w:rPr>
          <w:sz w:val="28"/>
          <w:szCs w:val="28"/>
        </w:rPr>
        <w:t>Решение задачи 1 «Создание эффективной системы управления жилищным фондом на территории Вышневолоцкого городского округа» оценивается с помощью показателя «Доля многоквартирных домов, в которых собственники помещений выбрали и реализуют управление многоквартирными домами посредством управляющих компаний или выбравших непосредственный способ управления».</w:t>
      </w:r>
    </w:p>
    <w:p w14:paraId="3DC88556" w14:textId="77777777" w:rsidR="00941EB6" w:rsidRPr="00941EB6" w:rsidRDefault="00941EB6" w:rsidP="00676542">
      <w:pPr>
        <w:ind w:firstLine="851"/>
        <w:jc w:val="both"/>
        <w:rPr>
          <w:sz w:val="28"/>
          <w:szCs w:val="28"/>
        </w:rPr>
      </w:pPr>
      <w:r w:rsidRPr="00941EB6">
        <w:rPr>
          <w:sz w:val="28"/>
          <w:szCs w:val="28"/>
        </w:rPr>
        <w:t xml:space="preserve">Решение задачи 2 «Создание условий для устойчивого функционирования и развития объектов коммунального комплекса на территории Вышневолоцкого городского округа» оценивается с помощью следующих показателей: «Уровень износа </w:t>
      </w:r>
      <w:proofErr w:type="spellStart"/>
      <w:r w:rsidRPr="00941EB6">
        <w:rPr>
          <w:sz w:val="28"/>
          <w:szCs w:val="28"/>
        </w:rPr>
        <w:t>водоканализационного</w:t>
      </w:r>
      <w:proofErr w:type="spellEnd"/>
      <w:r w:rsidRPr="00941EB6">
        <w:rPr>
          <w:sz w:val="28"/>
          <w:szCs w:val="28"/>
        </w:rPr>
        <w:t xml:space="preserve"> хозяйства», «Уровень износа котельных».</w:t>
      </w:r>
    </w:p>
    <w:p w14:paraId="50B005B0" w14:textId="77777777" w:rsidR="00941EB6" w:rsidRPr="00941EB6" w:rsidRDefault="00941EB6" w:rsidP="00676542">
      <w:pPr>
        <w:ind w:firstLine="851"/>
        <w:jc w:val="both"/>
        <w:rPr>
          <w:sz w:val="28"/>
          <w:szCs w:val="28"/>
        </w:rPr>
      </w:pPr>
      <w:r w:rsidRPr="00941EB6">
        <w:rPr>
          <w:sz w:val="28"/>
          <w:szCs w:val="28"/>
        </w:rPr>
        <w:t>Решение задачи 3 «</w:t>
      </w:r>
      <w:r w:rsidRPr="00941EB6">
        <w:rPr>
          <w:bCs/>
          <w:sz w:val="28"/>
          <w:szCs w:val="28"/>
        </w:rPr>
        <w:t>Повышение уровня газификации Вышневолоцкого городского округа</w:t>
      </w:r>
      <w:r w:rsidRPr="00941EB6">
        <w:rPr>
          <w:sz w:val="28"/>
          <w:szCs w:val="28"/>
        </w:rPr>
        <w:t>» оценивается с помощью показателя «Оснащенность газифицированных квартир индивидуальными приборами учета».</w:t>
      </w:r>
    </w:p>
    <w:p w14:paraId="0BD71BCA" w14:textId="77777777" w:rsidR="00941EB6" w:rsidRPr="00941EB6" w:rsidRDefault="00941EB6" w:rsidP="00676542">
      <w:pPr>
        <w:ind w:firstLine="851"/>
        <w:jc w:val="both"/>
        <w:rPr>
          <w:sz w:val="28"/>
          <w:szCs w:val="28"/>
        </w:rPr>
      </w:pPr>
      <w:r w:rsidRPr="00941EB6">
        <w:rPr>
          <w:sz w:val="28"/>
          <w:szCs w:val="28"/>
        </w:rPr>
        <w:t>Значение показателей задач подпрограммы 1 по годам реализации приведены в приложении к настоящей муниципальной программе.</w:t>
      </w:r>
    </w:p>
    <w:p w14:paraId="5651C89B" w14:textId="77777777" w:rsidR="00941EB6" w:rsidRPr="00941EB6" w:rsidRDefault="00941EB6" w:rsidP="00676542">
      <w:pPr>
        <w:jc w:val="center"/>
        <w:rPr>
          <w:sz w:val="28"/>
          <w:szCs w:val="28"/>
        </w:rPr>
      </w:pPr>
    </w:p>
    <w:p w14:paraId="1A89D34E" w14:textId="4A36A221" w:rsidR="00941EB6" w:rsidRPr="00941EB6" w:rsidRDefault="00941EB6" w:rsidP="00676542">
      <w:pPr>
        <w:jc w:val="center"/>
        <w:outlineLvl w:val="0"/>
        <w:rPr>
          <w:bCs/>
          <w:sz w:val="28"/>
          <w:szCs w:val="28"/>
        </w:rPr>
      </w:pPr>
      <w:r w:rsidRPr="00941EB6">
        <w:rPr>
          <w:bCs/>
          <w:sz w:val="28"/>
          <w:szCs w:val="28"/>
        </w:rPr>
        <w:t>Глава 2. Мероприятия подпрограммы</w:t>
      </w:r>
    </w:p>
    <w:p w14:paraId="153924ED" w14:textId="77777777" w:rsidR="00941EB6" w:rsidRPr="00941EB6" w:rsidRDefault="00941EB6" w:rsidP="00676542">
      <w:pPr>
        <w:ind w:firstLine="851"/>
        <w:jc w:val="both"/>
        <w:rPr>
          <w:sz w:val="28"/>
          <w:szCs w:val="28"/>
        </w:rPr>
      </w:pPr>
      <w:r w:rsidRPr="00941EB6">
        <w:rPr>
          <w:sz w:val="28"/>
          <w:szCs w:val="28"/>
        </w:rPr>
        <w:t xml:space="preserve">Решение задачи 1 «Создание эффективной системы управления жилищным фондом на территории Вышневолоцкого городского округа» осуществляется посредством выполнения следующих административных мероприятий: </w:t>
      </w:r>
    </w:p>
    <w:p w14:paraId="4C4A66FF" w14:textId="77777777" w:rsidR="00941EB6" w:rsidRPr="00941EB6" w:rsidRDefault="00941EB6" w:rsidP="00676542">
      <w:pPr>
        <w:ind w:firstLine="851"/>
        <w:jc w:val="both"/>
        <w:rPr>
          <w:sz w:val="28"/>
          <w:szCs w:val="28"/>
        </w:rPr>
      </w:pPr>
      <w:r w:rsidRPr="00941EB6">
        <w:rPr>
          <w:sz w:val="28"/>
          <w:szCs w:val="28"/>
        </w:rPr>
        <w:t>а) административное мероприятие «Развитие инициативы собственников в сфере управления и обслуживания жилищного фонда»,</w:t>
      </w:r>
    </w:p>
    <w:p w14:paraId="5D5E28BD" w14:textId="77777777" w:rsidR="00941EB6" w:rsidRPr="00941EB6" w:rsidRDefault="00941EB6" w:rsidP="00676542">
      <w:pPr>
        <w:ind w:firstLine="851"/>
        <w:jc w:val="both"/>
        <w:rPr>
          <w:sz w:val="28"/>
          <w:szCs w:val="28"/>
        </w:rPr>
      </w:pPr>
      <w:r w:rsidRPr="00941EB6">
        <w:rPr>
          <w:sz w:val="28"/>
          <w:szCs w:val="28"/>
        </w:rPr>
        <w:t>б) административное мероприятие «Предоставление отчета по форме 22-ЖКХ (реформа) «Сведения о структурных преобразованиях и организационных мероприятиях в сфере ЖКХ», утвержденной приказом Росстата от 10.07.2015 № 305, в Министерство энергетики и жилищно-коммунального хозяйства Тверской области».</w:t>
      </w:r>
    </w:p>
    <w:p w14:paraId="004DCE47" w14:textId="77777777" w:rsidR="00941EB6" w:rsidRPr="00941EB6" w:rsidRDefault="00941EB6" w:rsidP="00676542">
      <w:pPr>
        <w:ind w:firstLine="851"/>
        <w:jc w:val="both"/>
        <w:rPr>
          <w:sz w:val="28"/>
          <w:szCs w:val="28"/>
        </w:rPr>
      </w:pPr>
      <w:r w:rsidRPr="00941EB6">
        <w:rPr>
          <w:sz w:val="28"/>
          <w:szCs w:val="28"/>
        </w:rPr>
        <w:lastRenderedPageBreak/>
        <w:t xml:space="preserve">Решение задачи 2 «Создание условий для устойчивого функционирования и развития объектов коммунального комплекса на территории Вышневолоцкого городского округа» осуществляется посредством выполнения следующих мероприятий и административного мероприятия: </w:t>
      </w:r>
    </w:p>
    <w:p w14:paraId="43EF37AF" w14:textId="77777777" w:rsidR="00941EB6" w:rsidRPr="00941EB6" w:rsidRDefault="00941EB6" w:rsidP="00676542">
      <w:pPr>
        <w:ind w:firstLine="851"/>
        <w:jc w:val="both"/>
        <w:rPr>
          <w:sz w:val="28"/>
          <w:szCs w:val="28"/>
        </w:rPr>
      </w:pPr>
      <w:r w:rsidRPr="00941EB6">
        <w:rPr>
          <w:sz w:val="28"/>
          <w:szCs w:val="28"/>
        </w:rPr>
        <w:t xml:space="preserve">а) мероприятие «Проведение капитального ремонта объектов теплоэнергетических комплексов муниципальных образований Тверской области в рамках </w:t>
      </w:r>
      <w:proofErr w:type="spellStart"/>
      <w:r w:rsidRPr="00941EB6">
        <w:rPr>
          <w:sz w:val="28"/>
          <w:szCs w:val="28"/>
        </w:rPr>
        <w:t>софинансирования</w:t>
      </w:r>
      <w:proofErr w:type="spellEnd"/>
      <w:r w:rsidRPr="00941EB6">
        <w:rPr>
          <w:sz w:val="28"/>
          <w:szCs w:val="28"/>
        </w:rPr>
        <w:t>»,</w:t>
      </w:r>
    </w:p>
    <w:p w14:paraId="4B380FC3" w14:textId="77777777" w:rsidR="00941EB6" w:rsidRPr="00941EB6" w:rsidRDefault="00941EB6" w:rsidP="00676542">
      <w:pPr>
        <w:ind w:firstLine="851"/>
        <w:jc w:val="both"/>
        <w:rPr>
          <w:sz w:val="28"/>
          <w:szCs w:val="28"/>
        </w:rPr>
      </w:pPr>
      <w:r w:rsidRPr="00941EB6">
        <w:rPr>
          <w:sz w:val="28"/>
          <w:szCs w:val="28"/>
        </w:rPr>
        <w:t>б) мероприятие «Проектирование, строительство, ремонт, аварийное обслуживание инженерных сетей коммунального хозяйства и объектов муниципального хозяйства»,</w:t>
      </w:r>
    </w:p>
    <w:p w14:paraId="40C1963D" w14:textId="77777777" w:rsidR="00941EB6" w:rsidRPr="00941EB6" w:rsidRDefault="00941EB6" w:rsidP="00676542">
      <w:pPr>
        <w:ind w:firstLine="851"/>
        <w:jc w:val="both"/>
        <w:rPr>
          <w:sz w:val="28"/>
          <w:szCs w:val="28"/>
        </w:rPr>
      </w:pPr>
      <w:r w:rsidRPr="00941EB6">
        <w:rPr>
          <w:sz w:val="28"/>
          <w:szCs w:val="28"/>
        </w:rPr>
        <w:t>в) мероприятие «Содержание системы водоотведения, поверхностных дождевых и сточных вод»,</w:t>
      </w:r>
    </w:p>
    <w:p w14:paraId="5DAD794D" w14:textId="77777777" w:rsidR="00941EB6" w:rsidRPr="00941EB6" w:rsidRDefault="00941EB6" w:rsidP="00676542">
      <w:pPr>
        <w:ind w:firstLine="851"/>
        <w:jc w:val="both"/>
        <w:rPr>
          <w:sz w:val="28"/>
          <w:szCs w:val="28"/>
        </w:rPr>
      </w:pPr>
      <w:r w:rsidRPr="00941EB6">
        <w:rPr>
          <w:sz w:val="28"/>
          <w:szCs w:val="28"/>
        </w:rPr>
        <w:t>г) административное мероприятие «Разработка технического задания для утверждения инвестиционной программы по улучшению качества питьевой воды в системах централизованного водоснабжения населенных пунктов Вышневолоцкого городского округа»;</w:t>
      </w:r>
    </w:p>
    <w:p w14:paraId="63136253" w14:textId="77777777" w:rsidR="00941EB6" w:rsidRPr="00941EB6" w:rsidRDefault="00941EB6" w:rsidP="00676542">
      <w:pPr>
        <w:ind w:firstLine="851"/>
        <w:jc w:val="both"/>
        <w:rPr>
          <w:sz w:val="28"/>
          <w:szCs w:val="28"/>
        </w:rPr>
      </w:pPr>
      <w:r w:rsidRPr="00941EB6">
        <w:rPr>
          <w:sz w:val="28"/>
          <w:szCs w:val="28"/>
        </w:rPr>
        <w:t>Решение задачи 3 «</w:t>
      </w:r>
      <w:r w:rsidRPr="00941EB6">
        <w:rPr>
          <w:bCs/>
          <w:sz w:val="28"/>
          <w:szCs w:val="28"/>
        </w:rPr>
        <w:t>Повышение уровня газификации Вышневолоцкого городского округа</w:t>
      </w:r>
      <w:r w:rsidRPr="00941EB6">
        <w:rPr>
          <w:sz w:val="28"/>
          <w:szCs w:val="28"/>
        </w:rPr>
        <w:t xml:space="preserve">» осуществляется посредством выполнения следующих административных мероприятий: </w:t>
      </w:r>
    </w:p>
    <w:p w14:paraId="79B004CF" w14:textId="5DFE1EF7" w:rsidR="00941EB6" w:rsidRPr="00941EB6" w:rsidRDefault="00941EB6" w:rsidP="00676542">
      <w:pPr>
        <w:ind w:firstLine="851"/>
        <w:jc w:val="both"/>
        <w:rPr>
          <w:sz w:val="28"/>
          <w:szCs w:val="28"/>
        </w:rPr>
      </w:pPr>
      <w:r w:rsidRPr="00941EB6">
        <w:rPr>
          <w:sz w:val="28"/>
          <w:szCs w:val="28"/>
        </w:rPr>
        <w:t>а) административное мероприятие «Проведение семинаров с населением по вопросу газификации на территории Вышневолоцкого городского округа»,</w:t>
      </w:r>
    </w:p>
    <w:p w14:paraId="70B5604C" w14:textId="77777777" w:rsidR="00941EB6" w:rsidRPr="00941EB6" w:rsidRDefault="00941EB6" w:rsidP="00676542">
      <w:pPr>
        <w:ind w:firstLine="851"/>
        <w:jc w:val="both"/>
        <w:rPr>
          <w:sz w:val="28"/>
          <w:szCs w:val="28"/>
        </w:rPr>
      </w:pPr>
      <w:r w:rsidRPr="00941EB6">
        <w:rPr>
          <w:sz w:val="28"/>
          <w:szCs w:val="28"/>
        </w:rPr>
        <w:t>б) административное мероприятие «Проведение координационных совещаний по газификации Вышневолоцкого городского округа».</w:t>
      </w:r>
    </w:p>
    <w:p w14:paraId="793C4169" w14:textId="78F6E0A3" w:rsidR="00941EB6" w:rsidRPr="00941EB6" w:rsidRDefault="00941EB6" w:rsidP="00676542">
      <w:pPr>
        <w:ind w:firstLine="851"/>
        <w:jc w:val="both"/>
        <w:rPr>
          <w:sz w:val="28"/>
          <w:szCs w:val="28"/>
        </w:rPr>
      </w:pPr>
      <w:r w:rsidRPr="00941EB6">
        <w:rPr>
          <w:sz w:val="28"/>
          <w:szCs w:val="28"/>
        </w:rPr>
        <w:t>Значения показателей мероприятий подпрограммы 1 по годам реализации приведены в приложении к настоящей муниципальной программе.</w:t>
      </w:r>
    </w:p>
    <w:p w14:paraId="17A65873" w14:textId="77777777" w:rsidR="00941EB6" w:rsidRPr="00941EB6" w:rsidRDefault="00941EB6" w:rsidP="00676542">
      <w:pPr>
        <w:jc w:val="center"/>
        <w:rPr>
          <w:sz w:val="28"/>
          <w:szCs w:val="28"/>
        </w:rPr>
      </w:pPr>
    </w:p>
    <w:p w14:paraId="639BFEA1" w14:textId="3214D789" w:rsidR="00941EB6" w:rsidRPr="00941EB6" w:rsidRDefault="00941EB6" w:rsidP="00676542">
      <w:pPr>
        <w:jc w:val="center"/>
        <w:rPr>
          <w:sz w:val="28"/>
          <w:szCs w:val="28"/>
        </w:rPr>
      </w:pPr>
      <w:r w:rsidRPr="00941EB6">
        <w:rPr>
          <w:sz w:val="28"/>
          <w:szCs w:val="28"/>
        </w:rPr>
        <w:t>Глава 3. Объем финансовых ресурсов,</w:t>
      </w:r>
    </w:p>
    <w:p w14:paraId="728451EF" w14:textId="649D623B" w:rsidR="00941EB6" w:rsidRPr="00941EB6" w:rsidRDefault="00941EB6" w:rsidP="00676542">
      <w:pPr>
        <w:jc w:val="center"/>
        <w:rPr>
          <w:sz w:val="28"/>
          <w:szCs w:val="28"/>
        </w:rPr>
      </w:pPr>
      <w:r w:rsidRPr="00941EB6">
        <w:rPr>
          <w:sz w:val="28"/>
          <w:szCs w:val="28"/>
        </w:rPr>
        <w:t>необходимый для реализации подпрограммы</w:t>
      </w:r>
    </w:p>
    <w:p w14:paraId="40784735" w14:textId="0CDFFDEC" w:rsidR="00941EB6" w:rsidRPr="00941EB6" w:rsidRDefault="00941EB6" w:rsidP="00676542">
      <w:pPr>
        <w:ind w:firstLine="851"/>
        <w:jc w:val="both"/>
        <w:rPr>
          <w:sz w:val="28"/>
          <w:szCs w:val="28"/>
        </w:rPr>
      </w:pPr>
      <w:r w:rsidRPr="00941EB6">
        <w:rPr>
          <w:sz w:val="28"/>
          <w:szCs w:val="28"/>
        </w:rPr>
        <w:t>Общий объем бюджетных ассигнований, выделенных на реализацию подпрограммы 1 «Реформирование и развитие жилищно-коммунального и газового хозяйства на территории Вышневолоцкого городского округа», составляет 9</w:t>
      </w:r>
      <w:r w:rsidR="00676542">
        <w:rPr>
          <w:sz w:val="28"/>
          <w:szCs w:val="28"/>
        </w:rPr>
        <w:t xml:space="preserve"> </w:t>
      </w:r>
      <w:r w:rsidRPr="00941EB6">
        <w:rPr>
          <w:sz w:val="28"/>
          <w:szCs w:val="28"/>
        </w:rPr>
        <w:t xml:space="preserve">800,0 </w:t>
      </w:r>
      <w:proofErr w:type="spellStart"/>
      <w:r w:rsidRPr="00941EB6">
        <w:rPr>
          <w:sz w:val="28"/>
          <w:szCs w:val="28"/>
        </w:rPr>
        <w:t>тыс.руб</w:t>
      </w:r>
      <w:proofErr w:type="spellEnd"/>
      <w:r w:rsidRPr="00941EB6">
        <w:rPr>
          <w:sz w:val="28"/>
          <w:szCs w:val="28"/>
        </w:rPr>
        <w:t>.</w:t>
      </w:r>
    </w:p>
    <w:p w14:paraId="61509CC3" w14:textId="083D25A5" w:rsidR="00941EB6" w:rsidRDefault="00941EB6" w:rsidP="00676542">
      <w:pPr>
        <w:ind w:firstLine="851"/>
        <w:jc w:val="both"/>
        <w:rPr>
          <w:sz w:val="28"/>
          <w:szCs w:val="28"/>
        </w:rPr>
      </w:pPr>
      <w:r w:rsidRPr="00941EB6">
        <w:rPr>
          <w:sz w:val="28"/>
          <w:szCs w:val="28"/>
        </w:rPr>
        <w:t>Объем бюджетных ассигнований, выделенных на реализацию подпрограммы 1 «Реформирование и развитие жилищно-коммунального и газового хозяйства на территории Вышневолоцкого городского округа» по годам реализации в разрезе задач, приведен в таблице 1.</w:t>
      </w:r>
    </w:p>
    <w:p w14:paraId="2CD9E1B7" w14:textId="3DB4FADA" w:rsidR="008F4AE5" w:rsidRDefault="008F4AE5" w:rsidP="00676542">
      <w:pPr>
        <w:ind w:firstLine="851"/>
        <w:jc w:val="both"/>
        <w:rPr>
          <w:sz w:val="28"/>
          <w:szCs w:val="28"/>
        </w:rPr>
      </w:pPr>
    </w:p>
    <w:p w14:paraId="63086113" w14:textId="5380F49C" w:rsidR="008F4AE5" w:rsidRDefault="008F4AE5" w:rsidP="00676542">
      <w:pPr>
        <w:ind w:firstLine="851"/>
        <w:jc w:val="both"/>
        <w:rPr>
          <w:sz w:val="28"/>
          <w:szCs w:val="28"/>
        </w:rPr>
      </w:pPr>
    </w:p>
    <w:p w14:paraId="1534F54B" w14:textId="2BB2F1F3" w:rsidR="008F4AE5" w:rsidRDefault="008F4AE5" w:rsidP="00676542">
      <w:pPr>
        <w:ind w:firstLine="851"/>
        <w:jc w:val="both"/>
        <w:rPr>
          <w:sz w:val="28"/>
          <w:szCs w:val="28"/>
        </w:rPr>
      </w:pPr>
    </w:p>
    <w:p w14:paraId="0AF8B77F" w14:textId="02A429CE" w:rsidR="008F4AE5" w:rsidRDefault="008F4AE5" w:rsidP="00676542">
      <w:pPr>
        <w:ind w:firstLine="851"/>
        <w:jc w:val="both"/>
        <w:rPr>
          <w:sz w:val="28"/>
          <w:szCs w:val="28"/>
        </w:rPr>
      </w:pPr>
    </w:p>
    <w:p w14:paraId="6EE46CD2" w14:textId="4C2F9BD8" w:rsidR="008F4AE5" w:rsidRDefault="008F4AE5" w:rsidP="00676542">
      <w:pPr>
        <w:ind w:firstLine="851"/>
        <w:jc w:val="both"/>
        <w:rPr>
          <w:sz w:val="28"/>
          <w:szCs w:val="28"/>
        </w:rPr>
      </w:pPr>
    </w:p>
    <w:p w14:paraId="597A7912" w14:textId="77777777" w:rsidR="008F4AE5" w:rsidRPr="00941EB6" w:rsidRDefault="008F4AE5" w:rsidP="00676542">
      <w:pPr>
        <w:ind w:firstLine="851"/>
        <w:jc w:val="both"/>
        <w:rPr>
          <w:sz w:val="28"/>
          <w:szCs w:val="28"/>
        </w:rPr>
      </w:pPr>
    </w:p>
    <w:p w14:paraId="6C9ABCE1" w14:textId="77777777" w:rsidR="00941EB6" w:rsidRPr="00941EB6" w:rsidRDefault="00941EB6" w:rsidP="00941EB6">
      <w:pPr>
        <w:ind w:firstLine="720"/>
        <w:jc w:val="both"/>
        <w:rPr>
          <w:sz w:val="28"/>
          <w:szCs w:val="28"/>
        </w:rPr>
      </w:pPr>
    </w:p>
    <w:p w14:paraId="2D52CC44" w14:textId="081CF651" w:rsidR="00941EB6" w:rsidRPr="00941EB6" w:rsidRDefault="00941EB6" w:rsidP="008F4AE5">
      <w:pPr>
        <w:jc w:val="right"/>
        <w:rPr>
          <w:sz w:val="28"/>
          <w:szCs w:val="28"/>
        </w:rPr>
      </w:pPr>
      <w:r w:rsidRPr="00941EB6">
        <w:rPr>
          <w:sz w:val="28"/>
          <w:szCs w:val="28"/>
        </w:rPr>
        <w:lastRenderedPageBreak/>
        <w:t>Таблица 1</w:t>
      </w:r>
    </w:p>
    <w:tbl>
      <w:tblPr>
        <w:tblStyle w:val="a5"/>
        <w:tblW w:w="0" w:type="auto"/>
        <w:tblLook w:val="04A0" w:firstRow="1" w:lastRow="0" w:firstColumn="1" w:lastColumn="0" w:noHBand="0" w:noVBand="1"/>
      </w:tblPr>
      <w:tblGrid>
        <w:gridCol w:w="1746"/>
        <w:gridCol w:w="2105"/>
        <w:gridCol w:w="2249"/>
        <w:gridCol w:w="2105"/>
        <w:gridCol w:w="1140"/>
      </w:tblGrid>
      <w:tr w:rsidR="00941EB6" w:rsidRPr="008F4AE5" w14:paraId="1B346114" w14:textId="77777777" w:rsidTr="008F4AE5">
        <w:tc>
          <w:tcPr>
            <w:tcW w:w="1526" w:type="dxa"/>
            <w:vMerge w:val="restart"/>
            <w:vAlign w:val="center"/>
          </w:tcPr>
          <w:p w14:paraId="3D92B245" w14:textId="77777777" w:rsidR="00941EB6" w:rsidRPr="008F4AE5" w:rsidRDefault="00941EB6" w:rsidP="008F4AE5">
            <w:pPr>
              <w:jc w:val="center"/>
              <w:rPr>
                <w:sz w:val="24"/>
                <w:szCs w:val="24"/>
              </w:rPr>
            </w:pPr>
            <w:r w:rsidRPr="008F4AE5">
              <w:rPr>
                <w:sz w:val="24"/>
                <w:szCs w:val="24"/>
              </w:rPr>
              <w:t>Годы реализации подпрограммы</w:t>
            </w:r>
          </w:p>
        </w:tc>
        <w:tc>
          <w:tcPr>
            <w:tcW w:w="7301" w:type="dxa"/>
            <w:gridSpan w:val="3"/>
            <w:vAlign w:val="center"/>
          </w:tcPr>
          <w:p w14:paraId="3FCDD357" w14:textId="77777777" w:rsidR="00941EB6" w:rsidRPr="008F4AE5" w:rsidRDefault="00941EB6" w:rsidP="008F4AE5">
            <w:pPr>
              <w:jc w:val="center"/>
              <w:rPr>
                <w:sz w:val="24"/>
                <w:szCs w:val="24"/>
              </w:rPr>
            </w:pPr>
            <w:r w:rsidRPr="008F4AE5">
              <w:rPr>
                <w:sz w:val="24"/>
                <w:szCs w:val="24"/>
              </w:rPr>
              <w:t xml:space="preserve">Объем бюджетных ассигнований, выделенный на реализацию подпрограммы 1 «Реформирование и развитие жилищно-коммунального и газового хозяйства на территории Вышневолоцкого городского округа», </w:t>
            </w:r>
            <w:proofErr w:type="spellStart"/>
            <w:r w:rsidRPr="008F4AE5">
              <w:rPr>
                <w:sz w:val="24"/>
                <w:szCs w:val="24"/>
              </w:rPr>
              <w:t>тыс.руб</w:t>
            </w:r>
            <w:proofErr w:type="spellEnd"/>
            <w:r w:rsidRPr="008F4AE5">
              <w:rPr>
                <w:sz w:val="24"/>
                <w:szCs w:val="24"/>
              </w:rPr>
              <w:t>.</w:t>
            </w:r>
          </w:p>
        </w:tc>
        <w:tc>
          <w:tcPr>
            <w:tcW w:w="1877" w:type="dxa"/>
            <w:vMerge w:val="restart"/>
            <w:vAlign w:val="center"/>
          </w:tcPr>
          <w:p w14:paraId="34221961" w14:textId="77777777" w:rsidR="00941EB6" w:rsidRPr="008F4AE5" w:rsidRDefault="00941EB6" w:rsidP="008F4AE5">
            <w:pPr>
              <w:jc w:val="center"/>
              <w:rPr>
                <w:sz w:val="24"/>
                <w:szCs w:val="24"/>
              </w:rPr>
            </w:pPr>
            <w:r w:rsidRPr="008F4AE5">
              <w:rPr>
                <w:sz w:val="24"/>
                <w:szCs w:val="24"/>
              </w:rPr>
              <w:t>Итого, тыс. руб.</w:t>
            </w:r>
          </w:p>
        </w:tc>
      </w:tr>
      <w:tr w:rsidR="00941EB6" w:rsidRPr="008F4AE5" w14:paraId="3AE15A96" w14:textId="77777777" w:rsidTr="008F4AE5">
        <w:tc>
          <w:tcPr>
            <w:tcW w:w="1526" w:type="dxa"/>
            <w:vMerge/>
          </w:tcPr>
          <w:p w14:paraId="437CF0A4" w14:textId="77777777" w:rsidR="00941EB6" w:rsidRPr="008F4AE5" w:rsidRDefault="00941EB6" w:rsidP="00941EB6">
            <w:pPr>
              <w:jc w:val="both"/>
              <w:rPr>
                <w:sz w:val="24"/>
                <w:szCs w:val="24"/>
              </w:rPr>
            </w:pPr>
          </w:p>
        </w:tc>
        <w:tc>
          <w:tcPr>
            <w:tcW w:w="2433" w:type="dxa"/>
          </w:tcPr>
          <w:p w14:paraId="2B289C25" w14:textId="4A838BF1" w:rsidR="00941EB6" w:rsidRPr="008F4AE5" w:rsidRDefault="00941EB6" w:rsidP="008F4AE5">
            <w:pPr>
              <w:jc w:val="center"/>
              <w:rPr>
                <w:sz w:val="24"/>
                <w:szCs w:val="24"/>
              </w:rPr>
            </w:pPr>
            <w:r w:rsidRPr="008F4AE5">
              <w:rPr>
                <w:sz w:val="24"/>
                <w:szCs w:val="24"/>
              </w:rPr>
              <w:t>Задача 1</w:t>
            </w:r>
          </w:p>
          <w:p w14:paraId="4FFB05BE" w14:textId="77777777" w:rsidR="00941EB6" w:rsidRPr="008F4AE5" w:rsidRDefault="00941EB6" w:rsidP="008F4AE5">
            <w:pPr>
              <w:jc w:val="center"/>
              <w:rPr>
                <w:sz w:val="24"/>
                <w:szCs w:val="24"/>
              </w:rPr>
            </w:pPr>
            <w:r w:rsidRPr="008F4AE5">
              <w:rPr>
                <w:sz w:val="24"/>
                <w:szCs w:val="24"/>
              </w:rPr>
              <w:t>Создание эффективной системы управления жилищным фондом на территории Вышневолоцкого городского округа</w:t>
            </w:r>
          </w:p>
        </w:tc>
        <w:tc>
          <w:tcPr>
            <w:tcW w:w="2434" w:type="dxa"/>
          </w:tcPr>
          <w:p w14:paraId="6C181CBE" w14:textId="77777777" w:rsidR="00941EB6" w:rsidRPr="008F4AE5" w:rsidRDefault="00941EB6" w:rsidP="008F4AE5">
            <w:pPr>
              <w:jc w:val="center"/>
              <w:rPr>
                <w:sz w:val="24"/>
                <w:szCs w:val="24"/>
              </w:rPr>
            </w:pPr>
            <w:r w:rsidRPr="008F4AE5">
              <w:rPr>
                <w:sz w:val="24"/>
                <w:szCs w:val="24"/>
              </w:rPr>
              <w:t>Задача 2</w:t>
            </w:r>
          </w:p>
          <w:p w14:paraId="7413933D" w14:textId="339C85AD" w:rsidR="00941EB6" w:rsidRPr="008F4AE5" w:rsidRDefault="00941EB6" w:rsidP="008F4AE5">
            <w:pPr>
              <w:jc w:val="center"/>
              <w:rPr>
                <w:sz w:val="24"/>
                <w:szCs w:val="24"/>
              </w:rPr>
            </w:pPr>
            <w:r w:rsidRPr="008F4AE5">
              <w:rPr>
                <w:sz w:val="24"/>
                <w:szCs w:val="24"/>
              </w:rPr>
              <w:t>Создание условий для устойчивого функционирования и развития объектов коммунального комплекса на территории Вышневолоцкого городского округа</w:t>
            </w:r>
          </w:p>
        </w:tc>
        <w:tc>
          <w:tcPr>
            <w:tcW w:w="2434" w:type="dxa"/>
          </w:tcPr>
          <w:p w14:paraId="2E0492DB" w14:textId="77777777" w:rsidR="00941EB6" w:rsidRPr="008F4AE5" w:rsidRDefault="00941EB6" w:rsidP="008F4AE5">
            <w:pPr>
              <w:jc w:val="center"/>
              <w:rPr>
                <w:sz w:val="24"/>
                <w:szCs w:val="24"/>
              </w:rPr>
            </w:pPr>
            <w:r w:rsidRPr="008F4AE5">
              <w:rPr>
                <w:sz w:val="24"/>
                <w:szCs w:val="24"/>
              </w:rPr>
              <w:t>Задача 3</w:t>
            </w:r>
          </w:p>
          <w:p w14:paraId="0082B39B" w14:textId="16C1119F" w:rsidR="00941EB6" w:rsidRPr="008F4AE5" w:rsidRDefault="00941EB6" w:rsidP="008F4AE5">
            <w:pPr>
              <w:jc w:val="center"/>
              <w:rPr>
                <w:sz w:val="24"/>
                <w:szCs w:val="24"/>
              </w:rPr>
            </w:pPr>
            <w:r w:rsidRPr="008F4AE5">
              <w:rPr>
                <w:sz w:val="24"/>
                <w:szCs w:val="24"/>
              </w:rPr>
              <w:t>Повышение уровня газификации Вышневолоцкого городского округа</w:t>
            </w:r>
          </w:p>
        </w:tc>
        <w:tc>
          <w:tcPr>
            <w:tcW w:w="1877" w:type="dxa"/>
            <w:vMerge/>
          </w:tcPr>
          <w:p w14:paraId="3130DED5" w14:textId="77777777" w:rsidR="00941EB6" w:rsidRPr="008F4AE5" w:rsidRDefault="00941EB6" w:rsidP="00941EB6">
            <w:pPr>
              <w:jc w:val="both"/>
              <w:rPr>
                <w:sz w:val="24"/>
                <w:szCs w:val="24"/>
              </w:rPr>
            </w:pPr>
          </w:p>
        </w:tc>
      </w:tr>
      <w:tr w:rsidR="00941EB6" w:rsidRPr="008F4AE5" w14:paraId="05ED1B54" w14:textId="77777777" w:rsidTr="00941EB6">
        <w:tc>
          <w:tcPr>
            <w:tcW w:w="1526" w:type="dxa"/>
          </w:tcPr>
          <w:p w14:paraId="725CFD3A" w14:textId="77777777" w:rsidR="00941EB6" w:rsidRPr="008F4AE5" w:rsidRDefault="00941EB6" w:rsidP="008F4AE5">
            <w:pPr>
              <w:jc w:val="center"/>
              <w:rPr>
                <w:sz w:val="24"/>
                <w:szCs w:val="24"/>
              </w:rPr>
            </w:pPr>
            <w:r w:rsidRPr="008F4AE5">
              <w:rPr>
                <w:sz w:val="24"/>
                <w:szCs w:val="24"/>
              </w:rPr>
              <w:t>2020</w:t>
            </w:r>
          </w:p>
        </w:tc>
        <w:tc>
          <w:tcPr>
            <w:tcW w:w="2433" w:type="dxa"/>
          </w:tcPr>
          <w:p w14:paraId="746B7C39" w14:textId="77777777" w:rsidR="00941EB6" w:rsidRPr="008F4AE5" w:rsidRDefault="00941EB6" w:rsidP="008F4AE5">
            <w:pPr>
              <w:jc w:val="center"/>
              <w:rPr>
                <w:sz w:val="24"/>
                <w:szCs w:val="24"/>
              </w:rPr>
            </w:pPr>
            <w:r w:rsidRPr="008F4AE5">
              <w:rPr>
                <w:sz w:val="24"/>
                <w:szCs w:val="24"/>
              </w:rPr>
              <w:t>0</w:t>
            </w:r>
          </w:p>
        </w:tc>
        <w:tc>
          <w:tcPr>
            <w:tcW w:w="2434" w:type="dxa"/>
          </w:tcPr>
          <w:p w14:paraId="5A89951C" w14:textId="199C5093" w:rsidR="00941EB6" w:rsidRPr="008F4AE5" w:rsidRDefault="00941EB6" w:rsidP="008F4AE5">
            <w:pPr>
              <w:jc w:val="center"/>
              <w:rPr>
                <w:sz w:val="24"/>
                <w:szCs w:val="24"/>
              </w:rPr>
            </w:pPr>
            <w:r w:rsidRPr="008F4AE5">
              <w:rPr>
                <w:sz w:val="24"/>
                <w:szCs w:val="24"/>
              </w:rPr>
              <w:t>2</w:t>
            </w:r>
            <w:r w:rsidR="008F4AE5">
              <w:rPr>
                <w:sz w:val="24"/>
                <w:szCs w:val="24"/>
              </w:rPr>
              <w:t xml:space="preserve"> </w:t>
            </w:r>
            <w:r w:rsidRPr="008F4AE5">
              <w:rPr>
                <w:sz w:val="24"/>
                <w:szCs w:val="24"/>
              </w:rPr>
              <w:t>300,0</w:t>
            </w:r>
          </w:p>
        </w:tc>
        <w:tc>
          <w:tcPr>
            <w:tcW w:w="2434" w:type="dxa"/>
          </w:tcPr>
          <w:p w14:paraId="6B2A3D7E" w14:textId="77777777" w:rsidR="00941EB6" w:rsidRPr="008F4AE5" w:rsidRDefault="00941EB6" w:rsidP="008F4AE5">
            <w:pPr>
              <w:jc w:val="center"/>
              <w:rPr>
                <w:sz w:val="24"/>
                <w:szCs w:val="24"/>
              </w:rPr>
            </w:pPr>
            <w:r w:rsidRPr="008F4AE5">
              <w:rPr>
                <w:sz w:val="24"/>
                <w:szCs w:val="24"/>
              </w:rPr>
              <w:t>0</w:t>
            </w:r>
          </w:p>
        </w:tc>
        <w:tc>
          <w:tcPr>
            <w:tcW w:w="1877" w:type="dxa"/>
          </w:tcPr>
          <w:p w14:paraId="4E86014F" w14:textId="5312F5D0" w:rsidR="00941EB6" w:rsidRPr="008F4AE5" w:rsidRDefault="00941EB6" w:rsidP="008F4AE5">
            <w:pPr>
              <w:jc w:val="center"/>
              <w:rPr>
                <w:sz w:val="24"/>
                <w:szCs w:val="24"/>
              </w:rPr>
            </w:pPr>
            <w:r w:rsidRPr="008F4AE5">
              <w:rPr>
                <w:sz w:val="24"/>
                <w:szCs w:val="24"/>
              </w:rPr>
              <w:t>2</w:t>
            </w:r>
            <w:r w:rsidR="008F4AE5">
              <w:rPr>
                <w:sz w:val="24"/>
                <w:szCs w:val="24"/>
              </w:rPr>
              <w:t xml:space="preserve"> </w:t>
            </w:r>
            <w:r w:rsidRPr="008F4AE5">
              <w:rPr>
                <w:sz w:val="24"/>
                <w:szCs w:val="24"/>
              </w:rPr>
              <w:t>300,0</w:t>
            </w:r>
          </w:p>
        </w:tc>
      </w:tr>
      <w:tr w:rsidR="00941EB6" w:rsidRPr="008F4AE5" w14:paraId="55E1E758" w14:textId="77777777" w:rsidTr="00941EB6">
        <w:tc>
          <w:tcPr>
            <w:tcW w:w="1526" w:type="dxa"/>
          </w:tcPr>
          <w:p w14:paraId="743E2101" w14:textId="77777777" w:rsidR="00941EB6" w:rsidRPr="008F4AE5" w:rsidRDefault="00941EB6" w:rsidP="008F4AE5">
            <w:pPr>
              <w:jc w:val="center"/>
              <w:rPr>
                <w:sz w:val="24"/>
                <w:szCs w:val="24"/>
              </w:rPr>
            </w:pPr>
            <w:r w:rsidRPr="008F4AE5">
              <w:rPr>
                <w:sz w:val="24"/>
                <w:szCs w:val="24"/>
              </w:rPr>
              <w:t>2021</w:t>
            </w:r>
          </w:p>
        </w:tc>
        <w:tc>
          <w:tcPr>
            <w:tcW w:w="2433" w:type="dxa"/>
          </w:tcPr>
          <w:p w14:paraId="0E852C1C" w14:textId="77777777" w:rsidR="00941EB6" w:rsidRPr="008F4AE5" w:rsidRDefault="00941EB6" w:rsidP="008F4AE5">
            <w:pPr>
              <w:jc w:val="center"/>
              <w:rPr>
                <w:sz w:val="24"/>
                <w:szCs w:val="24"/>
              </w:rPr>
            </w:pPr>
            <w:r w:rsidRPr="008F4AE5">
              <w:rPr>
                <w:sz w:val="24"/>
                <w:szCs w:val="24"/>
              </w:rPr>
              <w:t>0</w:t>
            </w:r>
          </w:p>
        </w:tc>
        <w:tc>
          <w:tcPr>
            <w:tcW w:w="2434" w:type="dxa"/>
          </w:tcPr>
          <w:p w14:paraId="25F9F4AE" w14:textId="77777777" w:rsidR="00941EB6" w:rsidRPr="008F4AE5" w:rsidRDefault="00941EB6" w:rsidP="008F4AE5">
            <w:pPr>
              <w:jc w:val="center"/>
              <w:rPr>
                <w:sz w:val="24"/>
                <w:szCs w:val="24"/>
              </w:rPr>
            </w:pPr>
            <w:r w:rsidRPr="008F4AE5">
              <w:rPr>
                <w:sz w:val="24"/>
                <w:szCs w:val="24"/>
              </w:rPr>
              <w:t>1 500,0</w:t>
            </w:r>
          </w:p>
        </w:tc>
        <w:tc>
          <w:tcPr>
            <w:tcW w:w="2434" w:type="dxa"/>
          </w:tcPr>
          <w:p w14:paraId="012C8E22" w14:textId="77777777" w:rsidR="00941EB6" w:rsidRPr="008F4AE5" w:rsidRDefault="00941EB6" w:rsidP="008F4AE5">
            <w:pPr>
              <w:jc w:val="center"/>
              <w:rPr>
                <w:sz w:val="24"/>
                <w:szCs w:val="24"/>
              </w:rPr>
            </w:pPr>
            <w:r w:rsidRPr="008F4AE5">
              <w:rPr>
                <w:sz w:val="24"/>
                <w:szCs w:val="24"/>
              </w:rPr>
              <w:t>0</w:t>
            </w:r>
          </w:p>
        </w:tc>
        <w:tc>
          <w:tcPr>
            <w:tcW w:w="1877" w:type="dxa"/>
          </w:tcPr>
          <w:p w14:paraId="25555671" w14:textId="77777777" w:rsidR="00941EB6" w:rsidRPr="008F4AE5" w:rsidRDefault="00941EB6" w:rsidP="008F4AE5">
            <w:pPr>
              <w:jc w:val="center"/>
              <w:rPr>
                <w:sz w:val="24"/>
                <w:szCs w:val="24"/>
              </w:rPr>
            </w:pPr>
            <w:r w:rsidRPr="008F4AE5">
              <w:rPr>
                <w:sz w:val="24"/>
                <w:szCs w:val="24"/>
              </w:rPr>
              <w:t>1 500,0</w:t>
            </w:r>
          </w:p>
        </w:tc>
      </w:tr>
      <w:tr w:rsidR="00941EB6" w:rsidRPr="008F4AE5" w14:paraId="7C747D4E" w14:textId="77777777" w:rsidTr="00941EB6">
        <w:tc>
          <w:tcPr>
            <w:tcW w:w="1526" w:type="dxa"/>
          </w:tcPr>
          <w:p w14:paraId="56750C72" w14:textId="77777777" w:rsidR="00941EB6" w:rsidRPr="008F4AE5" w:rsidRDefault="00941EB6" w:rsidP="008F4AE5">
            <w:pPr>
              <w:jc w:val="center"/>
              <w:rPr>
                <w:sz w:val="24"/>
                <w:szCs w:val="24"/>
              </w:rPr>
            </w:pPr>
            <w:r w:rsidRPr="008F4AE5">
              <w:rPr>
                <w:sz w:val="24"/>
                <w:szCs w:val="24"/>
              </w:rPr>
              <w:t>2022</w:t>
            </w:r>
          </w:p>
        </w:tc>
        <w:tc>
          <w:tcPr>
            <w:tcW w:w="2433" w:type="dxa"/>
          </w:tcPr>
          <w:p w14:paraId="636B621B" w14:textId="77777777" w:rsidR="00941EB6" w:rsidRPr="008F4AE5" w:rsidRDefault="00941EB6" w:rsidP="008F4AE5">
            <w:pPr>
              <w:jc w:val="center"/>
              <w:rPr>
                <w:sz w:val="24"/>
                <w:szCs w:val="24"/>
              </w:rPr>
            </w:pPr>
            <w:r w:rsidRPr="008F4AE5">
              <w:rPr>
                <w:sz w:val="24"/>
                <w:szCs w:val="24"/>
              </w:rPr>
              <w:t>0</w:t>
            </w:r>
          </w:p>
        </w:tc>
        <w:tc>
          <w:tcPr>
            <w:tcW w:w="2434" w:type="dxa"/>
          </w:tcPr>
          <w:p w14:paraId="299F86D8" w14:textId="77777777" w:rsidR="00941EB6" w:rsidRPr="008F4AE5" w:rsidRDefault="00941EB6" w:rsidP="008F4AE5">
            <w:pPr>
              <w:jc w:val="center"/>
              <w:rPr>
                <w:sz w:val="24"/>
                <w:szCs w:val="24"/>
              </w:rPr>
            </w:pPr>
            <w:r w:rsidRPr="008F4AE5">
              <w:rPr>
                <w:sz w:val="24"/>
                <w:szCs w:val="24"/>
              </w:rPr>
              <w:t>1 500,0</w:t>
            </w:r>
          </w:p>
        </w:tc>
        <w:tc>
          <w:tcPr>
            <w:tcW w:w="2434" w:type="dxa"/>
          </w:tcPr>
          <w:p w14:paraId="6804C88F" w14:textId="77777777" w:rsidR="00941EB6" w:rsidRPr="008F4AE5" w:rsidRDefault="00941EB6" w:rsidP="008F4AE5">
            <w:pPr>
              <w:jc w:val="center"/>
              <w:rPr>
                <w:sz w:val="24"/>
                <w:szCs w:val="24"/>
              </w:rPr>
            </w:pPr>
            <w:r w:rsidRPr="008F4AE5">
              <w:rPr>
                <w:sz w:val="24"/>
                <w:szCs w:val="24"/>
              </w:rPr>
              <w:t>0</w:t>
            </w:r>
          </w:p>
        </w:tc>
        <w:tc>
          <w:tcPr>
            <w:tcW w:w="1877" w:type="dxa"/>
          </w:tcPr>
          <w:p w14:paraId="1A8F09B7" w14:textId="77777777" w:rsidR="00941EB6" w:rsidRPr="008F4AE5" w:rsidRDefault="00941EB6" w:rsidP="008F4AE5">
            <w:pPr>
              <w:jc w:val="center"/>
              <w:rPr>
                <w:sz w:val="24"/>
                <w:szCs w:val="24"/>
              </w:rPr>
            </w:pPr>
            <w:r w:rsidRPr="008F4AE5">
              <w:rPr>
                <w:sz w:val="24"/>
                <w:szCs w:val="24"/>
              </w:rPr>
              <w:t>1 500,0</w:t>
            </w:r>
          </w:p>
        </w:tc>
      </w:tr>
      <w:tr w:rsidR="00941EB6" w:rsidRPr="008F4AE5" w14:paraId="5C79BDBD" w14:textId="77777777" w:rsidTr="00941EB6">
        <w:tc>
          <w:tcPr>
            <w:tcW w:w="1526" w:type="dxa"/>
          </w:tcPr>
          <w:p w14:paraId="1BF812A6" w14:textId="77777777" w:rsidR="00941EB6" w:rsidRPr="008F4AE5" w:rsidRDefault="00941EB6" w:rsidP="008F4AE5">
            <w:pPr>
              <w:jc w:val="center"/>
              <w:rPr>
                <w:sz w:val="24"/>
                <w:szCs w:val="24"/>
              </w:rPr>
            </w:pPr>
            <w:r w:rsidRPr="008F4AE5">
              <w:rPr>
                <w:sz w:val="24"/>
                <w:szCs w:val="24"/>
              </w:rPr>
              <w:t>2023</w:t>
            </w:r>
          </w:p>
        </w:tc>
        <w:tc>
          <w:tcPr>
            <w:tcW w:w="2433" w:type="dxa"/>
          </w:tcPr>
          <w:p w14:paraId="16F020C8" w14:textId="77777777" w:rsidR="00941EB6" w:rsidRPr="008F4AE5" w:rsidRDefault="00941EB6" w:rsidP="008F4AE5">
            <w:pPr>
              <w:jc w:val="center"/>
              <w:rPr>
                <w:sz w:val="24"/>
                <w:szCs w:val="24"/>
              </w:rPr>
            </w:pPr>
            <w:r w:rsidRPr="008F4AE5">
              <w:rPr>
                <w:sz w:val="24"/>
                <w:szCs w:val="24"/>
              </w:rPr>
              <w:t>0</w:t>
            </w:r>
          </w:p>
        </w:tc>
        <w:tc>
          <w:tcPr>
            <w:tcW w:w="2434" w:type="dxa"/>
          </w:tcPr>
          <w:p w14:paraId="15264E28" w14:textId="77777777" w:rsidR="00941EB6" w:rsidRPr="008F4AE5" w:rsidRDefault="00941EB6" w:rsidP="008F4AE5">
            <w:pPr>
              <w:jc w:val="center"/>
              <w:rPr>
                <w:sz w:val="24"/>
                <w:szCs w:val="24"/>
              </w:rPr>
            </w:pPr>
            <w:r w:rsidRPr="008F4AE5">
              <w:rPr>
                <w:sz w:val="24"/>
                <w:szCs w:val="24"/>
              </w:rPr>
              <w:t>1 500,0</w:t>
            </w:r>
          </w:p>
        </w:tc>
        <w:tc>
          <w:tcPr>
            <w:tcW w:w="2434" w:type="dxa"/>
          </w:tcPr>
          <w:p w14:paraId="79912287" w14:textId="77777777" w:rsidR="00941EB6" w:rsidRPr="008F4AE5" w:rsidRDefault="00941EB6" w:rsidP="008F4AE5">
            <w:pPr>
              <w:jc w:val="center"/>
              <w:rPr>
                <w:sz w:val="24"/>
                <w:szCs w:val="24"/>
              </w:rPr>
            </w:pPr>
            <w:r w:rsidRPr="008F4AE5">
              <w:rPr>
                <w:sz w:val="24"/>
                <w:szCs w:val="24"/>
              </w:rPr>
              <w:t>0</w:t>
            </w:r>
          </w:p>
        </w:tc>
        <w:tc>
          <w:tcPr>
            <w:tcW w:w="1877" w:type="dxa"/>
          </w:tcPr>
          <w:p w14:paraId="4FE6989E" w14:textId="77777777" w:rsidR="00941EB6" w:rsidRPr="008F4AE5" w:rsidRDefault="00941EB6" w:rsidP="008F4AE5">
            <w:pPr>
              <w:jc w:val="center"/>
              <w:rPr>
                <w:sz w:val="24"/>
                <w:szCs w:val="24"/>
              </w:rPr>
            </w:pPr>
            <w:r w:rsidRPr="008F4AE5">
              <w:rPr>
                <w:sz w:val="24"/>
                <w:szCs w:val="24"/>
              </w:rPr>
              <w:t>1 500,0</w:t>
            </w:r>
          </w:p>
        </w:tc>
      </w:tr>
      <w:tr w:rsidR="00941EB6" w:rsidRPr="008F4AE5" w14:paraId="782D21FB" w14:textId="77777777" w:rsidTr="00941EB6">
        <w:tc>
          <w:tcPr>
            <w:tcW w:w="1526" w:type="dxa"/>
          </w:tcPr>
          <w:p w14:paraId="4570DB6B" w14:textId="77777777" w:rsidR="00941EB6" w:rsidRPr="008F4AE5" w:rsidRDefault="00941EB6" w:rsidP="008F4AE5">
            <w:pPr>
              <w:jc w:val="center"/>
              <w:rPr>
                <w:sz w:val="24"/>
                <w:szCs w:val="24"/>
              </w:rPr>
            </w:pPr>
            <w:r w:rsidRPr="008F4AE5">
              <w:rPr>
                <w:sz w:val="24"/>
                <w:szCs w:val="24"/>
              </w:rPr>
              <w:t>2024</w:t>
            </w:r>
          </w:p>
        </w:tc>
        <w:tc>
          <w:tcPr>
            <w:tcW w:w="2433" w:type="dxa"/>
          </w:tcPr>
          <w:p w14:paraId="159E76F5" w14:textId="77777777" w:rsidR="00941EB6" w:rsidRPr="008F4AE5" w:rsidRDefault="00941EB6" w:rsidP="008F4AE5">
            <w:pPr>
              <w:jc w:val="center"/>
              <w:rPr>
                <w:sz w:val="24"/>
                <w:szCs w:val="24"/>
              </w:rPr>
            </w:pPr>
            <w:r w:rsidRPr="008F4AE5">
              <w:rPr>
                <w:sz w:val="24"/>
                <w:szCs w:val="24"/>
              </w:rPr>
              <w:t>0</w:t>
            </w:r>
          </w:p>
        </w:tc>
        <w:tc>
          <w:tcPr>
            <w:tcW w:w="2434" w:type="dxa"/>
          </w:tcPr>
          <w:p w14:paraId="7B465BBC" w14:textId="77777777" w:rsidR="00941EB6" w:rsidRPr="008F4AE5" w:rsidRDefault="00941EB6" w:rsidP="008F4AE5">
            <w:pPr>
              <w:jc w:val="center"/>
              <w:rPr>
                <w:sz w:val="24"/>
                <w:szCs w:val="24"/>
              </w:rPr>
            </w:pPr>
            <w:r w:rsidRPr="008F4AE5">
              <w:rPr>
                <w:sz w:val="24"/>
                <w:szCs w:val="24"/>
              </w:rPr>
              <w:t>1 500,0</w:t>
            </w:r>
          </w:p>
        </w:tc>
        <w:tc>
          <w:tcPr>
            <w:tcW w:w="2434" w:type="dxa"/>
          </w:tcPr>
          <w:p w14:paraId="553A271E" w14:textId="77777777" w:rsidR="00941EB6" w:rsidRPr="008F4AE5" w:rsidRDefault="00941EB6" w:rsidP="008F4AE5">
            <w:pPr>
              <w:jc w:val="center"/>
              <w:rPr>
                <w:sz w:val="24"/>
                <w:szCs w:val="24"/>
              </w:rPr>
            </w:pPr>
            <w:r w:rsidRPr="008F4AE5">
              <w:rPr>
                <w:sz w:val="24"/>
                <w:szCs w:val="24"/>
              </w:rPr>
              <w:t>0</w:t>
            </w:r>
          </w:p>
        </w:tc>
        <w:tc>
          <w:tcPr>
            <w:tcW w:w="1877" w:type="dxa"/>
          </w:tcPr>
          <w:p w14:paraId="32FB926D" w14:textId="77777777" w:rsidR="00941EB6" w:rsidRPr="008F4AE5" w:rsidRDefault="00941EB6" w:rsidP="008F4AE5">
            <w:pPr>
              <w:jc w:val="center"/>
              <w:rPr>
                <w:sz w:val="24"/>
                <w:szCs w:val="24"/>
              </w:rPr>
            </w:pPr>
            <w:r w:rsidRPr="008F4AE5">
              <w:rPr>
                <w:sz w:val="24"/>
                <w:szCs w:val="24"/>
              </w:rPr>
              <w:t>1 500,0</w:t>
            </w:r>
          </w:p>
        </w:tc>
      </w:tr>
      <w:tr w:rsidR="00941EB6" w:rsidRPr="008F4AE5" w14:paraId="4BA6DB69" w14:textId="77777777" w:rsidTr="00941EB6">
        <w:tc>
          <w:tcPr>
            <w:tcW w:w="1526" w:type="dxa"/>
          </w:tcPr>
          <w:p w14:paraId="767D97D6" w14:textId="77777777" w:rsidR="00941EB6" w:rsidRPr="008F4AE5" w:rsidRDefault="00941EB6" w:rsidP="008F4AE5">
            <w:pPr>
              <w:jc w:val="center"/>
              <w:rPr>
                <w:sz w:val="24"/>
                <w:szCs w:val="24"/>
              </w:rPr>
            </w:pPr>
            <w:r w:rsidRPr="008F4AE5">
              <w:rPr>
                <w:sz w:val="24"/>
                <w:szCs w:val="24"/>
              </w:rPr>
              <w:t>2025</w:t>
            </w:r>
          </w:p>
        </w:tc>
        <w:tc>
          <w:tcPr>
            <w:tcW w:w="2433" w:type="dxa"/>
          </w:tcPr>
          <w:p w14:paraId="4B36DE1C" w14:textId="77777777" w:rsidR="00941EB6" w:rsidRPr="008F4AE5" w:rsidRDefault="00941EB6" w:rsidP="008F4AE5">
            <w:pPr>
              <w:jc w:val="center"/>
              <w:rPr>
                <w:sz w:val="24"/>
                <w:szCs w:val="24"/>
              </w:rPr>
            </w:pPr>
            <w:r w:rsidRPr="008F4AE5">
              <w:rPr>
                <w:sz w:val="24"/>
                <w:szCs w:val="24"/>
              </w:rPr>
              <w:t>0</w:t>
            </w:r>
          </w:p>
        </w:tc>
        <w:tc>
          <w:tcPr>
            <w:tcW w:w="2434" w:type="dxa"/>
          </w:tcPr>
          <w:p w14:paraId="12F3AB45" w14:textId="77777777" w:rsidR="00941EB6" w:rsidRPr="008F4AE5" w:rsidRDefault="00941EB6" w:rsidP="008F4AE5">
            <w:pPr>
              <w:jc w:val="center"/>
              <w:rPr>
                <w:sz w:val="24"/>
                <w:szCs w:val="24"/>
              </w:rPr>
            </w:pPr>
            <w:r w:rsidRPr="008F4AE5">
              <w:rPr>
                <w:sz w:val="24"/>
                <w:szCs w:val="24"/>
              </w:rPr>
              <w:t>1 500,0</w:t>
            </w:r>
          </w:p>
        </w:tc>
        <w:tc>
          <w:tcPr>
            <w:tcW w:w="2434" w:type="dxa"/>
          </w:tcPr>
          <w:p w14:paraId="28FE3A67" w14:textId="77777777" w:rsidR="00941EB6" w:rsidRPr="008F4AE5" w:rsidRDefault="00941EB6" w:rsidP="008F4AE5">
            <w:pPr>
              <w:jc w:val="center"/>
              <w:rPr>
                <w:sz w:val="24"/>
                <w:szCs w:val="24"/>
              </w:rPr>
            </w:pPr>
            <w:r w:rsidRPr="008F4AE5">
              <w:rPr>
                <w:sz w:val="24"/>
                <w:szCs w:val="24"/>
              </w:rPr>
              <w:t>0</w:t>
            </w:r>
          </w:p>
        </w:tc>
        <w:tc>
          <w:tcPr>
            <w:tcW w:w="1877" w:type="dxa"/>
          </w:tcPr>
          <w:p w14:paraId="3C134E12" w14:textId="77777777" w:rsidR="00941EB6" w:rsidRPr="008F4AE5" w:rsidRDefault="00941EB6" w:rsidP="008F4AE5">
            <w:pPr>
              <w:jc w:val="center"/>
              <w:rPr>
                <w:sz w:val="24"/>
                <w:szCs w:val="24"/>
              </w:rPr>
            </w:pPr>
            <w:r w:rsidRPr="008F4AE5">
              <w:rPr>
                <w:sz w:val="24"/>
                <w:szCs w:val="24"/>
              </w:rPr>
              <w:t>1 500,0</w:t>
            </w:r>
          </w:p>
        </w:tc>
      </w:tr>
      <w:tr w:rsidR="00941EB6" w:rsidRPr="008F4AE5" w14:paraId="58E9255A" w14:textId="77777777" w:rsidTr="00941EB6">
        <w:tc>
          <w:tcPr>
            <w:tcW w:w="1526" w:type="dxa"/>
          </w:tcPr>
          <w:p w14:paraId="5B3C20F0" w14:textId="77777777" w:rsidR="00941EB6" w:rsidRPr="008F4AE5" w:rsidRDefault="00941EB6" w:rsidP="008F4AE5">
            <w:pPr>
              <w:jc w:val="center"/>
              <w:rPr>
                <w:sz w:val="24"/>
                <w:szCs w:val="24"/>
              </w:rPr>
            </w:pPr>
            <w:r w:rsidRPr="008F4AE5">
              <w:rPr>
                <w:sz w:val="24"/>
                <w:szCs w:val="24"/>
              </w:rPr>
              <w:t>Всего</w:t>
            </w:r>
          </w:p>
        </w:tc>
        <w:tc>
          <w:tcPr>
            <w:tcW w:w="2433" w:type="dxa"/>
          </w:tcPr>
          <w:p w14:paraId="2CC87034" w14:textId="77777777" w:rsidR="00941EB6" w:rsidRPr="008F4AE5" w:rsidRDefault="00941EB6" w:rsidP="008F4AE5">
            <w:pPr>
              <w:jc w:val="center"/>
              <w:rPr>
                <w:sz w:val="24"/>
                <w:szCs w:val="24"/>
              </w:rPr>
            </w:pPr>
            <w:r w:rsidRPr="008F4AE5">
              <w:rPr>
                <w:sz w:val="24"/>
                <w:szCs w:val="24"/>
              </w:rPr>
              <w:t>0</w:t>
            </w:r>
          </w:p>
        </w:tc>
        <w:tc>
          <w:tcPr>
            <w:tcW w:w="2434" w:type="dxa"/>
          </w:tcPr>
          <w:p w14:paraId="20854CA4" w14:textId="79F594EA" w:rsidR="00941EB6" w:rsidRPr="008F4AE5" w:rsidRDefault="00941EB6" w:rsidP="008F4AE5">
            <w:pPr>
              <w:jc w:val="center"/>
              <w:rPr>
                <w:sz w:val="24"/>
                <w:szCs w:val="24"/>
              </w:rPr>
            </w:pPr>
            <w:r w:rsidRPr="008F4AE5">
              <w:rPr>
                <w:sz w:val="24"/>
                <w:szCs w:val="24"/>
              </w:rPr>
              <w:t>9</w:t>
            </w:r>
            <w:r w:rsidR="008F4AE5">
              <w:rPr>
                <w:sz w:val="24"/>
                <w:szCs w:val="24"/>
              </w:rPr>
              <w:t xml:space="preserve"> </w:t>
            </w:r>
            <w:r w:rsidRPr="008F4AE5">
              <w:rPr>
                <w:sz w:val="24"/>
                <w:szCs w:val="24"/>
              </w:rPr>
              <w:t>800,0</w:t>
            </w:r>
          </w:p>
        </w:tc>
        <w:tc>
          <w:tcPr>
            <w:tcW w:w="2434" w:type="dxa"/>
          </w:tcPr>
          <w:p w14:paraId="34D9E993" w14:textId="77777777" w:rsidR="00941EB6" w:rsidRPr="008F4AE5" w:rsidRDefault="00941EB6" w:rsidP="008F4AE5">
            <w:pPr>
              <w:jc w:val="center"/>
              <w:rPr>
                <w:sz w:val="24"/>
                <w:szCs w:val="24"/>
              </w:rPr>
            </w:pPr>
            <w:r w:rsidRPr="008F4AE5">
              <w:rPr>
                <w:sz w:val="24"/>
                <w:szCs w:val="24"/>
              </w:rPr>
              <w:t>0</w:t>
            </w:r>
          </w:p>
        </w:tc>
        <w:tc>
          <w:tcPr>
            <w:tcW w:w="1877" w:type="dxa"/>
          </w:tcPr>
          <w:p w14:paraId="26E27682" w14:textId="77777777" w:rsidR="00941EB6" w:rsidRPr="008F4AE5" w:rsidRDefault="00941EB6" w:rsidP="008F4AE5">
            <w:pPr>
              <w:jc w:val="center"/>
              <w:rPr>
                <w:sz w:val="24"/>
                <w:szCs w:val="24"/>
              </w:rPr>
            </w:pPr>
            <w:r w:rsidRPr="008F4AE5">
              <w:rPr>
                <w:sz w:val="24"/>
                <w:szCs w:val="24"/>
              </w:rPr>
              <w:t>9 800,0</w:t>
            </w:r>
          </w:p>
        </w:tc>
      </w:tr>
    </w:tbl>
    <w:p w14:paraId="4A162DD4" w14:textId="77777777" w:rsidR="00941EB6" w:rsidRPr="00941EB6" w:rsidRDefault="00941EB6" w:rsidP="008F4AE5">
      <w:pPr>
        <w:jc w:val="center"/>
        <w:rPr>
          <w:sz w:val="28"/>
          <w:szCs w:val="28"/>
        </w:rPr>
      </w:pPr>
    </w:p>
    <w:p w14:paraId="4FE8F90E" w14:textId="03B88E85" w:rsidR="00941EB6" w:rsidRPr="00941EB6" w:rsidRDefault="00941EB6" w:rsidP="008F4AE5">
      <w:pPr>
        <w:jc w:val="center"/>
        <w:rPr>
          <w:bCs/>
          <w:sz w:val="28"/>
          <w:szCs w:val="28"/>
        </w:rPr>
      </w:pPr>
      <w:r w:rsidRPr="00941EB6">
        <w:rPr>
          <w:bCs/>
          <w:sz w:val="28"/>
          <w:szCs w:val="28"/>
        </w:rPr>
        <w:t>Подпрограмма 2</w:t>
      </w:r>
    </w:p>
    <w:p w14:paraId="2A877513" w14:textId="5A403279" w:rsidR="00941EB6" w:rsidRPr="00941EB6" w:rsidRDefault="00941EB6" w:rsidP="008F4AE5">
      <w:pPr>
        <w:jc w:val="center"/>
        <w:rPr>
          <w:bCs/>
          <w:sz w:val="28"/>
          <w:szCs w:val="28"/>
        </w:rPr>
      </w:pPr>
      <w:r w:rsidRPr="00941EB6">
        <w:rPr>
          <w:bCs/>
          <w:sz w:val="28"/>
          <w:szCs w:val="28"/>
        </w:rPr>
        <w:t>Повышение уровня благоустройства и улучшение санитарного состояния территории Вышневолоцкого городского округа</w:t>
      </w:r>
    </w:p>
    <w:p w14:paraId="29A32E20" w14:textId="77777777" w:rsidR="00941EB6" w:rsidRPr="00941EB6" w:rsidRDefault="00941EB6" w:rsidP="008F4AE5">
      <w:pPr>
        <w:jc w:val="center"/>
        <w:rPr>
          <w:bCs/>
          <w:sz w:val="28"/>
          <w:szCs w:val="28"/>
        </w:rPr>
      </w:pPr>
    </w:p>
    <w:p w14:paraId="742D3B64" w14:textId="77777777" w:rsidR="00941EB6" w:rsidRPr="00941EB6" w:rsidRDefault="00941EB6" w:rsidP="008F4AE5">
      <w:pPr>
        <w:jc w:val="center"/>
        <w:outlineLvl w:val="0"/>
        <w:rPr>
          <w:bCs/>
          <w:sz w:val="28"/>
          <w:szCs w:val="28"/>
        </w:rPr>
      </w:pPr>
      <w:r w:rsidRPr="00941EB6">
        <w:rPr>
          <w:bCs/>
          <w:sz w:val="28"/>
          <w:szCs w:val="28"/>
        </w:rPr>
        <w:t>Глава 1. Задачи подпрограммы</w:t>
      </w:r>
    </w:p>
    <w:p w14:paraId="3D082F41" w14:textId="77777777" w:rsidR="00941EB6" w:rsidRPr="00941EB6" w:rsidRDefault="00941EB6" w:rsidP="008F4AE5">
      <w:pPr>
        <w:ind w:firstLine="851"/>
        <w:jc w:val="both"/>
        <w:rPr>
          <w:bCs/>
          <w:sz w:val="28"/>
          <w:szCs w:val="28"/>
        </w:rPr>
      </w:pPr>
      <w:r w:rsidRPr="00941EB6">
        <w:rPr>
          <w:bCs/>
          <w:sz w:val="28"/>
          <w:szCs w:val="28"/>
        </w:rPr>
        <w:t>Реализация подпрограммы 2 «Повышение уровня благоустройства и улучшение санитарного состояния территории Вышневолоцкого городского округа»</w:t>
      </w:r>
      <w:r w:rsidRPr="00941EB6">
        <w:rPr>
          <w:sz w:val="28"/>
          <w:szCs w:val="28"/>
        </w:rPr>
        <w:t xml:space="preserve"> связана с решением следующих задач:</w:t>
      </w:r>
    </w:p>
    <w:p w14:paraId="7E09A5E1" w14:textId="02E83B90" w:rsidR="00941EB6" w:rsidRPr="00941EB6" w:rsidRDefault="00941EB6" w:rsidP="008F4AE5">
      <w:pPr>
        <w:ind w:firstLine="851"/>
        <w:jc w:val="both"/>
        <w:rPr>
          <w:sz w:val="28"/>
          <w:szCs w:val="28"/>
        </w:rPr>
      </w:pPr>
      <w:r w:rsidRPr="00941EB6">
        <w:rPr>
          <w:bCs/>
          <w:sz w:val="28"/>
          <w:szCs w:val="28"/>
        </w:rPr>
        <w:t>а) задача 1</w:t>
      </w:r>
      <w:r w:rsidRPr="00941EB6">
        <w:rPr>
          <w:sz w:val="28"/>
          <w:szCs w:val="28"/>
        </w:rPr>
        <w:t xml:space="preserve"> «Предотвращение и ликвидация вредного воздействия отходов производства и потребления на окружающую среду»,</w:t>
      </w:r>
    </w:p>
    <w:p w14:paraId="532D9DB3" w14:textId="7F8DC631" w:rsidR="00941EB6" w:rsidRPr="00941EB6" w:rsidRDefault="00941EB6" w:rsidP="008F4AE5">
      <w:pPr>
        <w:ind w:firstLine="851"/>
        <w:jc w:val="both"/>
        <w:rPr>
          <w:sz w:val="28"/>
          <w:szCs w:val="28"/>
        </w:rPr>
      </w:pPr>
      <w:r w:rsidRPr="00941EB6">
        <w:rPr>
          <w:sz w:val="28"/>
          <w:szCs w:val="28"/>
        </w:rPr>
        <w:t>б) задача 2 «Проведение мероприятий по сокращению численности безнадзорных животных на территории Вышневолоцкого городского округа»,</w:t>
      </w:r>
    </w:p>
    <w:p w14:paraId="1807CAB3" w14:textId="2241C1E1" w:rsidR="00941EB6" w:rsidRPr="00941EB6" w:rsidRDefault="00941EB6" w:rsidP="008F4AE5">
      <w:pPr>
        <w:ind w:firstLine="851"/>
        <w:jc w:val="both"/>
        <w:rPr>
          <w:sz w:val="28"/>
          <w:szCs w:val="28"/>
        </w:rPr>
      </w:pPr>
      <w:r w:rsidRPr="00941EB6">
        <w:rPr>
          <w:sz w:val="28"/>
          <w:szCs w:val="28"/>
        </w:rPr>
        <w:t>в) задача 3 «Содержание мест захоронений на территории Вышневолоцкого городского округа».</w:t>
      </w:r>
    </w:p>
    <w:p w14:paraId="7DF7F35D" w14:textId="77777777" w:rsidR="00941EB6" w:rsidRPr="00941EB6" w:rsidRDefault="00941EB6" w:rsidP="008F4AE5">
      <w:pPr>
        <w:ind w:firstLine="851"/>
        <w:jc w:val="both"/>
        <w:rPr>
          <w:sz w:val="28"/>
          <w:szCs w:val="28"/>
        </w:rPr>
      </w:pPr>
      <w:r w:rsidRPr="00941EB6">
        <w:rPr>
          <w:sz w:val="28"/>
          <w:szCs w:val="28"/>
        </w:rPr>
        <w:t>Решение задачи 1 «Предотвращение и ликвидация вредного воздействия отходов производства и потребления на окружающую среду» оценивается с помощью следующих показателей: «Площадь убранной территории», «Доля обустроенных контейнерных площадок на территории города Вышний Волочек Вышневолоцкого городского округа», «Доля людей, принявших участие в трудовых рейдах, субботниках и природоохранных мероприятиях».</w:t>
      </w:r>
    </w:p>
    <w:p w14:paraId="2C403BC9" w14:textId="77777777" w:rsidR="00941EB6" w:rsidRPr="00941EB6" w:rsidRDefault="00941EB6" w:rsidP="008F4AE5">
      <w:pPr>
        <w:ind w:firstLine="851"/>
        <w:jc w:val="both"/>
        <w:rPr>
          <w:sz w:val="28"/>
          <w:szCs w:val="28"/>
        </w:rPr>
      </w:pPr>
      <w:r w:rsidRPr="00941EB6">
        <w:rPr>
          <w:sz w:val="28"/>
          <w:szCs w:val="28"/>
        </w:rPr>
        <w:t xml:space="preserve">Решение задачи 2 «Проведение мероприятий по сокращению численности безнадзорных животных на территории Вышневолоцкого городского округа» оценивается с помощью следующего показателя </w:t>
      </w:r>
      <w:r w:rsidRPr="00941EB6">
        <w:rPr>
          <w:sz w:val="28"/>
          <w:szCs w:val="28"/>
        </w:rPr>
        <w:lastRenderedPageBreak/>
        <w:t>«Сокращение численности безнадзорных животных на территории Вышневолоцкого городского округа».</w:t>
      </w:r>
    </w:p>
    <w:p w14:paraId="37425162" w14:textId="008D25A9" w:rsidR="00941EB6" w:rsidRPr="00941EB6" w:rsidRDefault="00941EB6" w:rsidP="008F4AE5">
      <w:pPr>
        <w:ind w:firstLine="851"/>
        <w:jc w:val="both"/>
        <w:rPr>
          <w:sz w:val="28"/>
          <w:szCs w:val="28"/>
        </w:rPr>
      </w:pPr>
      <w:r w:rsidRPr="00941EB6">
        <w:rPr>
          <w:sz w:val="28"/>
          <w:szCs w:val="28"/>
        </w:rPr>
        <w:t>Решение задачи 3 «Содержание мест захоронений на территории Вышневолоцкого городского округа» оценивается с помощью следующего показателя «Площадь содержания и благоустройства мест захоронений».</w:t>
      </w:r>
    </w:p>
    <w:p w14:paraId="0638DB65" w14:textId="77777777" w:rsidR="00941EB6" w:rsidRPr="00941EB6" w:rsidRDefault="00941EB6" w:rsidP="008F4AE5">
      <w:pPr>
        <w:ind w:firstLine="851"/>
        <w:jc w:val="both"/>
        <w:rPr>
          <w:sz w:val="28"/>
          <w:szCs w:val="28"/>
        </w:rPr>
      </w:pPr>
      <w:r w:rsidRPr="00941EB6">
        <w:rPr>
          <w:sz w:val="28"/>
          <w:szCs w:val="28"/>
        </w:rPr>
        <w:t>Значение показателей задач подпрограммы 2 по годам реализации приведены в приложении к настоящей муниципальной программе.</w:t>
      </w:r>
    </w:p>
    <w:p w14:paraId="4E456D69" w14:textId="77777777" w:rsidR="00941EB6" w:rsidRPr="00941EB6" w:rsidRDefault="00941EB6" w:rsidP="008F4AE5">
      <w:pPr>
        <w:ind w:firstLine="708"/>
        <w:jc w:val="center"/>
        <w:rPr>
          <w:sz w:val="28"/>
          <w:szCs w:val="28"/>
        </w:rPr>
      </w:pPr>
    </w:p>
    <w:p w14:paraId="58832611" w14:textId="41EA7061" w:rsidR="00941EB6" w:rsidRPr="00941EB6" w:rsidRDefault="00941EB6" w:rsidP="008F4AE5">
      <w:pPr>
        <w:jc w:val="center"/>
        <w:outlineLvl w:val="0"/>
        <w:rPr>
          <w:bCs/>
          <w:sz w:val="28"/>
          <w:szCs w:val="28"/>
        </w:rPr>
      </w:pPr>
      <w:r w:rsidRPr="00941EB6">
        <w:rPr>
          <w:bCs/>
          <w:sz w:val="28"/>
          <w:szCs w:val="28"/>
        </w:rPr>
        <w:t>Глава 2. Мероприятия подпрограммы</w:t>
      </w:r>
    </w:p>
    <w:p w14:paraId="65CD43BE" w14:textId="77777777" w:rsidR="00941EB6" w:rsidRPr="00941EB6" w:rsidRDefault="00941EB6" w:rsidP="008F4AE5">
      <w:pPr>
        <w:ind w:firstLine="851"/>
        <w:jc w:val="both"/>
        <w:rPr>
          <w:sz w:val="28"/>
          <w:szCs w:val="28"/>
        </w:rPr>
      </w:pPr>
      <w:r w:rsidRPr="00941EB6">
        <w:rPr>
          <w:bCs/>
          <w:sz w:val="28"/>
          <w:szCs w:val="28"/>
        </w:rPr>
        <w:t xml:space="preserve">Решение задачи 1 </w:t>
      </w:r>
      <w:r w:rsidRPr="00941EB6">
        <w:rPr>
          <w:sz w:val="28"/>
          <w:szCs w:val="28"/>
        </w:rPr>
        <w:t>«Предотвращение и ликвидация вредного воздействия отходов производства и потребления на окружающую среду» осуществляется посредством выполнения следующих мероприятий:</w:t>
      </w:r>
    </w:p>
    <w:p w14:paraId="0EACBE65" w14:textId="77777777" w:rsidR="00941EB6" w:rsidRPr="00941EB6" w:rsidRDefault="00941EB6" w:rsidP="008F4AE5">
      <w:pPr>
        <w:ind w:firstLine="851"/>
        <w:jc w:val="both"/>
        <w:rPr>
          <w:bCs/>
          <w:sz w:val="28"/>
          <w:szCs w:val="28"/>
        </w:rPr>
      </w:pPr>
      <w:r w:rsidRPr="00941EB6">
        <w:rPr>
          <w:bCs/>
          <w:sz w:val="28"/>
          <w:szCs w:val="28"/>
        </w:rPr>
        <w:t>а) мероприятие «Содержание территорий города и уборка стихийных свалок на территории города Вышний Волочек Вышневолоцкого городского округа»</w:t>
      </w:r>
      <w:r w:rsidRPr="00941EB6">
        <w:rPr>
          <w:sz w:val="28"/>
          <w:szCs w:val="28"/>
        </w:rPr>
        <w:t>,</w:t>
      </w:r>
    </w:p>
    <w:p w14:paraId="1410F186" w14:textId="77777777" w:rsidR="00941EB6" w:rsidRPr="00941EB6" w:rsidRDefault="00941EB6" w:rsidP="008F4AE5">
      <w:pPr>
        <w:ind w:firstLine="851"/>
        <w:jc w:val="both"/>
        <w:outlineLvl w:val="0"/>
        <w:rPr>
          <w:sz w:val="28"/>
          <w:szCs w:val="28"/>
        </w:rPr>
      </w:pPr>
      <w:r w:rsidRPr="00941EB6">
        <w:rPr>
          <w:bCs/>
          <w:sz w:val="28"/>
          <w:szCs w:val="28"/>
        </w:rPr>
        <w:t>б) мероприятие «</w:t>
      </w:r>
      <w:r w:rsidRPr="00941EB6">
        <w:rPr>
          <w:sz w:val="28"/>
          <w:szCs w:val="28"/>
        </w:rPr>
        <w:t>Обустройство и ремонт контейнерных площадок на территории города Вышний Волочек Вышневолоцкого городского округа».</w:t>
      </w:r>
    </w:p>
    <w:p w14:paraId="690E6A6F" w14:textId="77777777" w:rsidR="00941EB6" w:rsidRPr="00941EB6" w:rsidRDefault="00941EB6" w:rsidP="008F4AE5">
      <w:pPr>
        <w:ind w:firstLine="851"/>
        <w:jc w:val="both"/>
        <w:outlineLvl w:val="0"/>
        <w:rPr>
          <w:sz w:val="28"/>
          <w:szCs w:val="28"/>
        </w:rPr>
      </w:pPr>
      <w:r w:rsidRPr="00941EB6">
        <w:rPr>
          <w:bCs/>
          <w:sz w:val="28"/>
          <w:szCs w:val="28"/>
        </w:rPr>
        <w:t xml:space="preserve">Решение задачи 2 </w:t>
      </w:r>
      <w:r w:rsidRPr="00941EB6">
        <w:rPr>
          <w:sz w:val="28"/>
          <w:szCs w:val="28"/>
        </w:rPr>
        <w:t>«Проведение мероприятий по сокращению численности безнадзорных животных на территории Вышневолоцкого городского округа» осуществляется посредством выполнения следующих административных мероприятий:</w:t>
      </w:r>
    </w:p>
    <w:p w14:paraId="69160C79" w14:textId="77777777" w:rsidR="00941EB6" w:rsidRPr="00941EB6" w:rsidRDefault="00941EB6" w:rsidP="008F4AE5">
      <w:pPr>
        <w:ind w:firstLine="851"/>
        <w:jc w:val="both"/>
        <w:outlineLvl w:val="0"/>
        <w:rPr>
          <w:sz w:val="28"/>
          <w:szCs w:val="28"/>
        </w:rPr>
      </w:pPr>
      <w:r w:rsidRPr="00941EB6">
        <w:rPr>
          <w:sz w:val="28"/>
          <w:szCs w:val="28"/>
        </w:rPr>
        <w:t>а) административное мероприятие «Субвенции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p w14:paraId="0DE96A3B" w14:textId="77777777" w:rsidR="00941EB6" w:rsidRPr="00941EB6" w:rsidRDefault="00941EB6" w:rsidP="008F4AE5">
      <w:pPr>
        <w:ind w:firstLine="851"/>
        <w:jc w:val="both"/>
        <w:outlineLvl w:val="0"/>
        <w:rPr>
          <w:sz w:val="28"/>
          <w:szCs w:val="28"/>
        </w:rPr>
      </w:pPr>
      <w:r w:rsidRPr="00941EB6">
        <w:rPr>
          <w:sz w:val="28"/>
          <w:szCs w:val="28"/>
        </w:rPr>
        <w:t>б) административное мероприятие «Предоставление отчетов по формам, утвержденным постановлением Правительства Тверской области от 23.07.2013 № 336-пп «О Порядке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14:paraId="4E9D1EF7" w14:textId="36AB23F2" w:rsidR="00941EB6" w:rsidRPr="00941EB6" w:rsidRDefault="00941EB6" w:rsidP="008F4AE5">
      <w:pPr>
        <w:ind w:firstLine="851"/>
        <w:jc w:val="both"/>
        <w:outlineLvl w:val="0"/>
        <w:rPr>
          <w:sz w:val="28"/>
          <w:szCs w:val="28"/>
        </w:rPr>
      </w:pPr>
      <w:r w:rsidRPr="00941EB6">
        <w:rPr>
          <w:sz w:val="28"/>
          <w:szCs w:val="28"/>
        </w:rPr>
        <w:t>Решение задачи 3 «Содержание мест захоронений на территории Вышневолоцкого городского округа» осуществляется посредством выполнения следующих мероприятий и административного мероприятия»:</w:t>
      </w:r>
    </w:p>
    <w:p w14:paraId="7CB9D925" w14:textId="2770CE34" w:rsidR="00941EB6" w:rsidRPr="00941EB6" w:rsidRDefault="00941EB6" w:rsidP="008F4AE5">
      <w:pPr>
        <w:ind w:firstLine="851"/>
        <w:jc w:val="both"/>
        <w:outlineLvl w:val="0"/>
        <w:rPr>
          <w:sz w:val="28"/>
          <w:szCs w:val="28"/>
        </w:rPr>
      </w:pPr>
      <w:r w:rsidRPr="00941EB6">
        <w:rPr>
          <w:sz w:val="28"/>
          <w:szCs w:val="28"/>
        </w:rPr>
        <w:t>а) мероприятие «Предоставление субсидий на выполнение муниципального задания учреждениям, выполняющих работы по содержанию мест захоронений на территории Вышневолоцкого городского округа»,</w:t>
      </w:r>
    </w:p>
    <w:p w14:paraId="00CC6478" w14:textId="2DA35FE8" w:rsidR="00941EB6" w:rsidRPr="00941EB6" w:rsidRDefault="00941EB6" w:rsidP="008F4AE5">
      <w:pPr>
        <w:ind w:firstLine="851"/>
        <w:jc w:val="both"/>
        <w:outlineLvl w:val="0"/>
        <w:rPr>
          <w:sz w:val="28"/>
          <w:szCs w:val="28"/>
        </w:rPr>
      </w:pPr>
      <w:r w:rsidRPr="00941EB6">
        <w:rPr>
          <w:sz w:val="28"/>
          <w:szCs w:val="28"/>
        </w:rPr>
        <w:t>б) административное мероприятие «Обследование мест захоронений на территории Вышневолоцкого городского округа»,</w:t>
      </w:r>
    </w:p>
    <w:p w14:paraId="3C37052B" w14:textId="6FA317E7" w:rsidR="00941EB6" w:rsidRPr="00941EB6" w:rsidRDefault="00941EB6" w:rsidP="008F4AE5">
      <w:pPr>
        <w:ind w:firstLine="851"/>
        <w:jc w:val="both"/>
        <w:rPr>
          <w:sz w:val="28"/>
          <w:szCs w:val="28"/>
        </w:rPr>
      </w:pPr>
      <w:r w:rsidRPr="00941EB6">
        <w:rPr>
          <w:sz w:val="28"/>
          <w:szCs w:val="28"/>
        </w:rPr>
        <w:t>Значения показателей мероприятий подпрограммы 2 по годам реализации приведены в приложении к настоящей муниципальной программе.</w:t>
      </w:r>
    </w:p>
    <w:p w14:paraId="6E6BE068" w14:textId="5ED8E3D7" w:rsidR="00941EB6" w:rsidRPr="00941EB6" w:rsidRDefault="00941EB6" w:rsidP="008F4AE5">
      <w:pPr>
        <w:jc w:val="center"/>
        <w:rPr>
          <w:sz w:val="28"/>
          <w:szCs w:val="28"/>
        </w:rPr>
      </w:pPr>
      <w:r w:rsidRPr="00941EB6">
        <w:rPr>
          <w:sz w:val="28"/>
          <w:szCs w:val="28"/>
        </w:rPr>
        <w:lastRenderedPageBreak/>
        <w:t>Глава 3. Объем финансовых ресурсов,</w:t>
      </w:r>
    </w:p>
    <w:p w14:paraId="3B8CECD8" w14:textId="41A990BD" w:rsidR="00941EB6" w:rsidRPr="00941EB6" w:rsidRDefault="00941EB6" w:rsidP="008F4AE5">
      <w:pPr>
        <w:jc w:val="center"/>
        <w:rPr>
          <w:sz w:val="28"/>
          <w:szCs w:val="28"/>
        </w:rPr>
      </w:pPr>
      <w:r w:rsidRPr="00941EB6">
        <w:rPr>
          <w:sz w:val="28"/>
          <w:szCs w:val="28"/>
        </w:rPr>
        <w:t>необходимый для реализации подпрограммы</w:t>
      </w:r>
    </w:p>
    <w:p w14:paraId="0E9524F2" w14:textId="17E8A351" w:rsidR="00941EB6" w:rsidRPr="00941EB6" w:rsidRDefault="00941EB6" w:rsidP="008F4AE5">
      <w:pPr>
        <w:ind w:firstLine="851"/>
        <w:jc w:val="both"/>
        <w:rPr>
          <w:sz w:val="28"/>
          <w:szCs w:val="28"/>
        </w:rPr>
      </w:pPr>
      <w:r w:rsidRPr="00941EB6">
        <w:rPr>
          <w:sz w:val="28"/>
          <w:szCs w:val="28"/>
        </w:rPr>
        <w:t xml:space="preserve">Общий объем бюджетных ассигнований, выделенных на реализацию подпрограммы </w:t>
      </w:r>
      <w:r w:rsidRPr="00941EB6">
        <w:rPr>
          <w:bCs/>
          <w:sz w:val="28"/>
          <w:szCs w:val="28"/>
        </w:rPr>
        <w:t>2 «Повышение уровня благоустройства и улучшение санитарного состояния территории Вышневолоцкого городского округа»</w:t>
      </w:r>
      <w:r w:rsidRPr="00941EB6">
        <w:rPr>
          <w:sz w:val="28"/>
          <w:szCs w:val="28"/>
        </w:rPr>
        <w:t>, составляет 22</w:t>
      </w:r>
      <w:r w:rsidR="008F4AE5">
        <w:rPr>
          <w:sz w:val="28"/>
          <w:szCs w:val="28"/>
        </w:rPr>
        <w:t xml:space="preserve"> </w:t>
      </w:r>
      <w:r w:rsidRPr="00941EB6">
        <w:rPr>
          <w:sz w:val="28"/>
          <w:szCs w:val="28"/>
        </w:rPr>
        <w:t xml:space="preserve">000,0 тыс. </w:t>
      </w:r>
      <w:proofErr w:type="gramStart"/>
      <w:r w:rsidRPr="00941EB6">
        <w:rPr>
          <w:sz w:val="28"/>
          <w:szCs w:val="28"/>
        </w:rPr>
        <w:t>руб..</w:t>
      </w:r>
      <w:proofErr w:type="gramEnd"/>
    </w:p>
    <w:p w14:paraId="0AB71AAE" w14:textId="52CE17F1" w:rsidR="00941EB6" w:rsidRPr="00941EB6" w:rsidRDefault="00941EB6" w:rsidP="008F4AE5">
      <w:pPr>
        <w:ind w:firstLine="851"/>
        <w:jc w:val="both"/>
        <w:rPr>
          <w:sz w:val="28"/>
          <w:szCs w:val="28"/>
        </w:rPr>
      </w:pPr>
      <w:r w:rsidRPr="00941EB6">
        <w:rPr>
          <w:sz w:val="28"/>
          <w:szCs w:val="28"/>
        </w:rPr>
        <w:t xml:space="preserve">Объем бюджетных ассигнований, выделенный на реализацию подпрограммы </w:t>
      </w:r>
      <w:r w:rsidRPr="00941EB6">
        <w:rPr>
          <w:bCs/>
          <w:sz w:val="28"/>
          <w:szCs w:val="28"/>
        </w:rPr>
        <w:t>2 «Повышение уровня благоустройства и улучшение санитарного состояния территории Вышневолоцкого городского округа»</w:t>
      </w:r>
      <w:r w:rsidRPr="00941EB6">
        <w:rPr>
          <w:sz w:val="28"/>
          <w:szCs w:val="28"/>
        </w:rPr>
        <w:t xml:space="preserve"> по годам реализации в разрезе задач, приведен в таблице 2.</w:t>
      </w:r>
    </w:p>
    <w:p w14:paraId="2D87329E" w14:textId="77777777" w:rsidR="00941EB6" w:rsidRPr="00941EB6" w:rsidRDefault="00941EB6" w:rsidP="00941EB6">
      <w:pPr>
        <w:ind w:firstLine="709"/>
        <w:jc w:val="both"/>
        <w:rPr>
          <w:sz w:val="28"/>
          <w:szCs w:val="28"/>
        </w:rPr>
      </w:pPr>
    </w:p>
    <w:p w14:paraId="40E27DEB" w14:textId="47795743" w:rsidR="00941EB6" w:rsidRPr="00941EB6" w:rsidRDefault="00941EB6" w:rsidP="008F4AE5">
      <w:pPr>
        <w:jc w:val="right"/>
        <w:rPr>
          <w:sz w:val="28"/>
          <w:szCs w:val="28"/>
        </w:rPr>
      </w:pPr>
      <w:r w:rsidRPr="00941EB6">
        <w:rPr>
          <w:sz w:val="28"/>
          <w:szCs w:val="28"/>
        </w:rPr>
        <w:t>Таблица 2</w:t>
      </w:r>
    </w:p>
    <w:tbl>
      <w:tblPr>
        <w:tblStyle w:val="a5"/>
        <w:tblW w:w="0" w:type="auto"/>
        <w:tblInd w:w="142" w:type="dxa"/>
        <w:tblLook w:val="04A0" w:firstRow="1" w:lastRow="0" w:firstColumn="1" w:lastColumn="0" w:noHBand="0" w:noVBand="1"/>
      </w:tblPr>
      <w:tblGrid>
        <w:gridCol w:w="1745"/>
        <w:gridCol w:w="2041"/>
        <w:gridCol w:w="2086"/>
        <w:gridCol w:w="2086"/>
        <w:gridCol w:w="1245"/>
      </w:tblGrid>
      <w:tr w:rsidR="00941EB6" w:rsidRPr="008F4AE5" w14:paraId="0C5DD744" w14:textId="77777777" w:rsidTr="008F4AE5">
        <w:tc>
          <w:tcPr>
            <w:tcW w:w="1526" w:type="dxa"/>
            <w:vMerge w:val="restart"/>
            <w:vAlign w:val="center"/>
          </w:tcPr>
          <w:p w14:paraId="18906D13" w14:textId="77777777" w:rsidR="00941EB6" w:rsidRPr="008F4AE5" w:rsidRDefault="00941EB6" w:rsidP="008F4AE5">
            <w:pPr>
              <w:jc w:val="center"/>
              <w:rPr>
                <w:sz w:val="24"/>
                <w:szCs w:val="24"/>
              </w:rPr>
            </w:pPr>
            <w:r w:rsidRPr="008F4AE5">
              <w:rPr>
                <w:sz w:val="24"/>
                <w:szCs w:val="24"/>
              </w:rPr>
              <w:t>Годы реализации подпрограммы</w:t>
            </w:r>
          </w:p>
        </w:tc>
        <w:tc>
          <w:tcPr>
            <w:tcW w:w="7107" w:type="dxa"/>
            <w:gridSpan w:val="3"/>
            <w:vAlign w:val="center"/>
          </w:tcPr>
          <w:p w14:paraId="77B5357C" w14:textId="77777777" w:rsidR="00941EB6" w:rsidRPr="008F4AE5" w:rsidRDefault="00941EB6" w:rsidP="008F4AE5">
            <w:pPr>
              <w:jc w:val="center"/>
              <w:rPr>
                <w:sz w:val="24"/>
                <w:szCs w:val="24"/>
              </w:rPr>
            </w:pPr>
            <w:r w:rsidRPr="008F4AE5">
              <w:rPr>
                <w:sz w:val="24"/>
                <w:szCs w:val="24"/>
              </w:rPr>
              <w:t xml:space="preserve">Объем бюджетных ассигнований, выделенный на реализацию подпрограммы </w:t>
            </w:r>
            <w:r w:rsidRPr="008F4AE5">
              <w:rPr>
                <w:bCs/>
                <w:sz w:val="24"/>
                <w:szCs w:val="24"/>
              </w:rPr>
              <w:t>2 «Повышение благоустройства и улучшение санитарного состояния территории Вышневолоцкого городского округа»</w:t>
            </w:r>
            <w:r w:rsidRPr="008F4AE5">
              <w:rPr>
                <w:sz w:val="24"/>
                <w:szCs w:val="24"/>
              </w:rPr>
              <w:t xml:space="preserve">, </w:t>
            </w:r>
            <w:proofErr w:type="spellStart"/>
            <w:r w:rsidRPr="008F4AE5">
              <w:rPr>
                <w:sz w:val="24"/>
                <w:szCs w:val="24"/>
              </w:rPr>
              <w:t>тыс.руб</w:t>
            </w:r>
            <w:proofErr w:type="spellEnd"/>
            <w:r w:rsidRPr="008F4AE5">
              <w:rPr>
                <w:sz w:val="24"/>
                <w:szCs w:val="24"/>
              </w:rPr>
              <w:t>.</w:t>
            </w:r>
          </w:p>
        </w:tc>
        <w:tc>
          <w:tcPr>
            <w:tcW w:w="1929" w:type="dxa"/>
            <w:vMerge w:val="restart"/>
            <w:vAlign w:val="center"/>
          </w:tcPr>
          <w:p w14:paraId="18E87164" w14:textId="77777777" w:rsidR="00941EB6" w:rsidRPr="008F4AE5" w:rsidRDefault="00941EB6" w:rsidP="008F4AE5">
            <w:pPr>
              <w:jc w:val="center"/>
              <w:rPr>
                <w:sz w:val="24"/>
                <w:szCs w:val="24"/>
              </w:rPr>
            </w:pPr>
            <w:r w:rsidRPr="008F4AE5">
              <w:rPr>
                <w:sz w:val="24"/>
                <w:szCs w:val="24"/>
              </w:rPr>
              <w:t>Итого,</w:t>
            </w:r>
          </w:p>
          <w:p w14:paraId="2852D263" w14:textId="77777777" w:rsidR="00941EB6" w:rsidRPr="008F4AE5" w:rsidRDefault="00941EB6" w:rsidP="008F4AE5">
            <w:pPr>
              <w:jc w:val="center"/>
              <w:rPr>
                <w:sz w:val="24"/>
                <w:szCs w:val="24"/>
              </w:rPr>
            </w:pPr>
            <w:proofErr w:type="spellStart"/>
            <w:r w:rsidRPr="008F4AE5">
              <w:rPr>
                <w:sz w:val="24"/>
                <w:szCs w:val="24"/>
              </w:rPr>
              <w:t>тыс.руб</w:t>
            </w:r>
            <w:proofErr w:type="spellEnd"/>
            <w:r w:rsidRPr="008F4AE5">
              <w:rPr>
                <w:sz w:val="24"/>
                <w:szCs w:val="24"/>
              </w:rPr>
              <w:t>.</w:t>
            </w:r>
          </w:p>
        </w:tc>
      </w:tr>
      <w:tr w:rsidR="00941EB6" w:rsidRPr="008F4AE5" w14:paraId="65DE6718" w14:textId="77777777" w:rsidTr="00941EB6">
        <w:tc>
          <w:tcPr>
            <w:tcW w:w="1526" w:type="dxa"/>
            <w:vMerge/>
          </w:tcPr>
          <w:p w14:paraId="07180121" w14:textId="77777777" w:rsidR="00941EB6" w:rsidRPr="008F4AE5" w:rsidRDefault="00941EB6" w:rsidP="00941EB6">
            <w:pPr>
              <w:jc w:val="both"/>
              <w:rPr>
                <w:sz w:val="24"/>
                <w:szCs w:val="24"/>
              </w:rPr>
            </w:pPr>
          </w:p>
        </w:tc>
        <w:tc>
          <w:tcPr>
            <w:tcW w:w="2369" w:type="dxa"/>
          </w:tcPr>
          <w:p w14:paraId="3EF01605" w14:textId="77777777" w:rsidR="00941EB6" w:rsidRPr="008F4AE5" w:rsidRDefault="00941EB6" w:rsidP="008F4AE5">
            <w:pPr>
              <w:jc w:val="center"/>
              <w:rPr>
                <w:sz w:val="24"/>
                <w:szCs w:val="24"/>
              </w:rPr>
            </w:pPr>
            <w:r w:rsidRPr="008F4AE5">
              <w:rPr>
                <w:sz w:val="24"/>
                <w:szCs w:val="24"/>
              </w:rPr>
              <w:t>Задача 1</w:t>
            </w:r>
          </w:p>
          <w:p w14:paraId="1B899F27" w14:textId="77777777" w:rsidR="00941EB6" w:rsidRPr="008F4AE5" w:rsidRDefault="00941EB6" w:rsidP="008F4AE5">
            <w:pPr>
              <w:jc w:val="center"/>
              <w:rPr>
                <w:sz w:val="24"/>
                <w:szCs w:val="24"/>
              </w:rPr>
            </w:pPr>
            <w:r w:rsidRPr="008F4AE5">
              <w:rPr>
                <w:sz w:val="24"/>
                <w:szCs w:val="24"/>
              </w:rPr>
              <w:t>Предотвращение и ликвидация вредного воздействия отходов производства и потребления на окружающую среду</w:t>
            </w:r>
          </w:p>
        </w:tc>
        <w:tc>
          <w:tcPr>
            <w:tcW w:w="2369" w:type="dxa"/>
          </w:tcPr>
          <w:p w14:paraId="09AB4CC6" w14:textId="77777777" w:rsidR="00941EB6" w:rsidRPr="008F4AE5" w:rsidRDefault="00941EB6" w:rsidP="008F4AE5">
            <w:pPr>
              <w:jc w:val="center"/>
              <w:rPr>
                <w:sz w:val="24"/>
                <w:szCs w:val="24"/>
              </w:rPr>
            </w:pPr>
            <w:r w:rsidRPr="008F4AE5">
              <w:rPr>
                <w:sz w:val="24"/>
                <w:szCs w:val="24"/>
              </w:rPr>
              <w:t>Задача 2</w:t>
            </w:r>
          </w:p>
          <w:p w14:paraId="0BAD04DA" w14:textId="77777777" w:rsidR="00941EB6" w:rsidRPr="008F4AE5" w:rsidRDefault="00941EB6" w:rsidP="008F4AE5">
            <w:pPr>
              <w:jc w:val="center"/>
              <w:rPr>
                <w:sz w:val="24"/>
                <w:szCs w:val="24"/>
              </w:rPr>
            </w:pPr>
            <w:r w:rsidRPr="008F4AE5">
              <w:rPr>
                <w:sz w:val="24"/>
                <w:szCs w:val="24"/>
              </w:rPr>
              <w:t>Проведение мероприятий по сокращению численности безнадзорных животных на территории Вышневолоцкого городского округа</w:t>
            </w:r>
          </w:p>
        </w:tc>
        <w:tc>
          <w:tcPr>
            <w:tcW w:w="2369" w:type="dxa"/>
          </w:tcPr>
          <w:p w14:paraId="079FC629" w14:textId="71AAFA50" w:rsidR="00941EB6" w:rsidRPr="008F4AE5" w:rsidRDefault="00941EB6" w:rsidP="008F4AE5">
            <w:pPr>
              <w:jc w:val="center"/>
              <w:rPr>
                <w:sz w:val="24"/>
                <w:szCs w:val="24"/>
              </w:rPr>
            </w:pPr>
            <w:r w:rsidRPr="008F4AE5">
              <w:rPr>
                <w:sz w:val="24"/>
                <w:szCs w:val="24"/>
              </w:rPr>
              <w:t>Задача 3</w:t>
            </w:r>
          </w:p>
          <w:p w14:paraId="1781D7C2" w14:textId="7826B471" w:rsidR="00941EB6" w:rsidRPr="008F4AE5" w:rsidRDefault="00941EB6" w:rsidP="008F4AE5">
            <w:pPr>
              <w:jc w:val="center"/>
              <w:rPr>
                <w:sz w:val="24"/>
                <w:szCs w:val="24"/>
              </w:rPr>
            </w:pPr>
            <w:r w:rsidRPr="008F4AE5">
              <w:rPr>
                <w:sz w:val="24"/>
                <w:szCs w:val="24"/>
              </w:rPr>
              <w:t>Содержание мест захоронений на территории Вышневолоцкого городского округа</w:t>
            </w:r>
          </w:p>
        </w:tc>
        <w:tc>
          <w:tcPr>
            <w:tcW w:w="1929" w:type="dxa"/>
            <w:vMerge/>
          </w:tcPr>
          <w:p w14:paraId="6B3EDE2D" w14:textId="77777777" w:rsidR="00941EB6" w:rsidRPr="008F4AE5" w:rsidRDefault="00941EB6" w:rsidP="00941EB6">
            <w:pPr>
              <w:jc w:val="both"/>
              <w:rPr>
                <w:sz w:val="24"/>
                <w:szCs w:val="24"/>
              </w:rPr>
            </w:pPr>
          </w:p>
        </w:tc>
      </w:tr>
      <w:tr w:rsidR="00941EB6" w:rsidRPr="008F4AE5" w14:paraId="78EF7BEE" w14:textId="77777777" w:rsidTr="00941EB6">
        <w:tc>
          <w:tcPr>
            <w:tcW w:w="1526" w:type="dxa"/>
          </w:tcPr>
          <w:p w14:paraId="20260293" w14:textId="77777777" w:rsidR="00941EB6" w:rsidRPr="008F4AE5" w:rsidRDefault="00941EB6" w:rsidP="008F4AE5">
            <w:pPr>
              <w:jc w:val="center"/>
              <w:rPr>
                <w:sz w:val="24"/>
                <w:szCs w:val="24"/>
              </w:rPr>
            </w:pPr>
            <w:r w:rsidRPr="008F4AE5">
              <w:rPr>
                <w:sz w:val="24"/>
                <w:szCs w:val="24"/>
              </w:rPr>
              <w:t>2020</w:t>
            </w:r>
          </w:p>
        </w:tc>
        <w:tc>
          <w:tcPr>
            <w:tcW w:w="2369" w:type="dxa"/>
            <w:vAlign w:val="center"/>
          </w:tcPr>
          <w:p w14:paraId="6D3D88BB" w14:textId="1BAC36E1" w:rsidR="00941EB6" w:rsidRPr="008F4AE5" w:rsidRDefault="00941EB6" w:rsidP="008F4AE5">
            <w:pPr>
              <w:jc w:val="center"/>
              <w:rPr>
                <w:sz w:val="24"/>
                <w:szCs w:val="24"/>
              </w:rPr>
            </w:pPr>
            <w:r w:rsidRPr="008F4AE5">
              <w:rPr>
                <w:sz w:val="24"/>
                <w:szCs w:val="24"/>
              </w:rPr>
              <w:t>3</w:t>
            </w:r>
            <w:r w:rsidR="008F4AE5">
              <w:rPr>
                <w:sz w:val="24"/>
                <w:szCs w:val="24"/>
              </w:rPr>
              <w:t xml:space="preserve"> </w:t>
            </w:r>
            <w:r w:rsidRPr="008F4AE5">
              <w:rPr>
                <w:sz w:val="24"/>
                <w:szCs w:val="24"/>
              </w:rPr>
              <w:t>500,0</w:t>
            </w:r>
          </w:p>
        </w:tc>
        <w:tc>
          <w:tcPr>
            <w:tcW w:w="2369" w:type="dxa"/>
            <w:vAlign w:val="center"/>
          </w:tcPr>
          <w:p w14:paraId="6CB36B23" w14:textId="77777777" w:rsidR="00941EB6" w:rsidRPr="008F4AE5" w:rsidRDefault="00941EB6" w:rsidP="008F4AE5">
            <w:pPr>
              <w:jc w:val="center"/>
              <w:rPr>
                <w:sz w:val="24"/>
                <w:szCs w:val="24"/>
              </w:rPr>
            </w:pPr>
            <w:r w:rsidRPr="008F4AE5">
              <w:rPr>
                <w:sz w:val="24"/>
                <w:szCs w:val="24"/>
              </w:rPr>
              <w:t>0</w:t>
            </w:r>
          </w:p>
        </w:tc>
        <w:tc>
          <w:tcPr>
            <w:tcW w:w="2369" w:type="dxa"/>
            <w:vAlign w:val="center"/>
          </w:tcPr>
          <w:p w14:paraId="3A220BA3" w14:textId="77777777" w:rsidR="00941EB6" w:rsidRPr="008F4AE5" w:rsidRDefault="00941EB6" w:rsidP="008F4AE5">
            <w:pPr>
              <w:jc w:val="center"/>
              <w:rPr>
                <w:sz w:val="24"/>
                <w:szCs w:val="24"/>
              </w:rPr>
            </w:pPr>
            <w:r w:rsidRPr="008F4AE5">
              <w:rPr>
                <w:sz w:val="24"/>
                <w:szCs w:val="24"/>
              </w:rPr>
              <w:t>500,0</w:t>
            </w:r>
          </w:p>
        </w:tc>
        <w:tc>
          <w:tcPr>
            <w:tcW w:w="1929" w:type="dxa"/>
          </w:tcPr>
          <w:p w14:paraId="472531AC" w14:textId="67B00DE0" w:rsidR="00941EB6" w:rsidRPr="008F4AE5" w:rsidRDefault="00941EB6" w:rsidP="008F4AE5">
            <w:pPr>
              <w:jc w:val="center"/>
              <w:rPr>
                <w:sz w:val="24"/>
                <w:szCs w:val="24"/>
              </w:rPr>
            </w:pPr>
            <w:r w:rsidRPr="008F4AE5">
              <w:rPr>
                <w:sz w:val="24"/>
                <w:szCs w:val="24"/>
              </w:rPr>
              <w:t>4</w:t>
            </w:r>
            <w:r w:rsidR="008F4AE5">
              <w:rPr>
                <w:sz w:val="24"/>
                <w:szCs w:val="24"/>
              </w:rPr>
              <w:t xml:space="preserve"> </w:t>
            </w:r>
            <w:r w:rsidRPr="008F4AE5">
              <w:rPr>
                <w:sz w:val="24"/>
                <w:szCs w:val="24"/>
              </w:rPr>
              <w:t>000,0</w:t>
            </w:r>
          </w:p>
        </w:tc>
      </w:tr>
      <w:tr w:rsidR="00941EB6" w:rsidRPr="008F4AE5" w14:paraId="3B965AD7" w14:textId="77777777" w:rsidTr="00941EB6">
        <w:tc>
          <w:tcPr>
            <w:tcW w:w="1526" w:type="dxa"/>
          </w:tcPr>
          <w:p w14:paraId="1672619C" w14:textId="77777777" w:rsidR="00941EB6" w:rsidRPr="008F4AE5" w:rsidRDefault="00941EB6" w:rsidP="008F4AE5">
            <w:pPr>
              <w:jc w:val="center"/>
              <w:rPr>
                <w:sz w:val="24"/>
                <w:szCs w:val="24"/>
              </w:rPr>
            </w:pPr>
            <w:r w:rsidRPr="008F4AE5">
              <w:rPr>
                <w:sz w:val="24"/>
                <w:szCs w:val="24"/>
              </w:rPr>
              <w:t>2021</w:t>
            </w:r>
          </w:p>
        </w:tc>
        <w:tc>
          <w:tcPr>
            <w:tcW w:w="2369" w:type="dxa"/>
          </w:tcPr>
          <w:p w14:paraId="3D1752CC" w14:textId="0A5DACD3" w:rsidR="00941EB6" w:rsidRPr="008F4AE5" w:rsidRDefault="00941EB6" w:rsidP="008F4AE5">
            <w:pPr>
              <w:jc w:val="center"/>
              <w:rPr>
                <w:sz w:val="24"/>
                <w:szCs w:val="24"/>
              </w:rPr>
            </w:pPr>
            <w:r w:rsidRPr="008F4AE5">
              <w:rPr>
                <w:sz w:val="24"/>
                <w:szCs w:val="24"/>
              </w:rPr>
              <w:t>3</w:t>
            </w:r>
            <w:r w:rsidR="008F4AE5">
              <w:rPr>
                <w:sz w:val="24"/>
                <w:szCs w:val="24"/>
              </w:rPr>
              <w:t xml:space="preserve"> </w:t>
            </w:r>
            <w:r w:rsidRPr="008F4AE5">
              <w:rPr>
                <w:sz w:val="24"/>
                <w:szCs w:val="24"/>
              </w:rPr>
              <w:t>500,0</w:t>
            </w:r>
          </w:p>
        </w:tc>
        <w:tc>
          <w:tcPr>
            <w:tcW w:w="2369" w:type="dxa"/>
            <w:vAlign w:val="center"/>
          </w:tcPr>
          <w:p w14:paraId="42D02DA2" w14:textId="77777777" w:rsidR="00941EB6" w:rsidRPr="008F4AE5" w:rsidRDefault="00941EB6" w:rsidP="008F4AE5">
            <w:pPr>
              <w:jc w:val="center"/>
              <w:rPr>
                <w:sz w:val="24"/>
                <w:szCs w:val="24"/>
              </w:rPr>
            </w:pPr>
            <w:r w:rsidRPr="008F4AE5">
              <w:rPr>
                <w:sz w:val="24"/>
                <w:szCs w:val="24"/>
              </w:rPr>
              <w:t>0</w:t>
            </w:r>
          </w:p>
        </w:tc>
        <w:tc>
          <w:tcPr>
            <w:tcW w:w="2369" w:type="dxa"/>
          </w:tcPr>
          <w:p w14:paraId="47736B4E" w14:textId="77777777" w:rsidR="00941EB6" w:rsidRPr="008F4AE5" w:rsidRDefault="00941EB6" w:rsidP="008F4AE5">
            <w:pPr>
              <w:jc w:val="center"/>
              <w:rPr>
                <w:sz w:val="24"/>
                <w:szCs w:val="24"/>
              </w:rPr>
            </w:pPr>
            <w:r w:rsidRPr="008F4AE5">
              <w:rPr>
                <w:sz w:val="24"/>
                <w:szCs w:val="24"/>
              </w:rPr>
              <w:t>500,0</w:t>
            </w:r>
          </w:p>
        </w:tc>
        <w:tc>
          <w:tcPr>
            <w:tcW w:w="1929" w:type="dxa"/>
          </w:tcPr>
          <w:p w14:paraId="31E865CE" w14:textId="79362F25" w:rsidR="00941EB6" w:rsidRPr="008F4AE5" w:rsidRDefault="00941EB6" w:rsidP="008F4AE5">
            <w:pPr>
              <w:jc w:val="center"/>
              <w:rPr>
                <w:sz w:val="24"/>
                <w:szCs w:val="24"/>
              </w:rPr>
            </w:pPr>
            <w:r w:rsidRPr="008F4AE5">
              <w:rPr>
                <w:sz w:val="24"/>
                <w:szCs w:val="24"/>
              </w:rPr>
              <w:t>4</w:t>
            </w:r>
            <w:r w:rsidR="008F4AE5">
              <w:rPr>
                <w:sz w:val="24"/>
                <w:szCs w:val="24"/>
              </w:rPr>
              <w:t xml:space="preserve"> </w:t>
            </w:r>
            <w:r w:rsidRPr="008F4AE5">
              <w:rPr>
                <w:sz w:val="24"/>
                <w:szCs w:val="24"/>
              </w:rPr>
              <w:t>000,0</w:t>
            </w:r>
          </w:p>
        </w:tc>
      </w:tr>
      <w:tr w:rsidR="00941EB6" w:rsidRPr="008F4AE5" w14:paraId="44344B8F" w14:textId="77777777" w:rsidTr="00941EB6">
        <w:tc>
          <w:tcPr>
            <w:tcW w:w="1526" w:type="dxa"/>
          </w:tcPr>
          <w:p w14:paraId="1227BD21" w14:textId="77777777" w:rsidR="00941EB6" w:rsidRPr="008F4AE5" w:rsidRDefault="00941EB6" w:rsidP="008F4AE5">
            <w:pPr>
              <w:jc w:val="center"/>
              <w:rPr>
                <w:sz w:val="24"/>
                <w:szCs w:val="24"/>
              </w:rPr>
            </w:pPr>
            <w:r w:rsidRPr="008F4AE5">
              <w:rPr>
                <w:sz w:val="24"/>
                <w:szCs w:val="24"/>
              </w:rPr>
              <w:t>2022</w:t>
            </w:r>
          </w:p>
        </w:tc>
        <w:tc>
          <w:tcPr>
            <w:tcW w:w="2369" w:type="dxa"/>
          </w:tcPr>
          <w:p w14:paraId="198F585B" w14:textId="2D4FE021" w:rsidR="00941EB6" w:rsidRPr="008F4AE5" w:rsidRDefault="00941EB6" w:rsidP="008F4AE5">
            <w:pPr>
              <w:jc w:val="center"/>
              <w:rPr>
                <w:sz w:val="24"/>
                <w:szCs w:val="24"/>
              </w:rPr>
            </w:pPr>
            <w:r w:rsidRPr="008F4AE5">
              <w:rPr>
                <w:sz w:val="24"/>
                <w:szCs w:val="24"/>
              </w:rPr>
              <w:t>3</w:t>
            </w:r>
            <w:r w:rsidR="008F4AE5">
              <w:rPr>
                <w:sz w:val="24"/>
                <w:szCs w:val="24"/>
              </w:rPr>
              <w:t xml:space="preserve"> </w:t>
            </w:r>
            <w:r w:rsidRPr="008F4AE5">
              <w:rPr>
                <w:sz w:val="24"/>
                <w:szCs w:val="24"/>
              </w:rPr>
              <w:t>500,0</w:t>
            </w:r>
          </w:p>
        </w:tc>
        <w:tc>
          <w:tcPr>
            <w:tcW w:w="2369" w:type="dxa"/>
          </w:tcPr>
          <w:p w14:paraId="2B3D6BD5" w14:textId="77777777" w:rsidR="00941EB6" w:rsidRPr="008F4AE5" w:rsidRDefault="00941EB6" w:rsidP="008F4AE5">
            <w:pPr>
              <w:jc w:val="center"/>
              <w:rPr>
                <w:sz w:val="24"/>
                <w:szCs w:val="24"/>
              </w:rPr>
            </w:pPr>
            <w:r w:rsidRPr="008F4AE5">
              <w:rPr>
                <w:sz w:val="24"/>
                <w:szCs w:val="24"/>
              </w:rPr>
              <w:t>0</w:t>
            </w:r>
          </w:p>
        </w:tc>
        <w:tc>
          <w:tcPr>
            <w:tcW w:w="2369" w:type="dxa"/>
          </w:tcPr>
          <w:p w14:paraId="6E5E9CDF" w14:textId="77777777" w:rsidR="00941EB6" w:rsidRPr="008F4AE5" w:rsidRDefault="00941EB6" w:rsidP="008F4AE5">
            <w:pPr>
              <w:jc w:val="center"/>
              <w:rPr>
                <w:sz w:val="24"/>
                <w:szCs w:val="24"/>
              </w:rPr>
            </w:pPr>
            <w:r w:rsidRPr="008F4AE5">
              <w:rPr>
                <w:sz w:val="24"/>
                <w:szCs w:val="24"/>
              </w:rPr>
              <w:t>0</w:t>
            </w:r>
          </w:p>
        </w:tc>
        <w:tc>
          <w:tcPr>
            <w:tcW w:w="1929" w:type="dxa"/>
          </w:tcPr>
          <w:p w14:paraId="3EB516B1" w14:textId="77777777" w:rsidR="00941EB6" w:rsidRPr="008F4AE5" w:rsidRDefault="00941EB6" w:rsidP="008F4AE5">
            <w:pPr>
              <w:jc w:val="center"/>
              <w:rPr>
                <w:sz w:val="24"/>
                <w:szCs w:val="24"/>
              </w:rPr>
            </w:pPr>
            <w:r w:rsidRPr="008F4AE5">
              <w:rPr>
                <w:sz w:val="24"/>
                <w:szCs w:val="24"/>
              </w:rPr>
              <w:t>3 500,0</w:t>
            </w:r>
          </w:p>
        </w:tc>
      </w:tr>
      <w:tr w:rsidR="00941EB6" w:rsidRPr="008F4AE5" w14:paraId="3E075375" w14:textId="77777777" w:rsidTr="00941EB6">
        <w:tc>
          <w:tcPr>
            <w:tcW w:w="1526" w:type="dxa"/>
          </w:tcPr>
          <w:p w14:paraId="25437CD3" w14:textId="77777777" w:rsidR="00941EB6" w:rsidRPr="008F4AE5" w:rsidRDefault="00941EB6" w:rsidP="008F4AE5">
            <w:pPr>
              <w:jc w:val="center"/>
              <w:rPr>
                <w:sz w:val="24"/>
                <w:szCs w:val="24"/>
              </w:rPr>
            </w:pPr>
            <w:r w:rsidRPr="008F4AE5">
              <w:rPr>
                <w:sz w:val="24"/>
                <w:szCs w:val="24"/>
              </w:rPr>
              <w:t>2023</w:t>
            </w:r>
          </w:p>
        </w:tc>
        <w:tc>
          <w:tcPr>
            <w:tcW w:w="2369" w:type="dxa"/>
          </w:tcPr>
          <w:p w14:paraId="29187642" w14:textId="3D2D601B" w:rsidR="00941EB6" w:rsidRPr="008F4AE5" w:rsidRDefault="00941EB6" w:rsidP="008F4AE5">
            <w:pPr>
              <w:jc w:val="center"/>
              <w:rPr>
                <w:sz w:val="24"/>
                <w:szCs w:val="24"/>
              </w:rPr>
            </w:pPr>
            <w:r w:rsidRPr="008F4AE5">
              <w:rPr>
                <w:sz w:val="24"/>
                <w:szCs w:val="24"/>
              </w:rPr>
              <w:t>3</w:t>
            </w:r>
            <w:r w:rsidR="008F4AE5">
              <w:rPr>
                <w:sz w:val="24"/>
                <w:szCs w:val="24"/>
              </w:rPr>
              <w:t xml:space="preserve"> </w:t>
            </w:r>
            <w:r w:rsidRPr="008F4AE5">
              <w:rPr>
                <w:sz w:val="24"/>
                <w:szCs w:val="24"/>
              </w:rPr>
              <w:t>500,0</w:t>
            </w:r>
          </w:p>
        </w:tc>
        <w:tc>
          <w:tcPr>
            <w:tcW w:w="2369" w:type="dxa"/>
          </w:tcPr>
          <w:p w14:paraId="2A7D8005" w14:textId="77777777" w:rsidR="00941EB6" w:rsidRPr="008F4AE5" w:rsidRDefault="00941EB6" w:rsidP="008F4AE5">
            <w:pPr>
              <w:jc w:val="center"/>
              <w:rPr>
                <w:sz w:val="24"/>
                <w:szCs w:val="24"/>
              </w:rPr>
            </w:pPr>
            <w:r w:rsidRPr="008F4AE5">
              <w:rPr>
                <w:sz w:val="24"/>
                <w:szCs w:val="24"/>
              </w:rPr>
              <w:t>0</w:t>
            </w:r>
          </w:p>
        </w:tc>
        <w:tc>
          <w:tcPr>
            <w:tcW w:w="2369" w:type="dxa"/>
          </w:tcPr>
          <w:p w14:paraId="2BA50294" w14:textId="77777777" w:rsidR="00941EB6" w:rsidRPr="008F4AE5" w:rsidRDefault="00941EB6" w:rsidP="008F4AE5">
            <w:pPr>
              <w:jc w:val="center"/>
              <w:rPr>
                <w:sz w:val="24"/>
                <w:szCs w:val="24"/>
              </w:rPr>
            </w:pPr>
            <w:r w:rsidRPr="008F4AE5">
              <w:rPr>
                <w:sz w:val="24"/>
                <w:szCs w:val="24"/>
              </w:rPr>
              <w:t>0</w:t>
            </w:r>
          </w:p>
        </w:tc>
        <w:tc>
          <w:tcPr>
            <w:tcW w:w="1929" w:type="dxa"/>
          </w:tcPr>
          <w:p w14:paraId="7460BB88" w14:textId="77777777" w:rsidR="00941EB6" w:rsidRPr="008F4AE5" w:rsidRDefault="00941EB6" w:rsidP="008F4AE5">
            <w:pPr>
              <w:jc w:val="center"/>
              <w:rPr>
                <w:sz w:val="24"/>
                <w:szCs w:val="24"/>
              </w:rPr>
            </w:pPr>
            <w:r w:rsidRPr="008F4AE5">
              <w:rPr>
                <w:sz w:val="24"/>
                <w:szCs w:val="24"/>
              </w:rPr>
              <w:t>3 500,0</w:t>
            </w:r>
          </w:p>
        </w:tc>
      </w:tr>
      <w:tr w:rsidR="00941EB6" w:rsidRPr="008F4AE5" w14:paraId="58D8BA04" w14:textId="77777777" w:rsidTr="00941EB6">
        <w:tc>
          <w:tcPr>
            <w:tcW w:w="1526" w:type="dxa"/>
          </w:tcPr>
          <w:p w14:paraId="3A197D81" w14:textId="77777777" w:rsidR="00941EB6" w:rsidRPr="008F4AE5" w:rsidRDefault="00941EB6" w:rsidP="008F4AE5">
            <w:pPr>
              <w:jc w:val="center"/>
              <w:rPr>
                <w:sz w:val="24"/>
                <w:szCs w:val="24"/>
              </w:rPr>
            </w:pPr>
            <w:r w:rsidRPr="008F4AE5">
              <w:rPr>
                <w:sz w:val="24"/>
                <w:szCs w:val="24"/>
              </w:rPr>
              <w:t>2024</w:t>
            </w:r>
          </w:p>
        </w:tc>
        <w:tc>
          <w:tcPr>
            <w:tcW w:w="2369" w:type="dxa"/>
          </w:tcPr>
          <w:p w14:paraId="7EF09B12" w14:textId="1C14B3FA" w:rsidR="00941EB6" w:rsidRPr="008F4AE5" w:rsidRDefault="00941EB6" w:rsidP="008F4AE5">
            <w:pPr>
              <w:jc w:val="center"/>
              <w:rPr>
                <w:sz w:val="24"/>
                <w:szCs w:val="24"/>
              </w:rPr>
            </w:pPr>
            <w:r w:rsidRPr="008F4AE5">
              <w:rPr>
                <w:sz w:val="24"/>
                <w:szCs w:val="24"/>
              </w:rPr>
              <w:t>3</w:t>
            </w:r>
            <w:r w:rsidR="008F4AE5">
              <w:rPr>
                <w:sz w:val="24"/>
                <w:szCs w:val="24"/>
              </w:rPr>
              <w:t xml:space="preserve"> </w:t>
            </w:r>
            <w:r w:rsidRPr="008F4AE5">
              <w:rPr>
                <w:sz w:val="24"/>
                <w:szCs w:val="24"/>
              </w:rPr>
              <w:t>500,0</w:t>
            </w:r>
          </w:p>
        </w:tc>
        <w:tc>
          <w:tcPr>
            <w:tcW w:w="2369" w:type="dxa"/>
          </w:tcPr>
          <w:p w14:paraId="6F7A003E" w14:textId="77777777" w:rsidR="00941EB6" w:rsidRPr="008F4AE5" w:rsidRDefault="00941EB6" w:rsidP="008F4AE5">
            <w:pPr>
              <w:jc w:val="center"/>
              <w:rPr>
                <w:sz w:val="24"/>
                <w:szCs w:val="24"/>
              </w:rPr>
            </w:pPr>
            <w:r w:rsidRPr="008F4AE5">
              <w:rPr>
                <w:sz w:val="24"/>
                <w:szCs w:val="24"/>
              </w:rPr>
              <w:t>0</w:t>
            </w:r>
          </w:p>
        </w:tc>
        <w:tc>
          <w:tcPr>
            <w:tcW w:w="2369" w:type="dxa"/>
          </w:tcPr>
          <w:p w14:paraId="36682A5C" w14:textId="77777777" w:rsidR="00941EB6" w:rsidRPr="008F4AE5" w:rsidRDefault="00941EB6" w:rsidP="008F4AE5">
            <w:pPr>
              <w:jc w:val="center"/>
              <w:rPr>
                <w:sz w:val="24"/>
                <w:szCs w:val="24"/>
              </w:rPr>
            </w:pPr>
            <w:r w:rsidRPr="008F4AE5">
              <w:rPr>
                <w:sz w:val="24"/>
                <w:szCs w:val="24"/>
              </w:rPr>
              <w:t>0</w:t>
            </w:r>
          </w:p>
        </w:tc>
        <w:tc>
          <w:tcPr>
            <w:tcW w:w="1929" w:type="dxa"/>
          </w:tcPr>
          <w:p w14:paraId="552DCB2F" w14:textId="77777777" w:rsidR="00941EB6" w:rsidRPr="008F4AE5" w:rsidRDefault="00941EB6" w:rsidP="008F4AE5">
            <w:pPr>
              <w:jc w:val="center"/>
              <w:rPr>
                <w:sz w:val="24"/>
                <w:szCs w:val="24"/>
              </w:rPr>
            </w:pPr>
            <w:r w:rsidRPr="008F4AE5">
              <w:rPr>
                <w:sz w:val="24"/>
                <w:szCs w:val="24"/>
              </w:rPr>
              <w:t>3 500,0</w:t>
            </w:r>
          </w:p>
        </w:tc>
      </w:tr>
      <w:tr w:rsidR="00941EB6" w:rsidRPr="008F4AE5" w14:paraId="41EB018E" w14:textId="77777777" w:rsidTr="00941EB6">
        <w:tc>
          <w:tcPr>
            <w:tcW w:w="1526" w:type="dxa"/>
          </w:tcPr>
          <w:p w14:paraId="0D651388" w14:textId="77777777" w:rsidR="00941EB6" w:rsidRPr="008F4AE5" w:rsidRDefault="00941EB6" w:rsidP="008F4AE5">
            <w:pPr>
              <w:jc w:val="center"/>
              <w:rPr>
                <w:sz w:val="24"/>
                <w:szCs w:val="24"/>
              </w:rPr>
            </w:pPr>
            <w:r w:rsidRPr="008F4AE5">
              <w:rPr>
                <w:sz w:val="24"/>
                <w:szCs w:val="24"/>
              </w:rPr>
              <w:t>2025</w:t>
            </w:r>
          </w:p>
        </w:tc>
        <w:tc>
          <w:tcPr>
            <w:tcW w:w="2369" w:type="dxa"/>
          </w:tcPr>
          <w:p w14:paraId="79AB0758" w14:textId="52FD1F5D" w:rsidR="00941EB6" w:rsidRPr="008F4AE5" w:rsidRDefault="00941EB6" w:rsidP="008F4AE5">
            <w:pPr>
              <w:jc w:val="center"/>
              <w:rPr>
                <w:sz w:val="24"/>
                <w:szCs w:val="24"/>
              </w:rPr>
            </w:pPr>
            <w:r w:rsidRPr="008F4AE5">
              <w:rPr>
                <w:sz w:val="24"/>
                <w:szCs w:val="24"/>
              </w:rPr>
              <w:t>3</w:t>
            </w:r>
            <w:r w:rsidR="008F4AE5">
              <w:rPr>
                <w:sz w:val="24"/>
                <w:szCs w:val="24"/>
              </w:rPr>
              <w:t xml:space="preserve"> </w:t>
            </w:r>
            <w:r w:rsidRPr="008F4AE5">
              <w:rPr>
                <w:sz w:val="24"/>
                <w:szCs w:val="24"/>
              </w:rPr>
              <w:t>500,0</w:t>
            </w:r>
          </w:p>
        </w:tc>
        <w:tc>
          <w:tcPr>
            <w:tcW w:w="2369" w:type="dxa"/>
          </w:tcPr>
          <w:p w14:paraId="3145AAFD" w14:textId="77777777" w:rsidR="00941EB6" w:rsidRPr="008F4AE5" w:rsidRDefault="00941EB6" w:rsidP="008F4AE5">
            <w:pPr>
              <w:jc w:val="center"/>
              <w:rPr>
                <w:sz w:val="24"/>
                <w:szCs w:val="24"/>
              </w:rPr>
            </w:pPr>
            <w:r w:rsidRPr="008F4AE5">
              <w:rPr>
                <w:sz w:val="24"/>
                <w:szCs w:val="24"/>
              </w:rPr>
              <w:t>0</w:t>
            </w:r>
          </w:p>
        </w:tc>
        <w:tc>
          <w:tcPr>
            <w:tcW w:w="2369" w:type="dxa"/>
          </w:tcPr>
          <w:p w14:paraId="58BD74AA" w14:textId="77777777" w:rsidR="00941EB6" w:rsidRPr="008F4AE5" w:rsidRDefault="00941EB6" w:rsidP="008F4AE5">
            <w:pPr>
              <w:jc w:val="center"/>
              <w:rPr>
                <w:sz w:val="24"/>
                <w:szCs w:val="24"/>
              </w:rPr>
            </w:pPr>
            <w:r w:rsidRPr="008F4AE5">
              <w:rPr>
                <w:sz w:val="24"/>
                <w:szCs w:val="24"/>
              </w:rPr>
              <w:t>0</w:t>
            </w:r>
          </w:p>
        </w:tc>
        <w:tc>
          <w:tcPr>
            <w:tcW w:w="1929" w:type="dxa"/>
          </w:tcPr>
          <w:p w14:paraId="773185E8" w14:textId="77777777" w:rsidR="00941EB6" w:rsidRPr="008F4AE5" w:rsidRDefault="00941EB6" w:rsidP="008F4AE5">
            <w:pPr>
              <w:jc w:val="center"/>
              <w:rPr>
                <w:sz w:val="24"/>
                <w:szCs w:val="24"/>
              </w:rPr>
            </w:pPr>
            <w:r w:rsidRPr="008F4AE5">
              <w:rPr>
                <w:sz w:val="24"/>
                <w:szCs w:val="24"/>
              </w:rPr>
              <w:t>3 500,0</w:t>
            </w:r>
          </w:p>
        </w:tc>
      </w:tr>
      <w:tr w:rsidR="00941EB6" w:rsidRPr="008F4AE5" w14:paraId="7B7F7B2C" w14:textId="77777777" w:rsidTr="00941EB6">
        <w:tc>
          <w:tcPr>
            <w:tcW w:w="1526" w:type="dxa"/>
          </w:tcPr>
          <w:p w14:paraId="6FA76A31" w14:textId="77777777" w:rsidR="00941EB6" w:rsidRPr="008F4AE5" w:rsidRDefault="00941EB6" w:rsidP="008F4AE5">
            <w:pPr>
              <w:jc w:val="center"/>
              <w:rPr>
                <w:sz w:val="24"/>
                <w:szCs w:val="24"/>
              </w:rPr>
            </w:pPr>
            <w:r w:rsidRPr="008F4AE5">
              <w:rPr>
                <w:sz w:val="24"/>
                <w:szCs w:val="24"/>
              </w:rPr>
              <w:t>Всего</w:t>
            </w:r>
          </w:p>
        </w:tc>
        <w:tc>
          <w:tcPr>
            <w:tcW w:w="2369" w:type="dxa"/>
            <w:vAlign w:val="center"/>
          </w:tcPr>
          <w:p w14:paraId="04A1D031" w14:textId="173F28D6" w:rsidR="00941EB6" w:rsidRPr="008F4AE5" w:rsidRDefault="00941EB6" w:rsidP="008F4AE5">
            <w:pPr>
              <w:jc w:val="center"/>
              <w:rPr>
                <w:sz w:val="24"/>
                <w:szCs w:val="24"/>
              </w:rPr>
            </w:pPr>
            <w:r w:rsidRPr="008F4AE5">
              <w:rPr>
                <w:sz w:val="24"/>
                <w:szCs w:val="24"/>
              </w:rPr>
              <w:t>21</w:t>
            </w:r>
            <w:r w:rsidR="008F4AE5">
              <w:rPr>
                <w:sz w:val="24"/>
                <w:szCs w:val="24"/>
              </w:rPr>
              <w:t xml:space="preserve"> </w:t>
            </w:r>
            <w:r w:rsidRPr="008F4AE5">
              <w:rPr>
                <w:sz w:val="24"/>
                <w:szCs w:val="24"/>
              </w:rPr>
              <w:t>000,0</w:t>
            </w:r>
          </w:p>
        </w:tc>
        <w:tc>
          <w:tcPr>
            <w:tcW w:w="2369" w:type="dxa"/>
            <w:vAlign w:val="center"/>
          </w:tcPr>
          <w:p w14:paraId="4EBC9AFA" w14:textId="77777777" w:rsidR="00941EB6" w:rsidRPr="008F4AE5" w:rsidRDefault="00941EB6" w:rsidP="008F4AE5">
            <w:pPr>
              <w:jc w:val="center"/>
              <w:rPr>
                <w:sz w:val="24"/>
                <w:szCs w:val="24"/>
              </w:rPr>
            </w:pPr>
            <w:r w:rsidRPr="008F4AE5">
              <w:rPr>
                <w:sz w:val="24"/>
                <w:szCs w:val="24"/>
              </w:rPr>
              <w:t>0</w:t>
            </w:r>
          </w:p>
        </w:tc>
        <w:tc>
          <w:tcPr>
            <w:tcW w:w="2369" w:type="dxa"/>
            <w:vAlign w:val="center"/>
          </w:tcPr>
          <w:p w14:paraId="349244FC" w14:textId="57D4F91A" w:rsidR="00941EB6" w:rsidRPr="008F4AE5" w:rsidRDefault="00941EB6" w:rsidP="008F4AE5">
            <w:pPr>
              <w:jc w:val="center"/>
              <w:rPr>
                <w:sz w:val="24"/>
                <w:szCs w:val="24"/>
              </w:rPr>
            </w:pPr>
            <w:r w:rsidRPr="008F4AE5">
              <w:rPr>
                <w:sz w:val="24"/>
                <w:szCs w:val="24"/>
              </w:rPr>
              <w:t>1</w:t>
            </w:r>
            <w:r w:rsidR="008F4AE5">
              <w:rPr>
                <w:sz w:val="24"/>
                <w:szCs w:val="24"/>
              </w:rPr>
              <w:t xml:space="preserve"> </w:t>
            </w:r>
            <w:r w:rsidRPr="008F4AE5">
              <w:rPr>
                <w:sz w:val="24"/>
                <w:szCs w:val="24"/>
              </w:rPr>
              <w:t>000,0</w:t>
            </w:r>
          </w:p>
        </w:tc>
        <w:tc>
          <w:tcPr>
            <w:tcW w:w="1929" w:type="dxa"/>
          </w:tcPr>
          <w:p w14:paraId="6A6D3B0E" w14:textId="6B2A1B12" w:rsidR="00941EB6" w:rsidRPr="008F4AE5" w:rsidRDefault="00941EB6" w:rsidP="008F4AE5">
            <w:pPr>
              <w:jc w:val="center"/>
              <w:rPr>
                <w:sz w:val="24"/>
                <w:szCs w:val="24"/>
              </w:rPr>
            </w:pPr>
            <w:r w:rsidRPr="008F4AE5">
              <w:rPr>
                <w:sz w:val="24"/>
                <w:szCs w:val="24"/>
              </w:rPr>
              <w:t>22</w:t>
            </w:r>
            <w:r w:rsidR="008F4AE5">
              <w:rPr>
                <w:sz w:val="24"/>
                <w:szCs w:val="24"/>
              </w:rPr>
              <w:t xml:space="preserve"> </w:t>
            </w:r>
            <w:r w:rsidRPr="008F4AE5">
              <w:rPr>
                <w:sz w:val="24"/>
                <w:szCs w:val="24"/>
              </w:rPr>
              <w:t>000,0</w:t>
            </w:r>
          </w:p>
        </w:tc>
      </w:tr>
    </w:tbl>
    <w:p w14:paraId="6DFAC16E" w14:textId="77777777" w:rsidR="00941EB6" w:rsidRPr="00941EB6" w:rsidRDefault="00941EB6" w:rsidP="008F4AE5">
      <w:pPr>
        <w:jc w:val="center"/>
        <w:rPr>
          <w:sz w:val="28"/>
          <w:szCs w:val="28"/>
        </w:rPr>
      </w:pPr>
    </w:p>
    <w:p w14:paraId="47DB896E" w14:textId="523F89AA" w:rsidR="00941EB6" w:rsidRPr="00941EB6" w:rsidRDefault="00941EB6" w:rsidP="008F4AE5">
      <w:pPr>
        <w:jc w:val="center"/>
        <w:rPr>
          <w:sz w:val="28"/>
          <w:szCs w:val="28"/>
        </w:rPr>
      </w:pPr>
      <w:proofErr w:type="gramStart"/>
      <w:r w:rsidRPr="00941EB6">
        <w:rPr>
          <w:sz w:val="28"/>
          <w:szCs w:val="28"/>
        </w:rPr>
        <w:t>Подпрограмма  3</w:t>
      </w:r>
      <w:proofErr w:type="gramEnd"/>
    </w:p>
    <w:p w14:paraId="4C340D2A" w14:textId="77777777" w:rsidR="00941EB6" w:rsidRPr="00941EB6" w:rsidRDefault="00941EB6" w:rsidP="008F4AE5">
      <w:pPr>
        <w:jc w:val="center"/>
        <w:rPr>
          <w:sz w:val="28"/>
          <w:szCs w:val="28"/>
        </w:rPr>
      </w:pPr>
      <w:r w:rsidRPr="00941EB6">
        <w:rPr>
          <w:sz w:val="28"/>
          <w:szCs w:val="28"/>
        </w:rPr>
        <w:t>Энергосбережение и повышение энергетической эффективности на территории Вышневолоцкого городского округа</w:t>
      </w:r>
    </w:p>
    <w:p w14:paraId="03E9D3B0" w14:textId="77777777" w:rsidR="00941EB6" w:rsidRPr="00941EB6" w:rsidRDefault="00941EB6" w:rsidP="008F4AE5">
      <w:pPr>
        <w:jc w:val="center"/>
        <w:rPr>
          <w:sz w:val="28"/>
          <w:szCs w:val="28"/>
        </w:rPr>
      </w:pPr>
    </w:p>
    <w:p w14:paraId="3C6AA8BB" w14:textId="77777777" w:rsidR="00941EB6" w:rsidRPr="00941EB6" w:rsidRDefault="00941EB6" w:rsidP="008F4AE5">
      <w:pPr>
        <w:jc w:val="center"/>
        <w:outlineLvl w:val="0"/>
        <w:rPr>
          <w:bCs/>
          <w:sz w:val="28"/>
          <w:szCs w:val="28"/>
        </w:rPr>
      </w:pPr>
      <w:r w:rsidRPr="00941EB6">
        <w:rPr>
          <w:bCs/>
          <w:sz w:val="28"/>
          <w:szCs w:val="28"/>
        </w:rPr>
        <w:t>Глава 1. Задачи подпрограммы</w:t>
      </w:r>
    </w:p>
    <w:p w14:paraId="0F6D8DE8" w14:textId="270C3D01" w:rsidR="00941EB6" w:rsidRPr="00941EB6" w:rsidRDefault="00941EB6" w:rsidP="008F4AE5">
      <w:pPr>
        <w:ind w:firstLine="851"/>
        <w:jc w:val="both"/>
        <w:rPr>
          <w:sz w:val="28"/>
          <w:szCs w:val="28"/>
        </w:rPr>
      </w:pPr>
      <w:r w:rsidRPr="00941EB6">
        <w:rPr>
          <w:sz w:val="28"/>
          <w:szCs w:val="28"/>
        </w:rPr>
        <w:t>Для реализации подпрограммы 3 «Энергосбережение и повышение энергетической эффективности на территории Вышневолоцкого городского округа» предусмотрено решение следующих задач:</w:t>
      </w:r>
    </w:p>
    <w:p w14:paraId="78E9BFD0" w14:textId="77777777" w:rsidR="00941EB6" w:rsidRPr="00941EB6" w:rsidRDefault="00941EB6" w:rsidP="008F4AE5">
      <w:pPr>
        <w:tabs>
          <w:tab w:val="left" w:pos="900"/>
        </w:tabs>
        <w:ind w:firstLine="851"/>
        <w:jc w:val="both"/>
        <w:rPr>
          <w:sz w:val="28"/>
          <w:szCs w:val="28"/>
        </w:rPr>
      </w:pPr>
      <w:r w:rsidRPr="00941EB6">
        <w:rPr>
          <w:sz w:val="28"/>
          <w:szCs w:val="28"/>
        </w:rPr>
        <w:t>- задача 1 «Энергоэффективность в коммунальном хозяйстве на территории Вышневолоцкого городского округа»,</w:t>
      </w:r>
    </w:p>
    <w:p w14:paraId="3A709A28" w14:textId="77777777" w:rsidR="00941EB6" w:rsidRPr="00941EB6" w:rsidRDefault="00941EB6" w:rsidP="008F4AE5">
      <w:pPr>
        <w:tabs>
          <w:tab w:val="left" w:pos="900"/>
        </w:tabs>
        <w:ind w:firstLine="851"/>
        <w:jc w:val="both"/>
        <w:rPr>
          <w:sz w:val="28"/>
          <w:szCs w:val="28"/>
        </w:rPr>
      </w:pPr>
      <w:r w:rsidRPr="00941EB6">
        <w:rPr>
          <w:sz w:val="28"/>
          <w:szCs w:val="28"/>
        </w:rPr>
        <w:t xml:space="preserve">- задача 2 «Повышение энергетической эффективности в социальной сфере на территории Вышневолоцкого городского округа», </w:t>
      </w:r>
    </w:p>
    <w:p w14:paraId="0CD6B34C" w14:textId="77777777" w:rsidR="00941EB6" w:rsidRPr="00941EB6" w:rsidRDefault="00941EB6" w:rsidP="008F4AE5">
      <w:pPr>
        <w:tabs>
          <w:tab w:val="left" w:pos="900"/>
        </w:tabs>
        <w:ind w:firstLine="851"/>
        <w:jc w:val="both"/>
        <w:rPr>
          <w:sz w:val="28"/>
          <w:szCs w:val="28"/>
        </w:rPr>
      </w:pPr>
      <w:r w:rsidRPr="00941EB6">
        <w:rPr>
          <w:sz w:val="28"/>
          <w:szCs w:val="28"/>
        </w:rPr>
        <w:lastRenderedPageBreak/>
        <w:t>- задача 3 «Повышение энергетической эффективности в жилищном фонде на территории Вышневолоцкого городского округа».</w:t>
      </w:r>
    </w:p>
    <w:p w14:paraId="23A91805" w14:textId="77777777" w:rsidR="00941EB6" w:rsidRPr="00941EB6" w:rsidRDefault="00941EB6" w:rsidP="008F4AE5">
      <w:pPr>
        <w:ind w:firstLine="851"/>
        <w:jc w:val="both"/>
        <w:rPr>
          <w:sz w:val="28"/>
          <w:szCs w:val="28"/>
        </w:rPr>
      </w:pPr>
      <w:r w:rsidRPr="00941EB6">
        <w:rPr>
          <w:sz w:val="28"/>
          <w:szCs w:val="28"/>
        </w:rPr>
        <w:t>Решение задачи 1 «Энергоэффективность в коммунальном хозяйстве на территории Вышневолоцкого городского округа» оценивается с помощью показателя «Доля потерь тепловой энергии при ее передаче в общем объеме переданной тепловой энергии».</w:t>
      </w:r>
    </w:p>
    <w:p w14:paraId="290B2E24" w14:textId="77777777" w:rsidR="00941EB6" w:rsidRPr="00941EB6" w:rsidRDefault="00941EB6" w:rsidP="008F4AE5">
      <w:pPr>
        <w:ind w:firstLine="851"/>
        <w:jc w:val="both"/>
        <w:rPr>
          <w:sz w:val="28"/>
          <w:szCs w:val="28"/>
        </w:rPr>
      </w:pPr>
      <w:r w:rsidRPr="00941EB6">
        <w:rPr>
          <w:sz w:val="28"/>
          <w:szCs w:val="28"/>
        </w:rPr>
        <w:t>Решение задачи 2 «Повышение энергетической эффективности в социальной сфере на территории Вышневолоцкого городского округа» оценивается с помощью показателя «Доля муниципальных  учреждений Вышневолоцкого городского округа, задействованных в реализации мероприятий по энергосбережению и повышению энергетической эффективности, от общего количества муниципальных учреждений Вышневолоцкого городского округа».</w:t>
      </w:r>
    </w:p>
    <w:p w14:paraId="2CF5E901" w14:textId="77777777" w:rsidR="00941EB6" w:rsidRPr="00941EB6" w:rsidRDefault="00941EB6" w:rsidP="008F4AE5">
      <w:pPr>
        <w:ind w:firstLine="851"/>
        <w:jc w:val="both"/>
        <w:rPr>
          <w:sz w:val="28"/>
          <w:szCs w:val="28"/>
        </w:rPr>
      </w:pPr>
      <w:r w:rsidRPr="00941EB6">
        <w:rPr>
          <w:sz w:val="28"/>
          <w:szCs w:val="28"/>
        </w:rPr>
        <w:t>Решение задачи 3 «Повышение энергетической эффективности в жилищном фонде на территории Вышневолоцкого городского округа» оценивается с помощью следующих показателей: «Доля объема электроэнергии,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электроэнергии, потребляемой (используемой) в многоквартирных домах на территории Вышневолоцкого городского округа», «Доля объема тепловой 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Вышневолоцкого городского округа», «Доля объема холодной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холодной воды, потребляемой (используемой) в многоквартирных домах на территории Вышневолоцкого городского округа», «Доля объема горячей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горячей воды, потребляемой (используемой) в многоквартирных домах на территории Вышневолоцкого городского округа».</w:t>
      </w:r>
    </w:p>
    <w:p w14:paraId="70F8A19A" w14:textId="77777777" w:rsidR="00941EB6" w:rsidRPr="00941EB6" w:rsidRDefault="00941EB6" w:rsidP="008F4AE5">
      <w:pPr>
        <w:ind w:firstLine="851"/>
        <w:jc w:val="both"/>
        <w:rPr>
          <w:sz w:val="28"/>
          <w:szCs w:val="28"/>
        </w:rPr>
      </w:pPr>
      <w:r w:rsidRPr="00941EB6">
        <w:rPr>
          <w:sz w:val="28"/>
          <w:szCs w:val="28"/>
        </w:rPr>
        <w:t>Значение показателей задач подпрограммы 3 по годам реализации приведены в приложении к настоящей муниципальной программе.</w:t>
      </w:r>
    </w:p>
    <w:p w14:paraId="0D5C93C6" w14:textId="77777777" w:rsidR="00941EB6" w:rsidRPr="00941EB6" w:rsidRDefault="00941EB6" w:rsidP="008F4AE5">
      <w:pPr>
        <w:jc w:val="center"/>
        <w:rPr>
          <w:sz w:val="28"/>
          <w:szCs w:val="28"/>
        </w:rPr>
      </w:pPr>
    </w:p>
    <w:p w14:paraId="339DCC1A" w14:textId="07A6A99A" w:rsidR="00941EB6" w:rsidRPr="00941EB6" w:rsidRDefault="00941EB6" w:rsidP="008F4AE5">
      <w:pPr>
        <w:jc w:val="center"/>
        <w:outlineLvl w:val="0"/>
        <w:rPr>
          <w:bCs/>
          <w:sz w:val="28"/>
          <w:szCs w:val="28"/>
        </w:rPr>
      </w:pPr>
      <w:r w:rsidRPr="00941EB6">
        <w:rPr>
          <w:bCs/>
          <w:sz w:val="28"/>
          <w:szCs w:val="28"/>
        </w:rPr>
        <w:t>Глава 2. Мероприятия подпрограммы</w:t>
      </w:r>
    </w:p>
    <w:p w14:paraId="24AF8C39" w14:textId="77777777" w:rsidR="00941EB6" w:rsidRPr="00941EB6" w:rsidRDefault="00941EB6" w:rsidP="008F4AE5">
      <w:pPr>
        <w:ind w:firstLine="851"/>
        <w:jc w:val="both"/>
        <w:rPr>
          <w:sz w:val="28"/>
          <w:szCs w:val="28"/>
        </w:rPr>
      </w:pPr>
      <w:r w:rsidRPr="00941EB6">
        <w:rPr>
          <w:sz w:val="28"/>
          <w:szCs w:val="28"/>
        </w:rPr>
        <w:t xml:space="preserve">Решение задачи 1 «Энергоэффективность в коммунальном хозяйстве на территории Вышневолоцкого городского округа» осуществляется посредством выполнения следующих мероприятий и административных мероприятий: </w:t>
      </w:r>
    </w:p>
    <w:p w14:paraId="7DA32B0A" w14:textId="77777777" w:rsidR="00941EB6" w:rsidRPr="00941EB6" w:rsidRDefault="00941EB6" w:rsidP="008F4AE5">
      <w:pPr>
        <w:ind w:firstLine="851"/>
        <w:jc w:val="both"/>
        <w:rPr>
          <w:sz w:val="28"/>
          <w:szCs w:val="28"/>
        </w:rPr>
      </w:pPr>
      <w:r w:rsidRPr="00941EB6">
        <w:rPr>
          <w:sz w:val="28"/>
          <w:szCs w:val="28"/>
        </w:rPr>
        <w:t xml:space="preserve">а) административное мероприятие «Реализация </w:t>
      </w:r>
      <w:proofErr w:type="spellStart"/>
      <w:r w:rsidRPr="00941EB6">
        <w:rPr>
          <w:sz w:val="28"/>
          <w:szCs w:val="28"/>
        </w:rPr>
        <w:t>энергоресурсоснабжающими</w:t>
      </w:r>
      <w:proofErr w:type="spellEnd"/>
      <w:r w:rsidRPr="00941EB6">
        <w:rPr>
          <w:sz w:val="28"/>
          <w:szCs w:val="28"/>
        </w:rPr>
        <w:t xml:space="preserve"> организациями мероприятий в области энергосбережения и повышения энергетической эффективности на </w:t>
      </w:r>
      <w:r w:rsidRPr="00941EB6">
        <w:rPr>
          <w:sz w:val="28"/>
          <w:szCs w:val="28"/>
        </w:rPr>
        <w:lastRenderedPageBreak/>
        <w:t>территории Вышневолоцкого городского округа»,</w:t>
      </w:r>
    </w:p>
    <w:p w14:paraId="77B711A5" w14:textId="77777777" w:rsidR="00941EB6" w:rsidRPr="00941EB6" w:rsidRDefault="00941EB6" w:rsidP="008F4AE5">
      <w:pPr>
        <w:ind w:firstLine="851"/>
        <w:jc w:val="both"/>
        <w:rPr>
          <w:sz w:val="28"/>
          <w:szCs w:val="28"/>
        </w:rPr>
      </w:pPr>
      <w:r w:rsidRPr="00941EB6">
        <w:rPr>
          <w:sz w:val="28"/>
          <w:szCs w:val="28"/>
        </w:rPr>
        <w:t>б) административное мероприятие «Оптимизация работы теплоисточников на территории Вышневолоцкого городского округа»,</w:t>
      </w:r>
    </w:p>
    <w:p w14:paraId="452CE040" w14:textId="77777777" w:rsidR="00941EB6" w:rsidRPr="00941EB6" w:rsidRDefault="00941EB6" w:rsidP="008F4AE5">
      <w:pPr>
        <w:ind w:firstLine="851"/>
        <w:jc w:val="both"/>
        <w:rPr>
          <w:sz w:val="28"/>
          <w:szCs w:val="28"/>
        </w:rPr>
      </w:pPr>
      <w:r w:rsidRPr="00941EB6">
        <w:rPr>
          <w:sz w:val="28"/>
          <w:szCs w:val="28"/>
        </w:rPr>
        <w:t>в) мероприятие «Разработка и актуализация схемы теплоснабжения Вышневолоцкого городского округа»,</w:t>
      </w:r>
    </w:p>
    <w:p w14:paraId="65A3D416" w14:textId="4A81698A" w:rsidR="00941EB6" w:rsidRPr="00941EB6" w:rsidRDefault="00941EB6" w:rsidP="008F4AE5">
      <w:pPr>
        <w:ind w:firstLine="851"/>
        <w:jc w:val="both"/>
        <w:rPr>
          <w:sz w:val="28"/>
          <w:szCs w:val="28"/>
        </w:rPr>
      </w:pPr>
      <w:r w:rsidRPr="00941EB6">
        <w:rPr>
          <w:sz w:val="28"/>
          <w:szCs w:val="28"/>
        </w:rPr>
        <w:t>г) мероприятие «Разработка и актуализация схемы водоснабжения и водоотведения Вышневолоцкого городского округа».</w:t>
      </w:r>
    </w:p>
    <w:p w14:paraId="590C2BDA" w14:textId="77777777" w:rsidR="00941EB6" w:rsidRPr="00941EB6" w:rsidRDefault="00941EB6" w:rsidP="008F4AE5">
      <w:pPr>
        <w:ind w:firstLine="851"/>
        <w:jc w:val="both"/>
        <w:rPr>
          <w:sz w:val="28"/>
          <w:szCs w:val="28"/>
        </w:rPr>
      </w:pPr>
      <w:r w:rsidRPr="00941EB6">
        <w:rPr>
          <w:sz w:val="28"/>
          <w:szCs w:val="28"/>
        </w:rPr>
        <w:t>Решение задачи 2 «Повышение энергетической эффективности в социальной сфере на территории Вышневолоцкого городского округа» осуществляется посредством выполнения следующих мероприятий и административного мероприятия:</w:t>
      </w:r>
    </w:p>
    <w:p w14:paraId="42FB3E8F" w14:textId="77777777" w:rsidR="00941EB6" w:rsidRPr="00941EB6" w:rsidRDefault="00941EB6" w:rsidP="008F4AE5">
      <w:pPr>
        <w:ind w:firstLine="851"/>
        <w:jc w:val="both"/>
        <w:rPr>
          <w:sz w:val="28"/>
          <w:szCs w:val="28"/>
        </w:rPr>
      </w:pPr>
      <w:r w:rsidRPr="00941EB6">
        <w:rPr>
          <w:sz w:val="28"/>
          <w:szCs w:val="28"/>
        </w:rPr>
        <w:t>а) мероприятие «Предоставление субсидий на иные цели бюджетным учреждениям на мероприятия, направленные на энергосбережение»,</w:t>
      </w:r>
    </w:p>
    <w:p w14:paraId="3B9BD129" w14:textId="3808F203" w:rsidR="00941EB6" w:rsidRPr="00941EB6" w:rsidRDefault="00941EB6" w:rsidP="008F4AE5">
      <w:pPr>
        <w:ind w:firstLine="851"/>
        <w:jc w:val="both"/>
        <w:rPr>
          <w:sz w:val="28"/>
          <w:szCs w:val="28"/>
        </w:rPr>
      </w:pPr>
      <w:r w:rsidRPr="00941EB6">
        <w:rPr>
          <w:sz w:val="28"/>
          <w:szCs w:val="28"/>
        </w:rPr>
        <w:t xml:space="preserve">б) </w:t>
      </w:r>
      <w:r w:rsidRPr="00941EB6">
        <w:rPr>
          <w:bCs/>
          <w:sz w:val="28"/>
          <w:szCs w:val="28"/>
        </w:rPr>
        <w:t>административное мероприятие «Подготовка отчета по энергоэффективности».</w:t>
      </w:r>
    </w:p>
    <w:p w14:paraId="63B3EA3C" w14:textId="4A393C8C" w:rsidR="00941EB6" w:rsidRPr="00941EB6" w:rsidRDefault="00941EB6" w:rsidP="008F4AE5">
      <w:pPr>
        <w:ind w:firstLine="851"/>
        <w:jc w:val="both"/>
        <w:rPr>
          <w:sz w:val="28"/>
          <w:szCs w:val="28"/>
        </w:rPr>
      </w:pPr>
      <w:r w:rsidRPr="00941EB6">
        <w:rPr>
          <w:sz w:val="28"/>
          <w:szCs w:val="28"/>
        </w:rPr>
        <w:t xml:space="preserve">Решение задачи 3 «Повышение энергетической эффективности в жилищном фонде на территории Вышневолоцкого городского округа» осуществляется посредством выполнения следующих административных мероприятий: </w:t>
      </w:r>
    </w:p>
    <w:p w14:paraId="082DDF8F" w14:textId="77777777" w:rsidR="00941EB6" w:rsidRPr="00941EB6" w:rsidRDefault="00941EB6" w:rsidP="008F4AE5">
      <w:pPr>
        <w:ind w:firstLine="851"/>
        <w:jc w:val="both"/>
        <w:rPr>
          <w:sz w:val="28"/>
          <w:szCs w:val="28"/>
        </w:rPr>
      </w:pPr>
      <w:r w:rsidRPr="00941EB6">
        <w:rPr>
          <w:sz w:val="28"/>
          <w:szCs w:val="28"/>
        </w:rPr>
        <w:t>а) административное мероприятие «Снижение удельного расхода топливно-энергетических ресурсов в многоквартирных домах, расположенных на территории Вышневолоцкого городского округа»,</w:t>
      </w:r>
    </w:p>
    <w:p w14:paraId="62E629AB" w14:textId="77777777" w:rsidR="00941EB6" w:rsidRPr="00941EB6" w:rsidRDefault="00941EB6" w:rsidP="008F4AE5">
      <w:pPr>
        <w:ind w:firstLine="851"/>
        <w:jc w:val="both"/>
        <w:rPr>
          <w:sz w:val="28"/>
          <w:szCs w:val="28"/>
        </w:rPr>
      </w:pPr>
      <w:r w:rsidRPr="00941EB6">
        <w:rPr>
          <w:sz w:val="28"/>
          <w:szCs w:val="28"/>
        </w:rPr>
        <w:t>б) административное мероприятие «Обеспечение распространения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w:t>
      </w:r>
    </w:p>
    <w:p w14:paraId="32D97238" w14:textId="26F249E1" w:rsidR="00941EB6" w:rsidRPr="00941EB6" w:rsidRDefault="00941EB6" w:rsidP="008F4AE5">
      <w:pPr>
        <w:ind w:firstLine="851"/>
        <w:jc w:val="both"/>
        <w:rPr>
          <w:sz w:val="28"/>
          <w:szCs w:val="28"/>
        </w:rPr>
      </w:pPr>
      <w:r w:rsidRPr="00941EB6">
        <w:rPr>
          <w:sz w:val="28"/>
          <w:szCs w:val="28"/>
        </w:rPr>
        <w:t>Значения показателей мероприятий подпрограммы 3 по годам реализации приведены в приложении к настоящей муниципальной программе.</w:t>
      </w:r>
    </w:p>
    <w:p w14:paraId="5AFF93CD" w14:textId="77777777" w:rsidR="00941EB6" w:rsidRPr="00941EB6" w:rsidRDefault="00941EB6" w:rsidP="008F4AE5">
      <w:pPr>
        <w:ind w:firstLine="720"/>
        <w:jc w:val="center"/>
        <w:rPr>
          <w:sz w:val="28"/>
          <w:szCs w:val="28"/>
        </w:rPr>
      </w:pPr>
    </w:p>
    <w:p w14:paraId="19D607ED" w14:textId="61BABD74" w:rsidR="00941EB6" w:rsidRPr="00941EB6" w:rsidRDefault="00941EB6" w:rsidP="008F4AE5">
      <w:pPr>
        <w:jc w:val="center"/>
        <w:rPr>
          <w:sz w:val="28"/>
          <w:szCs w:val="28"/>
        </w:rPr>
      </w:pPr>
      <w:r w:rsidRPr="00941EB6">
        <w:rPr>
          <w:sz w:val="28"/>
          <w:szCs w:val="28"/>
        </w:rPr>
        <w:t>Глава 3. Объем финансовых ресурсов,</w:t>
      </w:r>
    </w:p>
    <w:p w14:paraId="42FACA84" w14:textId="540301AD" w:rsidR="00941EB6" w:rsidRPr="00941EB6" w:rsidRDefault="00941EB6" w:rsidP="008F4AE5">
      <w:pPr>
        <w:jc w:val="center"/>
        <w:rPr>
          <w:sz w:val="28"/>
          <w:szCs w:val="28"/>
        </w:rPr>
      </w:pPr>
      <w:r w:rsidRPr="00941EB6">
        <w:rPr>
          <w:sz w:val="28"/>
          <w:szCs w:val="28"/>
        </w:rPr>
        <w:t>необходимый для реализации подпрограммы</w:t>
      </w:r>
    </w:p>
    <w:p w14:paraId="4232B1B4" w14:textId="1698A49D" w:rsidR="00941EB6" w:rsidRPr="00941EB6" w:rsidRDefault="00941EB6" w:rsidP="008F4AE5">
      <w:pPr>
        <w:ind w:firstLine="851"/>
        <w:jc w:val="both"/>
        <w:rPr>
          <w:sz w:val="28"/>
          <w:szCs w:val="28"/>
        </w:rPr>
      </w:pPr>
      <w:r w:rsidRPr="00941EB6">
        <w:rPr>
          <w:sz w:val="28"/>
          <w:szCs w:val="28"/>
        </w:rPr>
        <w:t>Общий объем бюджетных ассигнований, выделенных на реализацию подпрограммы 3 «Энергосбережение и повышение энергетической эффективности на территории Вышневолоцкого городского округа», составляет 4</w:t>
      </w:r>
      <w:r w:rsidR="008F4AE5">
        <w:rPr>
          <w:sz w:val="28"/>
          <w:szCs w:val="28"/>
        </w:rPr>
        <w:t xml:space="preserve"> </w:t>
      </w:r>
      <w:r w:rsidRPr="00941EB6">
        <w:rPr>
          <w:sz w:val="28"/>
          <w:szCs w:val="28"/>
        </w:rPr>
        <w:t xml:space="preserve">800,0 тыс. </w:t>
      </w:r>
      <w:proofErr w:type="gramStart"/>
      <w:r w:rsidRPr="00941EB6">
        <w:rPr>
          <w:sz w:val="28"/>
          <w:szCs w:val="28"/>
        </w:rPr>
        <w:t>руб..</w:t>
      </w:r>
      <w:proofErr w:type="gramEnd"/>
    </w:p>
    <w:p w14:paraId="2DD815F7" w14:textId="77777777" w:rsidR="00941EB6" w:rsidRPr="00941EB6" w:rsidRDefault="00941EB6" w:rsidP="008F4AE5">
      <w:pPr>
        <w:ind w:firstLine="851"/>
        <w:jc w:val="both"/>
        <w:rPr>
          <w:sz w:val="28"/>
          <w:szCs w:val="28"/>
        </w:rPr>
      </w:pPr>
      <w:r w:rsidRPr="00941EB6">
        <w:rPr>
          <w:sz w:val="28"/>
          <w:szCs w:val="28"/>
        </w:rPr>
        <w:t>Объем бюджетных ассигнований, выделенных на реализацию подпрограммы 3 «Энергосбережение и повышение энергетической эффективности на территории Вышневолоцкого городского округа» по годам реализации в разрезе задач, приведен в таблице 3.</w:t>
      </w:r>
    </w:p>
    <w:p w14:paraId="55CF7AD2" w14:textId="77777777" w:rsidR="00941EB6" w:rsidRPr="00941EB6" w:rsidRDefault="00941EB6" w:rsidP="00941EB6">
      <w:pPr>
        <w:ind w:firstLine="720"/>
        <w:jc w:val="both"/>
        <w:rPr>
          <w:sz w:val="28"/>
          <w:szCs w:val="28"/>
        </w:rPr>
      </w:pPr>
    </w:p>
    <w:p w14:paraId="255E08FA" w14:textId="77777777" w:rsidR="00941EB6" w:rsidRPr="00941EB6" w:rsidRDefault="00941EB6" w:rsidP="008F4AE5">
      <w:pPr>
        <w:jc w:val="right"/>
        <w:rPr>
          <w:sz w:val="28"/>
          <w:szCs w:val="28"/>
        </w:rPr>
      </w:pPr>
      <w:r w:rsidRPr="00941EB6">
        <w:rPr>
          <w:sz w:val="28"/>
          <w:szCs w:val="28"/>
        </w:rPr>
        <w:lastRenderedPageBreak/>
        <w:t>Таблица 3</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85"/>
        <w:gridCol w:w="2409"/>
        <w:gridCol w:w="2552"/>
        <w:gridCol w:w="1106"/>
      </w:tblGrid>
      <w:tr w:rsidR="00941EB6" w:rsidRPr="008F4AE5" w14:paraId="6DF4D73A" w14:textId="77777777" w:rsidTr="008F4AE5">
        <w:trPr>
          <w:trHeight w:val="394"/>
        </w:trPr>
        <w:tc>
          <w:tcPr>
            <w:tcW w:w="1838" w:type="dxa"/>
            <w:vMerge w:val="restart"/>
            <w:vAlign w:val="center"/>
          </w:tcPr>
          <w:p w14:paraId="238B1A51" w14:textId="77777777" w:rsidR="00941EB6" w:rsidRPr="008F4AE5" w:rsidRDefault="00941EB6" w:rsidP="008F4AE5">
            <w:pPr>
              <w:jc w:val="center"/>
              <w:rPr>
                <w:rFonts w:eastAsia="Calibri"/>
                <w:sz w:val="24"/>
                <w:szCs w:val="24"/>
              </w:rPr>
            </w:pPr>
            <w:r w:rsidRPr="008F4AE5">
              <w:rPr>
                <w:rFonts w:eastAsia="Calibri"/>
                <w:sz w:val="24"/>
                <w:szCs w:val="24"/>
              </w:rPr>
              <w:t>Годы реализации подпрограммы</w:t>
            </w:r>
          </w:p>
        </w:tc>
        <w:tc>
          <w:tcPr>
            <w:tcW w:w="6946" w:type="dxa"/>
            <w:gridSpan w:val="3"/>
            <w:vAlign w:val="center"/>
          </w:tcPr>
          <w:p w14:paraId="2A7D5172" w14:textId="77777777" w:rsidR="00941EB6" w:rsidRPr="008F4AE5" w:rsidRDefault="00941EB6" w:rsidP="008F4AE5">
            <w:pPr>
              <w:jc w:val="center"/>
              <w:rPr>
                <w:rFonts w:eastAsia="Calibri"/>
                <w:sz w:val="24"/>
                <w:szCs w:val="24"/>
              </w:rPr>
            </w:pPr>
            <w:r w:rsidRPr="008F4AE5">
              <w:rPr>
                <w:rFonts w:eastAsia="Calibri"/>
                <w:sz w:val="24"/>
                <w:szCs w:val="24"/>
              </w:rPr>
              <w:t>Объем бюджетных ассигнований, выделенный на реализацию подпрограммы 3 «</w:t>
            </w:r>
            <w:r w:rsidRPr="008F4AE5">
              <w:rPr>
                <w:sz w:val="24"/>
                <w:szCs w:val="24"/>
              </w:rPr>
              <w:t>Энергосбережение и повышение энергетической эффективности на территории Вышневолоцкого городского округа</w:t>
            </w:r>
            <w:r w:rsidRPr="008F4AE5">
              <w:rPr>
                <w:rFonts w:eastAsia="Calibri"/>
                <w:sz w:val="24"/>
                <w:szCs w:val="24"/>
              </w:rPr>
              <w:t xml:space="preserve">», </w:t>
            </w:r>
            <w:proofErr w:type="spellStart"/>
            <w:r w:rsidRPr="008F4AE5">
              <w:rPr>
                <w:rFonts w:eastAsia="Calibri"/>
                <w:sz w:val="24"/>
                <w:szCs w:val="24"/>
              </w:rPr>
              <w:t>тыс.руб</w:t>
            </w:r>
            <w:proofErr w:type="spellEnd"/>
            <w:r w:rsidRPr="008F4AE5">
              <w:rPr>
                <w:rFonts w:eastAsia="Calibri"/>
                <w:sz w:val="24"/>
                <w:szCs w:val="24"/>
              </w:rPr>
              <w:t>.</w:t>
            </w:r>
          </w:p>
        </w:tc>
        <w:tc>
          <w:tcPr>
            <w:tcW w:w="1106" w:type="dxa"/>
            <w:vMerge w:val="restart"/>
            <w:vAlign w:val="center"/>
          </w:tcPr>
          <w:p w14:paraId="24AA48D9" w14:textId="0A4C156C" w:rsidR="00941EB6" w:rsidRPr="008F4AE5" w:rsidRDefault="00941EB6" w:rsidP="008F4AE5">
            <w:pPr>
              <w:jc w:val="center"/>
              <w:rPr>
                <w:rFonts w:eastAsia="Calibri"/>
                <w:sz w:val="24"/>
                <w:szCs w:val="24"/>
              </w:rPr>
            </w:pPr>
            <w:r w:rsidRPr="008F4AE5">
              <w:rPr>
                <w:rFonts w:eastAsia="Calibri"/>
                <w:sz w:val="24"/>
                <w:szCs w:val="24"/>
              </w:rPr>
              <w:t>Итого,</w:t>
            </w:r>
          </w:p>
          <w:p w14:paraId="33B97CC8" w14:textId="77777777" w:rsidR="00941EB6" w:rsidRPr="008F4AE5" w:rsidRDefault="00941EB6" w:rsidP="008F4AE5">
            <w:pPr>
              <w:jc w:val="center"/>
              <w:rPr>
                <w:rFonts w:eastAsia="Calibri"/>
                <w:sz w:val="24"/>
                <w:szCs w:val="24"/>
              </w:rPr>
            </w:pPr>
            <w:r w:rsidRPr="008F4AE5">
              <w:rPr>
                <w:rFonts w:eastAsia="Calibri"/>
                <w:sz w:val="24"/>
                <w:szCs w:val="24"/>
              </w:rPr>
              <w:t>тыс. руб.</w:t>
            </w:r>
          </w:p>
        </w:tc>
      </w:tr>
      <w:tr w:rsidR="00941EB6" w:rsidRPr="008F4AE5" w14:paraId="0D42FB0A" w14:textId="77777777" w:rsidTr="008F4AE5">
        <w:trPr>
          <w:cantSplit/>
          <w:trHeight w:val="977"/>
        </w:trPr>
        <w:tc>
          <w:tcPr>
            <w:tcW w:w="1838" w:type="dxa"/>
            <w:vMerge/>
            <w:vAlign w:val="center"/>
          </w:tcPr>
          <w:p w14:paraId="64F1AC5A" w14:textId="77777777" w:rsidR="00941EB6" w:rsidRPr="008F4AE5" w:rsidRDefault="00941EB6" w:rsidP="00941EB6">
            <w:pPr>
              <w:jc w:val="both"/>
              <w:rPr>
                <w:rFonts w:eastAsia="Calibri"/>
                <w:sz w:val="24"/>
                <w:szCs w:val="24"/>
              </w:rPr>
            </w:pPr>
          </w:p>
        </w:tc>
        <w:tc>
          <w:tcPr>
            <w:tcW w:w="1985" w:type="dxa"/>
          </w:tcPr>
          <w:p w14:paraId="266DE245" w14:textId="77777777" w:rsidR="00941EB6" w:rsidRPr="008F4AE5" w:rsidRDefault="00941EB6" w:rsidP="008F4AE5">
            <w:pPr>
              <w:jc w:val="center"/>
              <w:rPr>
                <w:rFonts w:eastAsia="Calibri"/>
                <w:sz w:val="24"/>
                <w:szCs w:val="24"/>
              </w:rPr>
            </w:pPr>
            <w:r w:rsidRPr="008F4AE5">
              <w:rPr>
                <w:rFonts w:eastAsia="Calibri"/>
                <w:sz w:val="24"/>
                <w:szCs w:val="24"/>
              </w:rPr>
              <w:t>Задача 1 Энергоэффективность в коммунальном хозяйстве на территории Вышневолоцкого городского округа</w:t>
            </w:r>
          </w:p>
        </w:tc>
        <w:tc>
          <w:tcPr>
            <w:tcW w:w="2409" w:type="dxa"/>
          </w:tcPr>
          <w:p w14:paraId="608E4848" w14:textId="77777777" w:rsidR="00941EB6" w:rsidRPr="008F4AE5" w:rsidRDefault="00941EB6" w:rsidP="008F4AE5">
            <w:pPr>
              <w:jc w:val="center"/>
              <w:rPr>
                <w:rFonts w:eastAsia="Calibri"/>
                <w:sz w:val="24"/>
                <w:szCs w:val="24"/>
              </w:rPr>
            </w:pPr>
            <w:r w:rsidRPr="008F4AE5">
              <w:rPr>
                <w:rFonts w:eastAsia="Calibri"/>
                <w:sz w:val="24"/>
                <w:szCs w:val="24"/>
              </w:rPr>
              <w:t>Задача 2 Повышение энергетической эффективности в социальной сфере на территории Вышневолоцкого городского округа</w:t>
            </w:r>
          </w:p>
        </w:tc>
        <w:tc>
          <w:tcPr>
            <w:tcW w:w="2552" w:type="dxa"/>
          </w:tcPr>
          <w:p w14:paraId="4D77DC7B" w14:textId="77777777" w:rsidR="00941EB6" w:rsidRPr="008F4AE5" w:rsidRDefault="00941EB6" w:rsidP="008F4AE5">
            <w:pPr>
              <w:jc w:val="center"/>
              <w:rPr>
                <w:rFonts w:eastAsia="Calibri"/>
                <w:sz w:val="24"/>
                <w:szCs w:val="24"/>
              </w:rPr>
            </w:pPr>
            <w:r w:rsidRPr="008F4AE5">
              <w:rPr>
                <w:rFonts w:eastAsia="Calibri"/>
                <w:sz w:val="24"/>
                <w:szCs w:val="24"/>
              </w:rPr>
              <w:t>Задача 3 Повышение энергетической эффективности в жилищном фонде на территории Вышневолоцкого городского округа</w:t>
            </w:r>
          </w:p>
        </w:tc>
        <w:tc>
          <w:tcPr>
            <w:tcW w:w="1106" w:type="dxa"/>
            <w:vMerge/>
            <w:vAlign w:val="center"/>
          </w:tcPr>
          <w:p w14:paraId="0A522ADC" w14:textId="77777777" w:rsidR="00941EB6" w:rsidRPr="008F4AE5" w:rsidRDefault="00941EB6" w:rsidP="00941EB6">
            <w:pPr>
              <w:jc w:val="both"/>
              <w:rPr>
                <w:rFonts w:eastAsia="Calibri"/>
                <w:sz w:val="24"/>
                <w:szCs w:val="24"/>
              </w:rPr>
            </w:pPr>
          </w:p>
        </w:tc>
      </w:tr>
      <w:tr w:rsidR="00941EB6" w:rsidRPr="008F4AE5" w14:paraId="76FDB351" w14:textId="77777777" w:rsidTr="008F4AE5">
        <w:trPr>
          <w:trHeight w:val="190"/>
        </w:trPr>
        <w:tc>
          <w:tcPr>
            <w:tcW w:w="1838" w:type="dxa"/>
            <w:vAlign w:val="center"/>
          </w:tcPr>
          <w:p w14:paraId="5DA55C30" w14:textId="77777777" w:rsidR="00941EB6" w:rsidRPr="008F4AE5" w:rsidRDefault="00941EB6" w:rsidP="008F4AE5">
            <w:pPr>
              <w:jc w:val="center"/>
              <w:rPr>
                <w:rFonts w:eastAsia="Calibri"/>
                <w:sz w:val="24"/>
                <w:szCs w:val="24"/>
              </w:rPr>
            </w:pPr>
            <w:r w:rsidRPr="008F4AE5">
              <w:rPr>
                <w:rFonts w:eastAsia="Calibri"/>
                <w:sz w:val="24"/>
                <w:szCs w:val="24"/>
              </w:rPr>
              <w:t>2020</w:t>
            </w:r>
          </w:p>
        </w:tc>
        <w:tc>
          <w:tcPr>
            <w:tcW w:w="1985" w:type="dxa"/>
            <w:vAlign w:val="center"/>
          </w:tcPr>
          <w:p w14:paraId="2BCE8810" w14:textId="77777777" w:rsidR="00941EB6" w:rsidRPr="008F4AE5" w:rsidRDefault="00941EB6" w:rsidP="008F4AE5">
            <w:pPr>
              <w:jc w:val="center"/>
              <w:rPr>
                <w:rFonts w:eastAsia="Calibri"/>
                <w:sz w:val="24"/>
                <w:szCs w:val="24"/>
              </w:rPr>
            </w:pPr>
            <w:r w:rsidRPr="008F4AE5">
              <w:rPr>
                <w:rFonts w:eastAsia="Calibri"/>
                <w:sz w:val="24"/>
                <w:szCs w:val="24"/>
              </w:rPr>
              <w:t>600,0</w:t>
            </w:r>
          </w:p>
        </w:tc>
        <w:tc>
          <w:tcPr>
            <w:tcW w:w="2409" w:type="dxa"/>
            <w:vAlign w:val="center"/>
          </w:tcPr>
          <w:p w14:paraId="2D46937F" w14:textId="77777777" w:rsidR="00941EB6" w:rsidRPr="008F4AE5" w:rsidRDefault="00941EB6" w:rsidP="008F4AE5">
            <w:pPr>
              <w:jc w:val="center"/>
              <w:rPr>
                <w:rFonts w:eastAsia="Calibri"/>
                <w:sz w:val="24"/>
                <w:szCs w:val="24"/>
              </w:rPr>
            </w:pPr>
            <w:r w:rsidRPr="008F4AE5">
              <w:rPr>
                <w:rFonts w:eastAsia="Calibri"/>
                <w:sz w:val="24"/>
                <w:szCs w:val="24"/>
              </w:rPr>
              <w:t>200,0</w:t>
            </w:r>
          </w:p>
        </w:tc>
        <w:tc>
          <w:tcPr>
            <w:tcW w:w="2552" w:type="dxa"/>
            <w:vAlign w:val="center"/>
          </w:tcPr>
          <w:p w14:paraId="07954622"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vAlign w:val="center"/>
          </w:tcPr>
          <w:p w14:paraId="04B03569" w14:textId="77777777" w:rsidR="00941EB6" w:rsidRPr="008F4AE5" w:rsidRDefault="00941EB6" w:rsidP="008F4AE5">
            <w:pPr>
              <w:jc w:val="center"/>
              <w:rPr>
                <w:rFonts w:eastAsia="Calibri"/>
                <w:sz w:val="24"/>
                <w:szCs w:val="24"/>
              </w:rPr>
            </w:pPr>
            <w:r w:rsidRPr="008F4AE5">
              <w:rPr>
                <w:rFonts w:eastAsia="Calibri"/>
                <w:sz w:val="24"/>
                <w:szCs w:val="24"/>
              </w:rPr>
              <w:t>800,0</w:t>
            </w:r>
          </w:p>
        </w:tc>
      </w:tr>
      <w:tr w:rsidR="00941EB6" w:rsidRPr="008F4AE5" w14:paraId="2E74E651" w14:textId="77777777" w:rsidTr="008F4AE5">
        <w:trPr>
          <w:trHeight w:val="205"/>
        </w:trPr>
        <w:tc>
          <w:tcPr>
            <w:tcW w:w="1838" w:type="dxa"/>
            <w:vAlign w:val="center"/>
          </w:tcPr>
          <w:p w14:paraId="7DD510C6" w14:textId="77777777" w:rsidR="00941EB6" w:rsidRPr="008F4AE5" w:rsidRDefault="00941EB6" w:rsidP="008F4AE5">
            <w:pPr>
              <w:jc w:val="center"/>
              <w:rPr>
                <w:rFonts w:eastAsia="Calibri"/>
                <w:sz w:val="24"/>
                <w:szCs w:val="24"/>
              </w:rPr>
            </w:pPr>
            <w:r w:rsidRPr="008F4AE5">
              <w:rPr>
                <w:rFonts w:eastAsia="Calibri"/>
                <w:sz w:val="24"/>
                <w:szCs w:val="24"/>
              </w:rPr>
              <w:t>2021</w:t>
            </w:r>
          </w:p>
        </w:tc>
        <w:tc>
          <w:tcPr>
            <w:tcW w:w="1985" w:type="dxa"/>
          </w:tcPr>
          <w:p w14:paraId="71F180ED" w14:textId="77777777" w:rsidR="00941EB6" w:rsidRPr="008F4AE5" w:rsidRDefault="00941EB6" w:rsidP="008F4AE5">
            <w:pPr>
              <w:jc w:val="center"/>
              <w:rPr>
                <w:sz w:val="24"/>
                <w:szCs w:val="24"/>
              </w:rPr>
            </w:pPr>
            <w:r w:rsidRPr="008F4AE5">
              <w:rPr>
                <w:rFonts w:eastAsia="Calibri"/>
                <w:sz w:val="24"/>
                <w:szCs w:val="24"/>
              </w:rPr>
              <w:t>600,0</w:t>
            </w:r>
          </w:p>
        </w:tc>
        <w:tc>
          <w:tcPr>
            <w:tcW w:w="2409" w:type="dxa"/>
          </w:tcPr>
          <w:p w14:paraId="58EBEDD2" w14:textId="77777777" w:rsidR="00941EB6" w:rsidRPr="008F4AE5" w:rsidRDefault="00941EB6" w:rsidP="008F4AE5">
            <w:pPr>
              <w:jc w:val="center"/>
              <w:rPr>
                <w:sz w:val="24"/>
                <w:szCs w:val="24"/>
              </w:rPr>
            </w:pPr>
            <w:r w:rsidRPr="008F4AE5">
              <w:rPr>
                <w:rFonts w:eastAsia="Calibri"/>
                <w:sz w:val="24"/>
                <w:szCs w:val="24"/>
              </w:rPr>
              <w:t>200,0</w:t>
            </w:r>
          </w:p>
        </w:tc>
        <w:tc>
          <w:tcPr>
            <w:tcW w:w="2552" w:type="dxa"/>
            <w:vAlign w:val="center"/>
          </w:tcPr>
          <w:p w14:paraId="6E0F7684"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tcPr>
          <w:p w14:paraId="62428F00" w14:textId="77777777" w:rsidR="00941EB6" w:rsidRPr="008F4AE5" w:rsidRDefault="00941EB6" w:rsidP="008F4AE5">
            <w:pPr>
              <w:jc w:val="center"/>
              <w:rPr>
                <w:sz w:val="24"/>
                <w:szCs w:val="24"/>
              </w:rPr>
            </w:pPr>
            <w:r w:rsidRPr="008F4AE5">
              <w:rPr>
                <w:rFonts w:eastAsia="Calibri"/>
                <w:sz w:val="24"/>
                <w:szCs w:val="24"/>
              </w:rPr>
              <w:t>800,0</w:t>
            </w:r>
          </w:p>
        </w:tc>
      </w:tr>
      <w:tr w:rsidR="00941EB6" w:rsidRPr="008F4AE5" w14:paraId="52EBEDC2" w14:textId="77777777" w:rsidTr="008F4AE5">
        <w:trPr>
          <w:trHeight w:val="190"/>
        </w:trPr>
        <w:tc>
          <w:tcPr>
            <w:tcW w:w="1838" w:type="dxa"/>
            <w:vAlign w:val="center"/>
          </w:tcPr>
          <w:p w14:paraId="55B479CE" w14:textId="77777777" w:rsidR="00941EB6" w:rsidRPr="008F4AE5" w:rsidRDefault="00941EB6" w:rsidP="008F4AE5">
            <w:pPr>
              <w:jc w:val="center"/>
              <w:rPr>
                <w:rFonts w:eastAsia="Calibri"/>
                <w:sz w:val="24"/>
                <w:szCs w:val="24"/>
              </w:rPr>
            </w:pPr>
            <w:r w:rsidRPr="008F4AE5">
              <w:rPr>
                <w:rFonts w:eastAsia="Calibri"/>
                <w:sz w:val="24"/>
                <w:szCs w:val="24"/>
              </w:rPr>
              <w:t>2022</w:t>
            </w:r>
          </w:p>
        </w:tc>
        <w:tc>
          <w:tcPr>
            <w:tcW w:w="1985" w:type="dxa"/>
          </w:tcPr>
          <w:p w14:paraId="07B1BF83" w14:textId="77777777" w:rsidR="00941EB6" w:rsidRPr="008F4AE5" w:rsidRDefault="00941EB6" w:rsidP="008F4AE5">
            <w:pPr>
              <w:jc w:val="center"/>
              <w:rPr>
                <w:sz w:val="24"/>
                <w:szCs w:val="24"/>
              </w:rPr>
            </w:pPr>
            <w:r w:rsidRPr="008F4AE5">
              <w:rPr>
                <w:rFonts w:eastAsia="Calibri"/>
                <w:sz w:val="24"/>
                <w:szCs w:val="24"/>
              </w:rPr>
              <w:t>600,0</w:t>
            </w:r>
          </w:p>
        </w:tc>
        <w:tc>
          <w:tcPr>
            <w:tcW w:w="2409" w:type="dxa"/>
          </w:tcPr>
          <w:p w14:paraId="490CB8BD" w14:textId="77777777" w:rsidR="00941EB6" w:rsidRPr="008F4AE5" w:rsidRDefault="00941EB6" w:rsidP="008F4AE5">
            <w:pPr>
              <w:jc w:val="center"/>
              <w:rPr>
                <w:sz w:val="24"/>
                <w:szCs w:val="24"/>
              </w:rPr>
            </w:pPr>
            <w:r w:rsidRPr="008F4AE5">
              <w:rPr>
                <w:rFonts w:eastAsia="Calibri"/>
                <w:sz w:val="24"/>
                <w:szCs w:val="24"/>
              </w:rPr>
              <w:t>200,0</w:t>
            </w:r>
          </w:p>
        </w:tc>
        <w:tc>
          <w:tcPr>
            <w:tcW w:w="2552" w:type="dxa"/>
            <w:vAlign w:val="center"/>
          </w:tcPr>
          <w:p w14:paraId="081814B0"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tcPr>
          <w:p w14:paraId="1EDE583D" w14:textId="77777777" w:rsidR="00941EB6" w:rsidRPr="008F4AE5" w:rsidRDefault="00941EB6" w:rsidP="008F4AE5">
            <w:pPr>
              <w:jc w:val="center"/>
              <w:rPr>
                <w:sz w:val="24"/>
                <w:szCs w:val="24"/>
              </w:rPr>
            </w:pPr>
            <w:r w:rsidRPr="008F4AE5">
              <w:rPr>
                <w:rFonts w:eastAsia="Calibri"/>
                <w:sz w:val="24"/>
                <w:szCs w:val="24"/>
              </w:rPr>
              <w:t>800,0</w:t>
            </w:r>
          </w:p>
        </w:tc>
      </w:tr>
      <w:tr w:rsidR="00941EB6" w:rsidRPr="008F4AE5" w14:paraId="67D37D41" w14:textId="77777777" w:rsidTr="008F4AE5">
        <w:trPr>
          <w:trHeight w:val="190"/>
        </w:trPr>
        <w:tc>
          <w:tcPr>
            <w:tcW w:w="1838" w:type="dxa"/>
            <w:vAlign w:val="center"/>
          </w:tcPr>
          <w:p w14:paraId="400CFDE6" w14:textId="77777777" w:rsidR="00941EB6" w:rsidRPr="008F4AE5" w:rsidRDefault="00941EB6" w:rsidP="008F4AE5">
            <w:pPr>
              <w:jc w:val="center"/>
              <w:rPr>
                <w:rFonts w:eastAsia="Calibri"/>
                <w:sz w:val="24"/>
                <w:szCs w:val="24"/>
              </w:rPr>
            </w:pPr>
            <w:r w:rsidRPr="008F4AE5">
              <w:rPr>
                <w:rFonts w:eastAsia="Calibri"/>
                <w:sz w:val="24"/>
                <w:szCs w:val="24"/>
              </w:rPr>
              <w:t>2023</w:t>
            </w:r>
          </w:p>
        </w:tc>
        <w:tc>
          <w:tcPr>
            <w:tcW w:w="1985" w:type="dxa"/>
          </w:tcPr>
          <w:p w14:paraId="4D7532E6" w14:textId="77777777" w:rsidR="00941EB6" w:rsidRPr="008F4AE5" w:rsidRDefault="00941EB6" w:rsidP="008F4AE5">
            <w:pPr>
              <w:jc w:val="center"/>
              <w:rPr>
                <w:sz w:val="24"/>
                <w:szCs w:val="24"/>
              </w:rPr>
            </w:pPr>
            <w:r w:rsidRPr="008F4AE5">
              <w:rPr>
                <w:rFonts w:eastAsia="Calibri"/>
                <w:sz w:val="24"/>
                <w:szCs w:val="24"/>
              </w:rPr>
              <w:t>600,0</w:t>
            </w:r>
          </w:p>
        </w:tc>
        <w:tc>
          <w:tcPr>
            <w:tcW w:w="2409" w:type="dxa"/>
          </w:tcPr>
          <w:p w14:paraId="242E934C" w14:textId="77777777" w:rsidR="00941EB6" w:rsidRPr="008F4AE5" w:rsidRDefault="00941EB6" w:rsidP="008F4AE5">
            <w:pPr>
              <w:jc w:val="center"/>
              <w:rPr>
                <w:sz w:val="24"/>
                <w:szCs w:val="24"/>
              </w:rPr>
            </w:pPr>
            <w:r w:rsidRPr="008F4AE5">
              <w:rPr>
                <w:rFonts w:eastAsia="Calibri"/>
                <w:sz w:val="24"/>
                <w:szCs w:val="24"/>
              </w:rPr>
              <w:t>200,0</w:t>
            </w:r>
          </w:p>
        </w:tc>
        <w:tc>
          <w:tcPr>
            <w:tcW w:w="2552" w:type="dxa"/>
            <w:vAlign w:val="center"/>
          </w:tcPr>
          <w:p w14:paraId="29D59A1C"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tcPr>
          <w:p w14:paraId="0285F34D" w14:textId="77777777" w:rsidR="00941EB6" w:rsidRPr="008F4AE5" w:rsidRDefault="00941EB6" w:rsidP="008F4AE5">
            <w:pPr>
              <w:jc w:val="center"/>
              <w:rPr>
                <w:sz w:val="24"/>
                <w:szCs w:val="24"/>
              </w:rPr>
            </w:pPr>
            <w:r w:rsidRPr="008F4AE5">
              <w:rPr>
                <w:rFonts w:eastAsia="Calibri"/>
                <w:sz w:val="24"/>
                <w:szCs w:val="24"/>
              </w:rPr>
              <w:t>800,0</w:t>
            </w:r>
          </w:p>
        </w:tc>
      </w:tr>
      <w:tr w:rsidR="00941EB6" w:rsidRPr="008F4AE5" w14:paraId="69F75EAB" w14:textId="77777777" w:rsidTr="008F4AE5">
        <w:trPr>
          <w:trHeight w:val="190"/>
        </w:trPr>
        <w:tc>
          <w:tcPr>
            <w:tcW w:w="1838" w:type="dxa"/>
            <w:vAlign w:val="center"/>
          </w:tcPr>
          <w:p w14:paraId="37790DDE" w14:textId="77777777" w:rsidR="00941EB6" w:rsidRPr="008F4AE5" w:rsidRDefault="00941EB6" w:rsidP="008F4AE5">
            <w:pPr>
              <w:jc w:val="center"/>
              <w:rPr>
                <w:rFonts w:eastAsia="Calibri"/>
                <w:sz w:val="24"/>
                <w:szCs w:val="24"/>
              </w:rPr>
            </w:pPr>
            <w:r w:rsidRPr="008F4AE5">
              <w:rPr>
                <w:rFonts w:eastAsia="Calibri"/>
                <w:sz w:val="24"/>
                <w:szCs w:val="24"/>
              </w:rPr>
              <w:t>2024</w:t>
            </w:r>
          </w:p>
        </w:tc>
        <w:tc>
          <w:tcPr>
            <w:tcW w:w="1985" w:type="dxa"/>
          </w:tcPr>
          <w:p w14:paraId="3A15D3AB" w14:textId="77777777" w:rsidR="00941EB6" w:rsidRPr="008F4AE5" w:rsidRDefault="00941EB6" w:rsidP="008F4AE5">
            <w:pPr>
              <w:jc w:val="center"/>
              <w:rPr>
                <w:sz w:val="24"/>
                <w:szCs w:val="24"/>
              </w:rPr>
            </w:pPr>
            <w:r w:rsidRPr="008F4AE5">
              <w:rPr>
                <w:rFonts w:eastAsia="Calibri"/>
                <w:sz w:val="24"/>
                <w:szCs w:val="24"/>
              </w:rPr>
              <w:t>600,0</w:t>
            </w:r>
          </w:p>
        </w:tc>
        <w:tc>
          <w:tcPr>
            <w:tcW w:w="2409" w:type="dxa"/>
          </w:tcPr>
          <w:p w14:paraId="72660EAD" w14:textId="77777777" w:rsidR="00941EB6" w:rsidRPr="008F4AE5" w:rsidRDefault="00941EB6" w:rsidP="008F4AE5">
            <w:pPr>
              <w:jc w:val="center"/>
              <w:rPr>
                <w:sz w:val="24"/>
                <w:szCs w:val="24"/>
              </w:rPr>
            </w:pPr>
            <w:r w:rsidRPr="008F4AE5">
              <w:rPr>
                <w:rFonts w:eastAsia="Calibri"/>
                <w:sz w:val="24"/>
                <w:szCs w:val="24"/>
              </w:rPr>
              <w:t>200,0</w:t>
            </w:r>
          </w:p>
        </w:tc>
        <w:tc>
          <w:tcPr>
            <w:tcW w:w="2552" w:type="dxa"/>
            <w:vAlign w:val="center"/>
          </w:tcPr>
          <w:p w14:paraId="504DEE98"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tcPr>
          <w:p w14:paraId="58C71ED9" w14:textId="77777777" w:rsidR="00941EB6" w:rsidRPr="008F4AE5" w:rsidRDefault="00941EB6" w:rsidP="008F4AE5">
            <w:pPr>
              <w:jc w:val="center"/>
              <w:rPr>
                <w:sz w:val="24"/>
                <w:szCs w:val="24"/>
              </w:rPr>
            </w:pPr>
            <w:r w:rsidRPr="008F4AE5">
              <w:rPr>
                <w:rFonts w:eastAsia="Calibri"/>
                <w:sz w:val="24"/>
                <w:szCs w:val="24"/>
              </w:rPr>
              <w:t>800,0</w:t>
            </w:r>
          </w:p>
        </w:tc>
      </w:tr>
      <w:tr w:rsidR="00941EB6" w:rsidRPr="008F4AE5" w14:paraId="7F40F2A3" w14:textId="77777777" w:rsidTr="008F4AE5">
        <w:trPr>
          <w:trHeight w:val="190"/>
        </w:trPr>
        <w:tc>
          <w:tcPr>
            <w:tcW w:w="1838" w:type="dxa"/>
            <w:vAlign w:val="center"/>
          </w:tcPr>
          <w:p w14:paraId="51F7BF48" w14:textId="77777777" w:rsidR="00941EB6" w:rsidRPr="008F4AE5" w:rsidRDefault="00941EB6" w:rsidP="008F4AE5">
            <w:pPr>
              <w:jc w:val="center"/>
              <w:rPr>
                <w:rFonts w:eastAsia="Calibri"/>
                <w:sz w:val="24"/>
                <w:szCs w:val="24"/>
              </w:rPr>
            </w:pPr>
            <w:r w:rsidRPr="008F4AE5">
              <w:rPr>
                <w:rFonts w:eastAsia="Calibri"/>
                <w:sz w:val="24"/>
                <w:szCs w:val="24"/>
              </w:rPr>
              <w:t>2025</w:t>
            </w:r>
          </w:p>
        </w:tc>
        <w:tc>
          <w:tcPr>
            <w:tcW w:w="1985" w:type="dxa"/>
          </w:tcPr>
          <w:p w14:paraId="2871FBFC" w14:textId="77777777" w:rsidR="00941EB6" w:rsidRPr="008F4AE5" w:rsidRDefault="00941EB6" w:rsidP="008F4AE5">
            <w:pPr>
              <w:jc w:val="center"/>
              <w:rPr>
                <w:sz w:val="24"/>
                <w:szCs w:val="24"/>
              </w:rPr>
            </w:pPr>
            <w:r w:rsidRPr="008F4AE5">
              <w:rPr>
                <w:rFonts w:eastAsia="Calibri"/>
                <w:sz w:val="24"/>
                <w:szCs w:val="24"/>
              </w:rPr>
              <w:t>600,0</w:t>
            </w:r>
          </w:p>
        </w:tc>
        <w:tc>
          <w:tcPr>
            <w:tcW w:w="2409" w:type="dxa"/>
          </w:tcPr>
          <w:p w14:paraId="37DCA952" w14:textId="77777777" w:rsidR="00941EB6" w:rsidRPr="008F4AE5" w:rsidRDefault="00941EB6" w:rsidP="008F4AE5">
            <w:pPr>
              <w:jc w:val="center"/>
              <w:rPr>
                <w:sz w:val="24"/>
                <w:szCs w:val="24"/>
              </w:rPr>
            </w:pPr>
            <w:r w:rsidRPr="008F4AE5">
              <w:rPr>
                <w:rFonts w:eastAsia="Calibri"/>
                <w:sz w:val="24"/>
                <w:szCs w:val="24"/>
              </w:rPr>
              <w:t>200,0</w:t>
            </w:r>
          </w:p>
        </w:tc>
        <w:tc>
          <w:tcPr>
            <w:tcW w:w="2552" w:type="dxa"/>
            <w:vAlign w:val="center"/>
          </w:tcPr>
          <w:p w14:paraId="2758802A"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tcPr>
          <w:p w14:paraId="093988C7" w14:textId="77777777" w:rsidR="00941EB6" w:rsidRPr="008F4AE5" w:rsidRDefault="00941EB6" w:rsidP="008F4AE5">
            <w:pPr>
              <w:jc w:val="center"/>
              <w:rPr>
                <w:sz w:val="24"/>
                <w:szCs w:val="24"/>
              </w:rPr>
            </w:pPr>
            <w:r w:rsidRPr="008F4AE5">
              <w:rPr>
                <w:rFonts w:eastAsia="Calibri"/>
                <w:sz w:val="24"/>
                <w:szCs w:val="24"/>
              </w:rPr>
              <w:t>800,0</w:t>
            </w:r>
          </w:p>
        </w:tc>
      </w:tr>
      <w:tr w:rsidR="00941EB6" w:rsidRPr="008F4AE5" w14:paraId="162BABFD" w14:textId="77777777" w:rsidTr="008F4AE5">
        <w:trPr>
          <w:trHeight w:val="205"/>
        </w:trPr>
        <w:tc>
          <w:tcPr>
            <w:tcW w:w="1838" w:type="dxa"/>
            <w:vAlign w:val="center"/>
          </w:tcPr>
          <w:p w14:paraId="79A947D4" w14:textId="77777777" w:rsidR="00941EB6" w:rsidRPr="008F4AE5" w:rsidRDefault="00941EB6" w:rsidP="008F4AE5">
            <w:pPr>
              <w:jc w:val="center"/>
              <w:rPr>
                <w:rFonts w:eastAsia="Calibri"/>
                <w:sz w:val="24"/>
                <w:szCs w:val="24"/>
              </w:rPr>
            </w:pPr>
            <w:r w:rsidRPr="008F4AE5">
              <w:rPr>
                <w:rFonts w:eastAsia="Calibri"/>
                <w:sz w:val="24"/>
                <w:szCs w:val="24"/>
              </w:rPr>
              <w:t>Всего</w:t>
            </w:r>
          </w:p>
        </w:tc>
        <w:tc>
          <w:tcPr>
            <w:tcW w:w="1985" w:type="dxa"/>
            <w:vAlign w:val="center"/>
          </w:tcPr>
          <w:p w14:paraId="6E359084" w14:textId="5350F4A1" w:rsidR="00941EB6" w:rsidRPr="008F4AE5" w:rsidRDefault="00941EB6" w:rsidP="008F4AE5">
            <w:pPr>
              <w:jc w:val="center"/>
              <w:rPr>
                <w:rFonts w:eastAsia="Calibri"/>
                <w:sz w:val="24"/>
                <w:szCs w:val="24"/>
              </w:rPr>
            </w:pPr>
            <w:r w:rsidRPr="008F4AE5">
              <w:rPr>
                <w:rFonts w:eastAsia="Calibri"/>
                <w:sz w:val="24"/>
                <w:szCs w:val="24"/>
              </w:rPr>
              <w:t>3</w:t>
            </w:r>
            <w:r w:rsidR="008F4AE5">
              <w:rPr>
                <w:rFonts w:eastAsia="Calibri"/>
                <w:sz w:val="24"/>
                <w:szCs w:val="24"/>
              </w:rPr>
              <w:t xml:space="preserve"> </w:t>
            </w:r>
            <w:r w:rsidRPr="008F4AE5">
              <w:rPr>
                <w:rFonts w:eastAsia="Calibri"/>
                <w:sz w:val="24"/>
                <w:szCs w:val="24"/>
              </w:rPr>
              <w:t>600,0</w:t>
            </w:r>
          </w:p>
        </w:tc>
        <w:tc>
          <w:tcPr>
            <w:tcW w:w="2409" w:type="dxa"/>
            <w:vAlign w:val="center"/>
          </w:tcPr>
          <w:p w14:paraId="17F60593" w14:textId="2E88D780" w:rsidR="00941EB6" w:rsidRPr="008F4AE5" w:rsidRDefault="00941EB6" w:rsidP="008F4AE5">
            <w:pPr>
              <w:jc w:val="center"/>
              <w:rPr>
                <w:rFonts w:eastAsia="Calibri"/>
                <w:sz w:val="24"/>
                <w:szCs w:val="24"/>
              </w:rPr>
            </w:pPr>
            <w:r w:rsidRPr="008F4AE5">
              <w:rPr>
                <w:rFonts w:eastAsia="Calibri"/>
                <w:sz w:val="24"/>
                <w:szCs w:val="24"/>
              </w:rPr>
              <w:t>1</w:t>
            </w:r>
            <w:r w:rsidR="008F4AE5">
              <w:rPr>
                <w:rFonts w:eastAsia="Calibri"/>
                <w:sz w:val="24"/>
                <w:szCs w:val="24"/>
              </w:rPr>
              <w:t xml:space="preserve"> </w:t>
            </w:r>
            <w:r w:rsidRPr="008F4AE5">
              <w:rPr>
                <w:rFonts w:eastAsia="Calibri"/>
                <w:sz w:val="24"/>
                <w:szCs w:val="24"/>
              </w:rPr>
              <w:t>200,0</w:t>
            </w:r>
          </w:p>
        </w:tc>
        <w:tc>
          <w:tcPr>
            <w:tcW w:w="2552" w:type="dxa"/>
            <w:vAlign w:val="center"/>
          </w:tcPr>
          <w:p w14:paraId="5440A85A" w14:textId="77777777" w:rsidR="00941EB6" w:rsidRPr="008F4AE5" w:rsidRDefault="00941EB6" w:rsidP="008F4AE5">
            <w:pPr>
              <w:jc w:val="center"/>
              <w:rPr>
                <w:rFonts w:eastAsia="Calibri"/>
                <w:sz w:val="24"/>
                <w:szCs w:val="24"/>
              </w:rPr>
            </w:pPr>
            <w:r w:rsidRPr="008F4AE5">
              <w:rPr>
                <w:rFonts w:eastAsia="Calibri"/>
                <w:sz w:val="24"/>
                <w:szCs w:val="24"/>
              </w:rPr>
              <w:t>0</w:t>
            </w:r>
          </w:p>
        </w:tc>
        <w:tc>
          <w:tcPr>
            <w:tcW w:w="1106" w:type="dxa"/>
            <w:vAlign w:val="center"/>
          </w:tcPr>
          <w:p w14:paraId="4F875744" w14:textId="2E8064A5" w:rsidR="00941EB6" w:rsidRPr="008F4AE5" w:rsidRDefault="00941EB6" w:rsidP="008F4AE5">
            <w:pPr>
              <w:jc w:val="center"/>
              <w:rPr>
                <w:rFonts w:eastAsia="Calibri"/>
                <w:sz w:val="24"/>
                <w:szCs w:val="24"/>
              </w:rPr>
            </w:pPr>
            <w:r w:rsidRPr="008F4AE5">
              <w:rPr>
                <w:rFonts w:eastAsia="Calibri"/>
                <w:sz w:val="24"/>
                <w:szCs w:val="24"/>
              </w:rPr>
              <w:t>4</w:t>
            </w:r>
            <w:r w:rsidR="008F4AE5">
              <w:rPr>
                <w:rFonts w:eastAsia="Calibri"/>
                <w:sz w:val="24"/>
                <w:szCs w:val="24"/>
              </w:rPr>
              <w:t xml:space="preserve"> </w:t>
            </w:r>
            <w:r w:rsidRPr="008F4AE5">
              <w:rPr>
                <w:rFonts w:eastAsia="Calibri"/>
                <w:sz w:val="24"/>
                <w:szCs w:val="24"/>
              </w:rPr>
              <w:t>800,0</w:t>
            </w:r>
          </w:p>
        </w:tc>
      </w:tr>
    </w:tbl>
    <w:p w14:paraId="2471CC0C" w14:textId="77777777" w:rsidR="00941EB6" w:rsidRPr="00941EB6" w:rsidRDefault="00941EB6" w:rsidP="008F4AE5">
      <w:pPr>
        <w:ind w:firstLine="720"/>
        <w:jc w:val="center"/>
        <w:rPr>
          <w:sz w:val="28"/>
          <w:szCs w:val="28"/>
        </w:rPr>
      </w:pPr>
    </w:p>
    <w:p w14:paraId="3CADB89C" w14:textId="77777777" w:rsidR="00941EB6" w:rsidRPr="00941EB6" w:rsidRDefault="00941EB6" w:rsidP="008F4AE5">
      <w:pPr>
        <w:pStyle w:val="11"/>
        <w:spacing w:before="0"/>
        <w:jc w:val="center"/>
        <w:rPr>
          <w:rFonts w:ascii="Times New Roman" w:hAnsi="Times New Roman" w:cs="Times New Roman"/>
          <w:b w:val="0"/>
          <w:color w:val="auto"/>
        </w:rPr>
      </w:pPr>
      <w:r w:rsidRPr="00941EB6">
        <w:rPr>
          <w:rFonts w:ascii="Times New Roman" w:hAnsi="Times New Roman" w:cs="Times New Roman"/>
          <w:b w:val="0"/>
          <w:color w:val="auto"/>
        </w:rPr>
        <w:t>Обеспечивающая подпрограмма</w:t>
      </w:r>
    </w:p>
    <w:p w14:paraId="6F9000C0" w14:textId="77777777" w:rsidR="00941EB6" w:rsidRPr="00941EB6" w:rsidRDefault="00941EB6" w:rsidP="008F4AE5">
      <w:pPr>
        <w:pStyle w:val="11"/>
        <w:spacing w:before="0"/>
        <w:jc w:val="center"/>
        <w:rPr>
          <w:rFonts w:ascii="Times New Roman" w:hAnsi="Times New Roman" w:cs="Times New Roman"/>
          <w:b w:val="0"/>
          <w:color w:val="auto"/>
        </w:rPr>
      </w:pPr>
      <w:bookmarkStart w:id="4" w:name="sub_100249"/>
      <w:r w:rsidRPr="00941EB6">
        <w:rPr>
          <w:rFonts w:ascii="Times New Roman" w:hAnsi="Times New Roman" w:cs="Times New Roman"/>
          <w:b w:val="0"/>
          <w:color w:val="auto"/>
        </w:rPr>
        <w:t>Обеспечение деятельности администратора муниципальной программы</w:t>
      </w:r>
    </w:p>
    <w:p w14:paraId="132AC4B8" w14:textId="77777777" w:rsidR="00941EB6" w:rsidRPr="00941EB6" w:rsidRDefault="00941EB6" w:rsidP="008F4AE5">
      <w:pPr>
        <w:ind w:firstLine="851"/>
        <w:jc w:val="both"/>
        <w:rPr>
          <w:sz w:val="28"/>
          <w:szCs w:val="28"/>
        </w:rPr>
      </w:pPr>
      <w:bookmarkStart w:id="5" w:name="sub_100250"/>
      <w:bookmarkEnd w:id="4"/>
      <w:r w:rsidRPr="00941EB6">
        <w:rPr>
          <w:sz w:val="28"/>
          <w:szCs w:val="28"/>
        </w:rPr>
        <w:t>Общая сумма расходов на обеспечение деятельности администратора муниципальной программы составляет    46 448,4 тыс. руб.</w:t>
      </w:r>
    </w:p>
    <w:p w14:paraId="6AC98FF9" w14:textId="480075AE" w:rsidR="00941EB6" w:rsidRDefault="00941EB6" w:rsidP="008F4AE5">
      <w:pPr>
        <w:ind w:firstLine="851"/>
        <w:jc w:val="both"/>
        <w:rPr>
          <w:sz w:val="28"/>
          <w:szCs w:val="28"/>
        </w:rPr>
      </w:pPr>
      <w:bookmarkStart w:id="6" w:name="sub_100251"/>
      <w:bookmarkEnd w:id="5"/>
      <w:r w:rsidRPr="00941EB6">
        <w:rPr>
          <w:sz w:val="28"/>
          <w:szCs w:val="28"/>
        </w:rPr>
        <w:t>Объем бюджетных ассигнований, выделенный на обеспечение деятельности администратора муниципальной программы, приведен в таблице 4.</w:t>
      </w:r>
    </w:p>
    <w:p w14:paraId="54AF6B5A" w14:textId="433E9B12" w:rsidR="008F4AE5" w:rsidRDefault="008F4AE5" w:rsidP="008F4AE5">
      <w:pPr>
        <w:ind w:firstLine="851"/>
        <w:jc w:val="both"/>
        <w:rPr>
          <w:sz w:val="28"/>
          <w:szCs w:val="28"/>
        </w:rPr>
      </w:pPr>
    </w:p>
    <w:p w14:paraId="53CFD84E" w14:textId="3913B7BD" w:rsidR="008F4AE5" w:rsidRDefault="008F4AE5" w:rsidP="008F4AE5">
      <w:pPr>
        <w:ind w:firstLine="851"/>
        <w:jc w:val="right"/>
        <w:rPr>
          <w:sz w:val="28"/>
          <w:szCs w:val="28"/>
        </w:rPr>
      </w:pPr>
      <w:r w:rsidRPr="008F4AE5">
        <w:rPr>
          <w:sz w:val="28"/>
          <w:szCs w:val="28"/>
        </w:rPr>
        <w:t>Таблица 4</w:t>
      </w:r>
    </w:p>
    <w:tbl>
      <w:tblPr>
        <w:tblStyle w:val="a5"/>
        <w:tblW w:w="9493" w:type="dxa"/>
        <w:tblLook w:val="04A0" w:firstRow="1" w:lastRow="0" w:firstColumn="1" w:lastColumn="0" w:noHBand="0" w:noVBand="1"/>
      </w:tblPr>
      <w:tblGrid>
        <w:gridCol w:w="561"/>
        <w:gridCol w:w="2015"/>
        <w:gridCol w:w="957"/>
        <w:gridCol w:w="957"/>
        <w:gridCol w:w="957"/>
        <w:gridCol w:w="957"/>
        <w:gridCol w:w="958"/>
        <w:gridCol w:w="958"/>
        <w:gridCol w:w="1173"/>
      </w:tblGrid>
      <w:tr w:rsidR="008F4AE5" w:rsidRPr="008F4AE5" w14:paraId="76F0D5CD" w14:textId="77777777" w:rsidTr="00583345">
        <w:tc>
          <w:tcPr>
            <w:tcW w:w="561" w:type="dxa"/>
            <w:vMerge w:val="restart"/>
          </w:tcPr>
          <w:p w14:paraId="7E8233A9" w14:textId="25016D08" w:rsidR="008F4AE5" w:rsidRPr="008F4AE5" w:rsidRDefault="008F4AE5" w:rsidP="008F4AE5">
            <w:pPr>
              <w:jc w:val="center"/>
              <w:rPr>
                <w:sz w:val="24"/>
                <w:szCs w:val="24"/>
              </w:rPr>
            </w:pPr>
            <w:r w:rsidRPr="008F4AE5">
              <w:rPr>
                <w:sz w:val="24"/>
                <w:szCs w:val="24"/>
              </w:rPr>
              <w:t>№ п/п</w:t>
            </w:r>
          </w:p>
        </w:tc>
        <w:tc>
          <w:tcPr>
            <w:tcW w:w="2015" w:type="dxa"/>
            <w:vMerge w:val="restart"/>
          </w:tcPr>
          <w:p w14:paraId="6404E8C2" w14:textId="2E3110D2" w:rsidR="008F4AE5" w:rsidRPr="008F4AE5" w:rsidRDefault="008F4AE5" w:rsidP="008F4AE5">
            <w:pPr>
              <w:jc w:val="right"/>
              <w:rPr>
                <w:sz w:val="24"/>
                <w:szCs w:val="24"/>
              </w:rPr>
            </w:pPr>
            <w:r w:rsidRPr="008F4AE5">
              <w:rPr>
                <w:sz w:val="24"/>
                <w:szCs w:val="24"/>
              </w:rPr>
              <w:t>Обеспечивающая подпрограмма</w:t>
            </w:r>
          </w:p>
        </w:tc>
        <w:tc>
          <w:tcPr>
            <w:tcW w:w="5744" w:type="dxa"/>
            <w:gridSpan w:val="6"/>
          </w:tcPr>
          <w:p w14:paraId="2BFDF846" w14:textId="71B251D8" w:rsidR="008F4AE5" w:rsidRPr="008F4AE5" w:rsidRDefault="008F4AE5" w:rsidP="008F4AE5">
            <w:pPr>
              <w:jc w:val="center"/>
              <w:rPr>
                <w:sz w:val="24"/>
                <w:szCs w:val="24"/>
              </w:rPr>
            </w:pPr>
            <w:r w:rsidRPr="008F4AE5">
              <w:rPr>
                <w:sz w:val="24"/>
                <w:szCs w:val="24"/>
              </w:rPr>
              <w:t xml:space="preserve">По годам реализации муниципальной программы, </w:t>
            </w:r>
            <w:proofErr w:type="spellStart"/>
            <w:r w:rsidRPr="008F4AE5">
              <w:rPr>
                <w:sz w:val="24"/>
                <w:szCs w:val="24"/>
              </w:rPr>
              <w:t>тыс.руб</w:t>
            </w:r>
            <w:proofErr w:type="spellEnd"/>
            <w:r w:rsidRPr="008F4AE5">
              <w:rPr>
                <w:sz w:val="24"/>
                <w:szCs w:val="24"/>
              </w:rPr>
              <w:t>.</w:t>
            </w:r>
          </w:p>
        </w:tc>
        <w:tc>
          <w:tcPr>
            <w:tcW w:w="1173" w:type="dxa"/>
            <w:vMerge w:val="restart"/>
          </w:tcPr>
          <w:p w14:paraId="770E108A" w14:textId="77777777" w:rsidR="008F4AE5" w:rsidRPr="008F4AE5" w:rsidRDefault="008F4AE5" w:rsidP="008F4AE5">
            <w:pPr>
              <w:jc w:val="center"/>
              <w:rPr>
                <w:sz w:val="24"/>
                <w:szCs w:val="24"/>
              </w:rPr>
            </w:pPr>
            <w:r w:rsidRPr="008F4AE5">
              <w:rPr>
                <w:sz w:val="24"/>
                <w:szCs w:val="24"/>
              </w:rPr>
              <w:t>Итого,</w:t>
            </w:r>
          </w:p>
          <w:p w14:paraId="492A4DA0" w14:textId="719D7BEF" w:rsidR="008F4AE5" w:rsidRPr="008F4AE5" w:rsidRDefault="008F4AE5" w:rsidP="008F4AE5">
            <w:pPr>
              <w:jc w:val="center"/>
              <w:rPr>
                <w:sz w:val="24"/>
                <w:szCs w:val="24"/>
              </w:rPr>
            </w:pPr>
            <w:r w:rsidRPr="008F4AE5">
              <w:rPr>
                <w:sz w:val="24"/>
                <w:szCs w:val="24"/>
              </w:rPr>
              <w:t>тыс. руб.</w:t>
            </w:r>
          </w:p>
        </w:tc>
      </w:tr>
      <w:tr w:rsidR="008F4AE5" w:rsidRPr="008F4AE5" w14:paraId="69D5ABA6" w14:textId="77777777" w:rsidTr="00583345">
        <w:tc>
          <w:tcPr>
            <w:tcW w:w="561" w:type="dxa"/>
            <w:vMerge/>
          </w:tcPr>
          <w:p w14:paraId="10472225" w14:textId="77777777" w:rsidR="008F4AE5" w:rsidRPr="008F4AE5" w:rsidRDefault="008F4AE5" w:rsidP="008F4AE5">
            <w:pPr>
              <w:jc w:val="right"/>
              <w:rPr>
                <w:sz w:val="24"/>
                <w:szCs w:val="24"/>
              </w:rPr>
            </w:pPr>
          </w:p>
        </w:tc>
        <w:tc>
          <w:tcPr>
            <w:tcW w:w="2015" w:type="dxa"/>
            <w:vMerge/>
          </w:tcPr>
          <w:p w14:paraId="13F5A4E9" w14:textId="77777777" w:rsidR="008F4AE5" w:rsidRPr="008F4AE5" w:rsidRDefault="008F4AE5" w:rsidP="008F4AE5">
            <w:pPr>
              <w:jc w:val="right"/>
              <w:rPr>
                <w:sz w:val="24"/>
                <w:szCs w:val="24"/>
              </w:rPr>
            </w:pPr>
          </w:p>
        </w:tc>
        <w:tc>
          <w:tcPr>
            <w:tcW w:w="957" w:type="dxa"/>
            <w:vAlign w:val="center"/>
          </w:tcPr>
          <w:p w14:paraId="51C42C5A" w14:textId="0177FDB7" w:rsidR="008F4AE5" w:rsidRPr="008F4AE5" w:rsidRDefault="008F4AE5" w:rsidP="008F4AE5">
            <w:pPr>
              <w:jc w:val="right"/>
              <w:rPr>
                <w:sz w:val="24"/>
                <w:szCs w:val="24"/>
              </w:rPr>
            </w:pPr>
            <w:r w:rsidRPr="008F4AE5">
              <w:rPr>
                <w:sz w:val="24"/>
                <w:szCs w:val="24"/>
              </w:rPr>
              <w:t>2020 г.</w:t>
            </w:r>
          </w:p>
        </w:tc>
        <w:tc>
          <w:tcPr>
            <w:tcW w:w="957" w:type="dxa"/>
            <w:vAlign w:val="center"/>
          </w:tcPr>
          <w:p w14:paraId="6DE64AE4" w14:textId="734D0043" w:rsidR="008F4AE5" w:rsidRPr="008F4AE5" w:rsidRDefault="008F4AE5" w:rsidP="008F4AE5">
            <w:pPr>
              <w:jc w:val="right"/>
              <w:rPr>
                <w:sz w:val="24"/>
                <w:szCs w:val="24"/>
              </w:rPr>
            </w:pPr>
            <w:r w:rsidRPr="008F4AE5">
              <w:rPr>
                <w:sz w:val="24"/>
                <w:szCs w:val="24"/>
              </w:rPr>
              <w:t>2021 г.</w:t>
            </w:r>
          </w:p>
        </w:tc>
        <w:tc>
          <w:tcPr>
            <w:tcW w:w="957" w:type="dxa"/>
            <w:vAlign w:val="center"/>
          </w:tcPr>
          <w:p w14:paraId="36D3F0A2" w14:textId="6C0FFFAD" w:rsidR="008F4AE5" w:rsidRPr="008F4AE5" w:rsidRDefault="008F4AE5" w:rsidP="008F4AE5">
            <w:pPr>
              <w:jc w:val="right"/>
              <w:rPr>
                <w:sz w:val="24"/>
                <w:szCs w:val="24"/>
              </w:rPr>
            </w:pPr>
            <w:r w:rsidRPr="008F4AE5">
              <w:rPr>
                <w:sz w:val="24"/>
                <w:szCs w:val="24"/>
              </w:rPr>
              <w:t>2022 г.</w:t>
            </w:r>
          </w:p>
        </w:tc>
        <w:tc>
          <w:tcPr>
            <w:tcW w:w="957" w:type="dxa"/>
            <w:vAlign w:val="center"/>
          </w:tcPr>
          <w:p w14:paraId="7BC34E97" w14:textId="3CD08676" w:rsidR="008F4AE5" w:rsidRPr="008F4AE5" w:rsidRDefault="008F4AE5" w:rsidP="008F4AE5">
            <w:pPr>
              <w:jc w:val="right"/>
              <w:rPr>
                <w:sz w:val="24"/>
                <w:szCs w:val="24"/>
              </w:rPr>
            </w:pPr>
            <w:r w:rsidRPr="008F4AE5">
              <w:rPr>
                <w:sz w:val="24"/>
                <w:szCs w:val="24"/>
              </w:rPr>
              <w:t>2023 г.</w:t>
            </w:r>
          </w:p>
        </w:tc>
        <w:tc>
          <w:tcPr>
            <w:tcW w:w="958" w:type="dxa"/>
            <w:vAlign w:val="center"/>
          </w:tcPr>
          <w:p w14:paraId="0EAAEB99" w14:textId="26C32506" w:rsidR="008F4AE5" w:rsidRPr="008F4AE5" w:rsidRDefault="008F4AE5" w:rsidP="008F4AE5">
            <w:pPr>
              <w:jc w:val="right"/>
              <w:rPr>
                <w:sz w:val="24"/>
                <w:szCs w:val="24"/>
              </w:rPr>
            </w:pPr>
            <w:r w:rsidRPr="008F4AE5">
              <w:rPr>
                <w:sz w:val="24"/>
                <w:szCs w:val="24"/>
              </w:rPr>
              <w:t>2024 г.</w:t>
            </w:r>
          </w:p>
        </w:tc>
        <w:tc>
          <w:tcPr>
            <w:tcW w:w="958" w:type="dxa"/>
            <w:vAlign w:val="center"/>
          </w:tcPr>
          <w:p w14:paraId="4E1D000F" w14:textId="27702DF3" w:rsidR="008F4AE5" w:rsidRPr="008F4AE5" w:rsidRDefault="008F4AE5" w:rsidP="008F4AE5">
            <w:pPr>
              <w:jc w:val="right"/>
              <w:rPr>
                <w:sz w:val="24"/>
                <w:szCs w:val="24"/>
              </w:rPr>
            </w:pPr>
            <w:r w:rsidRPr="008F4AE5">
              <w:rPr>
                <w:sz w:val="24"/>
                <w:szCs w:val="24"/>
              </w:rPr>
              <w:t>2025 г.</w:t>
            </w:r>
          </w:p>
        </w:tc>
        <w:tc>
          <w:tcPr>
            <w:tcW w:w="1173" w:type="dxa"/>
            <w:vMerge/>
          </w:tcPr>
          <w:p w14:paraId="4998111F" w14:textId="77777777" w:rsidR="008F4AE5" w:rsidRPr="008F4AE5" w:rsidRDefault="008F4AE5" w:rsidP="008F4AE5">
            <w:pPr>
              <w:jc w:val="right"/>
              <w:rPr>
                <w:sz w:val="24"/>
                <w:szCs w:val="24"/>
              </w:rPr>
            </w:pPr>
          </w:p>
        </w:tc>
      </w:tr>
      <w:tr w:rsidR="00583345" w:rsidRPr="008F4AE5" w14:paraId="4481B5BE" w14:textId="77777777" w:rsidTr="00583345">
        <w:tc>
          <w:tcPr>
            <w:tcW w:w="561" w:type="dxa"/>
          </w:tcPr>
          <w:p w14:paraId="4526F3E5" w14:textId="77777777" w:rsidR="00583345" w:rsidRPr="008F4AE5" w:rsidRDefault="00583345" w:rsidP="00583345">
            <w:pPr>
              <w:jc w:val="right"/>
              <w:rPr>
                <w:sz w:val="24"/>
                <w:szCs w:val="24"/>
              </w:rPr>
            </w:pPr>
          </w:p>
        </w:tc>
        <w:tc>
          <w:tcPr>
            <w:tcW w:w="2015" w:type="dxa"/>
          </w:tcPr>
          <w:p w14:paraId="026763F3" w14:textId="268332A7" w:rsidR="00583345" w:rsidRPr="008F4AE5" w:rsidRDefault="00583345" w:rsidP="00583345">
            <w:pPr>
              <w:rPr>
                <w:sz w:val="24"/>
                <w:szCs w:val="24"/>
              </w:rPr>
            </w:pPr>
            <w:r w:rsidRPr="008F4AE5">
              <w:rPr>
                <w:sz w:val="24"/>
                <w:szCs w:val="24"/>
              </w:rPr>
              <w:t xml:space="preserve">Расходы по содержание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w:t>
            </w:r>
            <w:r w:rsidRPr="008F4AE5">
              <w:rPr>
                <w:sz w:val="24"/>
                <w:szCs w:val="24"/>
              </w:rPr>
              <w:lastRenderedPageBreak/>
              <w:t>полномочий Российской Федерации</w:t>
            </w:r>
          </w:p>
        </w:tc>
        <w:tc>
          <w:tcPr>
            <w:tcW w:w="957" w:type="dxa"/>
            <w:vAlign w:val="center"/>
          </w:tcPr>
          <w:p w14:paraId="537206E4" w14:textId="6A1FCE54" w:rsidR="00583345" w:rsidRPr="008F4AE5" w:rsidRDefault="00583345" w:rsidP="00583345">
            <w:pPr>
              <w:jc w:val="right"/>
              <w:rPr>
                <w:sz w:val="24"/>
                <w:szCs w:val="24"/>
              </w:rPr>
            </w:pPr>
            <w:r w:rsidRPr="008F4AE5">
              <w:rPr>
                <w:sz w:val="24"/>
                <w:szCs w:val="24"/>
              </w:rPr>
              <w:lastRenderedPageBreak/>
              <w:t>7</w:t>
            </w:r>
            <w:r>
              <w:rPr>
                <w:sz w:val="24"/>
                <w:szCs w:val="24"/>
              </w:rPr>
              <w:t xml:space="preserve"> </w:t>
            </w:r>
            <w:r w:rsidRPr="008F4AE5">
              <w:rPr>
                <w:sz w:val="24"/>
                <w:szCs w:val="24"/>
              </w:rPr>
              <w:t>741,4</w:t>
            </w:r>
          </w:p>
        </w:tc>
        <w:tc>
          <w:tcPr>
            <w:tcW w:w="957" w:type="dxa"/>
            <w:vAlign w:val="center"/>
          </w:tcPr>
          <w:p w14:paraId="587F39B6" w14:textId="3AF29820"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7" w:type="dxa"/>
            <w:vAlign w:val="center"/>
          </w:tcPr>
          <w:p w14:paraId="23D5E6A4" w14:textId="5ABF6401"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7" w:type="dxa"/>
            <w:vAlign w:val="center"/>
          </w:tcPr>
          <w:p w14:paraId="5FFDEE27" w14:textId="06825995"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8" w:type="dxa"/>
            <w:vAlign w:val="center"/>
          </w:tcPr>
          <w:p w14:paraId="2BA6406F" w14:textId="6A086B90"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8" w:type="dxa"/>
            <w:vAlign w:val="center"/>
          </w:tcPr>
          <w:p w14:paraId="2402BC3D" w14:textId="63663617"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1173" w:type="dxa"/>
            <w:vAlign w:val="center"/>
          </w:tcPr>
          <w:p w14:paraId="17FC48CE" w14:textId="2B1D9B85" w:rsidR="00583345" w:rsidRPr="008F4AE5" w:rsidRDefault="00583345" w:rsidP="00583345">
            <w:pPr>
              <w:jc w:val="right"/>
              <w:rPr>
                <w:sz w:val="24"/>
                <w:szCs w:val="24"/>
              </w:rPr>
            </w:pPr>
            <w:r w:rsidRPr="008F4AE5">
              <w:rPr>
                <w:sz w:val="24"/>
                <w:szCs w:val="24"/>
              </w:rPr>
              <w:t>46</w:t>
            </w:r>
            <w:r>
              <w:rPr>
                <w:sz w:val="24"/>
                <w:szCs w:val="24"/>
              </w:rPr>
              <w:t xml:space="preserve"> </w:t>
            </w:r>
            <w:r w:rsidRPr="008F4AE5">
              <w:rPr>
                <w:sz w:val="24"/>
                <w:szCs w:val="24"/>
              </w:rPr>
              <w:t>448,4</w:t>
            </w:r>
          </w:p>
        </w:tc>
      </w:tr>
      <w:tr w:rsidR="00583345" w:rsidRPr="008F4AE5" w14:paraId="003CDA2B" w14:textId="77777777" w:rsidTr="00583345">
        <w:tc>
          <w:tcPr>
            <w:tcW w:w="561" w:type="dxa"/>
          </w:tcPr>
          <w:p w14:paraId="3F2608A0" w14:textId="77777777" w:rsidR="00583345" w:rsidRPr="008F4AE5" w:rsidRDefault="00583345" w:rsidP="00583345">
            <w:pPr>
              <w:jc w:val="right"/>
              <w:rPr>
                <w:sz w:val="24"/>
                <w:szCs w:val="24"/>
              </w:rPr>
            </w:pPr>
          </w:p>
        </w:tc>
        <w:tc>
          <w:tcPr>
            <w:tcW w:w="2015" w:type="dxa"/>
          </w:tcPr>
          <w:p w14:paraId="3125AA5B" w14:textId="5DDAD649" w:rsidR="00583345" w:rsidRPr="008F4AE5" w:rsidRDefault="00583345" w:rsidP="00583345">
            <w:pPr>
              <w:rPr>
                <w:sz w:val="24"/>
                <w:szCs w:val="24"/>
              </w:rPr>
            </w:pPr>
            <w:r w:rsidRPr="00583345">
              <w:rPr>
                <w:sz w:val="24"/>
                <w:szCs w:val="24"/>
              </w:rPr>
              <w:t>Итого</w:t>
            </w:r>
          </w:p>
        </w:tc>
        <w:tc>
          <w:tcPr>
            <w:tcW w:w="957" w:type="dxa"/>
            <w:vAlign w:val="center"/>
          </w:tcPr>
          <w:p w14:paraId="0D0542CC" w14:textId="2D9B73BD"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7" w:type="dxa"/>
          </w:tcPr>
          <w:p w14:paraId="1DE04881" w14:textId="760441FF"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7" w:type="dxa"/>
          </w:tcPr>
          <w:p w14:paraId="404A3FC6" w14:textId="61598549"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7" w:type="dxa"/>
          </w:tcPr>
          <w:p w14:paraId="7B7D70A2" w14:textId="3D0740A7"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8" w:type="dxa"/>
          </w:tcPr>
          <w:p w14:paraId="1656F1A9" w14:textId="1CEB8334"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958" w:type="dxa"/>
          </w:tcPr>
          <w:p w14:paraId="2081AF25" w14:textId="4D7CED59" w:rsidR="00583345" w:rsidRPr="008F4AE5" w:rsidRDefault="00583345" w:rsidP="00583345">
            <w:pPr>
              <w:jc w:val="right"/>
              <w:rPr>
                <w:sz w:val="24"/>
                <w:szCs w:val="24"/>
              </w:rPr>
            </w:pPr>
            <w:r w:rsidRPr="008F4AE5">
              <w:rPr>
                <w:sz w:val="24"/>
                <w:szCs w:val="24"/>
              </w:rPr>
              <w:t>7</w:t>
            </w:r>
            <w:r>
              <w:rPr>
                <w:sz w:val="24"/>
                <w:szCs w:val="24"/>
              </w:rPr>
              <w:t xml:space="preserve"> </w:t>
            </w:r>
            <w:r w:rsidRPr="008F4AE5">
              <w:rPr>
                <w:sz w:val="24"/>
                <w:szCs w:val="24"/>
              </w:rPr>
              <w:t>741,4</w:t>
            </w:r>
          </w:p>
        </w:tc>
        <w:tc>
          <w:tcPr>
            <w:tcW w:w="1173" w:type="dxa"/>
            <w:vAlign w:val="center"/>
          </w:tcPr>
          <w:p w14:paraId="2A28F49C" w14:textId="3A531F57" w:rsidR="00583345" w:rsidRPr="008F4AE5" w:rsidRDefault="00583345" w:rsidP="00583345">
            <w:pPr>
              <w:jc w:val="both"/>
              <w:rPr>
                <w:sz w:val="24"/>
                <w:szCs w:val="24"/>
              </w:rPr>
            </w:pPr>
            <w:r w:rsidRPr="008F4AE5">
              <w:rPr>
                <w:sz w:val="24"/>
                <w:szCs w:val="24"/>
              </w:rPr>
              <w:t>46</w:t>
            </w:r>
            <w:r>
              <w:rPr>
                <w:sz w:val="24"/>
                <w:szCs w:val="24"/>
              </w:rPr>
              <w:t xml:space="preserve"> </w:t>
            </w:r>
            <w:r w:rsidRPr="008F4AE5">
              <w:rPr>
                <w:sz w:val="24"/>
                <w:szCs w:val="24"/>
              </w:rPr>
              <w:t>448,4</w:t>
            </w:r>
          </w:p>
        </w:tc>
      </w:tr>
      <w:bookmarkEnd w:id="6"/>
    </w:tbl>
    <w:p w14:paraId="7F969EEE" w14:textId="77777777" w:rsidR="00583345" w:rsidRDefault="00583345" w:rsidP="00941EB6">
      <w:pPr>
        <w:jc w:val="both"/>
        <w:rPr>
          <w:sz w:val="28"/>
          <w:szCs w:val="28"/>
        </w:rPr>
      </w:pPr>
    </w:p>
    <w:p w14:paraId="78D825FB" w14:textId="77777777" w:rsidR="00583345" w:rsidRDefault="00583345" w:rsidP="00941EB6">
      <w:pPr>
        <w:jc w:val="both"/>
        <w:rPr>
          <w:sz w:val="28"/>
          <w:szCs w:val="28"/>
        </w:rPr>
      </w:pPr>
    </w:p>
    <w:p w14:paraId="0C7184B8" w14:textId="77777777" w:rsidR="00583345" w:rsidRDefault="00583345" w:rsidP="00941EB6">
      <w:pPr>
        <w:jc w:val="both"/>
        <w:rPr>
          <w:sz w:val="28"/>
          <w:szCs w:val="28"/>
        </w:rPr>
      </w:pPr>
    </w:p>
    <w:p w14:paraId="74E8F3CD" w14:textId="1BCE9E14" w:rsidR="00583345" w:rsidRDefault="00941EB6" w:rsidP="00941EB6">
      <w:pPr>
        <w:jc w:val="both"/>
        <w:rPr>
          <w:sz w:val="28"/>
          <w:szCs w:val="28"/>
        </w:rPr>
      </w:pPr>
      <w:r w:rsidRPr="00941EB6">
        <w:rPr>
          <w:sz w:val="28"/>
          <w:szCs w:val="28"/>
        </w:rPr>
        <w:t>Глава Вышневолоцкого</w:t>
      </w:r>
      <w:r w:rsidR="005F5259">
        <w:rPr>
          <w:sz w:val="28"/>
          <w:szCs w:val="28"/>
        </w:rPr>
        <w:t xml:space="preserve"> </w:t>
      </w:r>
      <w:r w:rsidRPr="00941EB6">
        <w:rPr>
          <w:sz w:val="28"/>
          <w:szCs w:val="28"/>
        </w:rPr>
        <w:t xml:space="preserve">городского округа                                           </w:t>
      </w:r>
      <w:bookmarkStart w:id="7" w:name="_GoBack"/>
      <w:bookmarkEnd w:id="7"/>
      <w:r w:rsidRPr="00941EB6">
        <w:rPr>
          <w:sz w:val="28"/>
          <w:szCs w:val="28"/>
        </w:rPr>
        <w:t>Н.П.</w:t>
      </w:r>
      <w:r w:rsidR="00583345">
        <w:rPr>
          <w:sz w:val="28"/>
          <w:szCs w:val="28"/>
        </w:rPr>
        <w:t xml:space="preserve"> </w:t>
      </w:r>
      <w:r w:rsidRPr="00941EB6">
        <w:rPr>
          <w:sz w:val="28"/>
          <w:szCs w:val="28"/>
        </w:rPr>
        <w:t>Рощина</w:t>
      </w:r>
      <w:r w:rsidR="00583345">
        <w:rPr>
          <w:sz w:val="28"/>
          <w:szCs w:val="28"/>
        </w:rPr>
        <w:br w:type="page"/>
      </w:r>
    </w:p>
    <w:p w14:paraId="21A56D62" w14:textId="77777777" w:rsidR="00583345" w:rsidRDefault="00583345" w:rsidP="00941EB6">
      <w:pPr>
        <w:jc w:val="both"/>
        <w:rPr>
          <w:sz w:val="28"/>
          <w:szCs w:val="28"/>
        </w:rPr>
        <w:sectPr w:rsidR="00583345" w:rsidSect="00E46CDE">
          <w:pgSz w:w="11906" w:h="16838"/>
          <w:pgMar w:top="992" w:right="991" w:bottom="1134" w:left="1560" w:header="709" w:footer="709" w:gutter="0"/>
          <w:cols w:space="720"/>
          <w:docGrid w:linePitch="272"/>
        </w:sectPr>
      </w:pPr>
    </w:p>
    <w:tbl>
      <w:tblPr>
        <w:tblW w:w="0" w:type="auto"/>
        <w:tblLayout w:type="fixed"/>
        <w:tblCellMar>
          <w:left w:w="30" w:type="dxa"/>
          <w:right w:w="30" w:type="dxa"/>
        </w:tblCellMar>
        <w:tblLook w:val="0000" w:firstRow="0" w:lastRow="0" w:firstColumn="0" w:lastColumn="0" w:noHBand="0" w:noVBand="0"/>
      </w:tblPr>
      <w:tblGrid>
        <w:gridCol w:w="218"/>
        <w:gridCol w:w="238"/>
        <w:gridCol w:w="204"/>
        <w:gridCol w:w="204"/>
        <w:gridCol w:w="204"/>
        <w:gridCol w:w="204"/>
        <w:gridCol w:w="230"/>
        <w:gridCol w:w="204"/>
        <w:gridCol w:w="245"/>
        <w:gridCol w:w="257"/>
        <w:gridCol w:w="204"/>
        <w:gridCol w:w="204"/>
        <w:gridCol w:w="204"/>
        <w:gridCol w:w="204"/>
        <w:gridCol w:w="204"/>
        <w:gridCol w:w="204"/>
        <w:gridCol w:w="142"/>
        <w:gridCol w:w="62"/>
        <w:gridCol w:w="185"/>
        <w:gridCol w:w="204"/>
        <w:gridCol w:w="204"/>
        <w:gridCol w:w="197"/>
        <w:gridCol w:w="184"/>
        <w:gridCol w:w="185"/>
        <w:gridCol w:w="185"/>
        <w:gridCol w:w="185"/>
        <w:gridCol w:w="185"/>
        <w:gridCol w:w="184"/>
        <w:gridCol w:w="3143"/>
        <w:gridCol w:w="49"/>
        <w:gridCol w:w="629"/>
        <w:gridCol w:w="31"/>
        <w:gridCol w:w="708"/>
        <w:gridCol w:w="43"/>
        <w:gridCol w:w="730"/>
        <w:gridCol w:w="761"/>
        <w:gridCol w:w="761"/>
        <w:gridCol w:w="732"/>
        <w:gridCol w:w="720"/>
        <w:gridCol w:w="761"/>
        <w:gridCol w:w="844"/>
      </w:tblGrid>
      <w:tr w:rsidR="00583345" w:rsidRPr="00F61AEE" w14:paraId="4888699D" w14:textId="77777777" w:rsidTr="00F450E5">
        <w:trPr>
          <w:trHeight w:val="602"/>
        </w:trPr>
        <w:tc>
          <w:tcPr>
            <w:tcW w:w="218" w:type="dxa"/>
            <w:shd w:val="solid" w:color="FFFFFF" w:fill="auto"/>
          </w:tcPr>
          <w:p w14:paraId="39E50859" w14:textId="77777777" w:rsidR="00583345" w:rsidRPr="00F61AEE" w:rsidRDefault="00583345" w:rsidP="00F450E5">
            <w:pPr>
              <w:jc w:val="right"/>
              <w:rPr>
                <w:color w:val="000000"/>
                <w:sz w:val="14"/>
                <w:szCs w:val="14"/>
              </w:rPr>
            </w:pPr>
          </w:p>
        </w:tc>
        <w:tc>
          <w:tcPr>
            <w:tcW w:w="238" w:type="dxa"/>
            <w:shd w:val="solid" w:color="FFFFFF" w:fill="auto"/>
          </w:tcPr>
          <w:p w14:paraId="227E02BE" w14:textId="77777777" w:rsidR="00583345" w:rsidRPr="00F61AEE" w:rsidRDefault="00583345" w:rsidP="00F450E5">
            <w:pPr>
              <w:jc w:val="right"/>
              <w:rPr>
                <w:color w:val="000000"/>
                <w:sz w:val="14"/>
                <w:szCs w:val="14"/>
              </w:rPr>
            </w:pPr>
          </w:p>
        </w:tc>
        <w:tc>
          <w:tcPr>
            <w:tcW w:w="204" w:type="dxa"/>
            <w:shd w:val="solid" w:color="FFFFFF" w:fill="auto"/>
          </w:tcPr>
          <w:p w14:paraId="573C06A4" w14:textId="77777777" w:rsidR="00583345" w:rsidRPr="00F61AEE" w:rsidRDefault="00583345" w:rsidP="00F450E5">
            <w:pPr>
              <w:jc w:val="right"/>
              <w:rPr>
                <w:color w:val="000000"/>
                <w:sz w:val="14"/>
                <w:szCs w:val="14"/>
              </w:rPr>
            </w:pPr>
          </w:p>
        </w:tc>
        <w:tc>
          <w:tcPr>
            <w:tcW w:w="204" w:type="dxa"/>
            <w:shd w:val="solid" w:color="FFFFFF" w:fill="auto"/>
          </w:tcPr>
          <w:p w14:paraId="34D7B6B1" w14:textId="77777777" w:rsidR="00583345" w:rsidRPr="00F61AEE" w:rsidRDefault="00583345" w:rsidP="00F450E5">
            <w:pPr>
              <w:jc w:val="right"/>
              <w:rPr>
                <w:color w:val="000000"/>
                <w:sz w:val="14"/>
                <w:szCs w:val="14"/>
              </w:rPr>
            </w:pPr>
          </w:p>
        </w:tc>
        <w:tc>
          <w:tcPr>
            <w:tcW w:w="204" w:type="dxa"/>
            <w:shd w:val="solid" w:color="FFFFFF" w:fill="auto"/>
          </w:tcPr>
          <w:p w14:paraId="52887A78" w14:textId="77777777" w:rsidR="00583345" w:rsidRPr="00F61AEE" w:rsidRDefault="00583345" w:rsidP="00F450E5">
            <w:pPr>
              <w:jc w:val="right"/>
              <w:rPr>
                <w:color w:val="000000"/>
                <w:sz w:val="14"/>
                <w:szCs w:val="14"/>
              </w:rPr>
            </w:pPr>
          </w:p>
        </w:tc>
        <w:tc>
          <w:tcPr>
            <w:tcW w:w="204" w:type="dxa"/>
            <w:shd w:val="solid" w:color="FFFFFF" w:fill="auto"/>
          </w:tcPr>
          <w:p w14:paraId="58CF2316" w14:textId="77777777" w:rsidR="00583345" w:rsidRPr="00F61AEE" w:rsidRDefault="00583345" w:rsidP="00F450E5">
            <w:pPr>
              <w:jc w:val="right"/>
              <w:rPr>
                <w:color w:val="000000"/>
                <w:sz w:val="14"/>
                <w:szCs w:val="14"/>
              </w:rPr>
            </w:pPr>
          </w:p>
        </w:tc>
        <w:tc>
          <w:tcPr>
            <w:tcW w:w="230" w:type="dxa"/>
            <w:shd w:val="solid" w:color="FFFFFF" w:fill="auto"/>
          </w:tcPr>
          <w:p w14:paraId="1D81E680" w14:textId="77777777" w:rsidR="00583345" w:rsidRPr="00F61AEE" w:rsidRDefault="00583345" w:rsidP="00F450E5">
            <w:pPr>
              <w:jc w:val="right"/>
              <w:rPr>
                <w:color w:val="000000"/>
                <w:sz w:val="14"/>
                <w:szCs w:val="14"/>
              </w:rPr>
            </w:pPr>
          </w:p>
        </w:tc>
        <w:tc>
          <w:tcPr>
            <w:tcW w:w="204" w:type="dxa"/>
            <w:shd w:val="solid" w:color="FFFFFF" w:fill="auto"/>
          </w:tcPr>
          <w:p w14:paraId="1B74785F" w14:textId="77777777" w:rsidR="00583345" w:rsidRPr="00F61AEE" w:rsidRDefault="00583345" w:rsidP="00F450E5">
            <w:pPr>
              <w:jc w:val="right"/>
              <w:rPr>
                <w:color w:val="000000"/>
                <w:sz w:val="14"/>
                <w:szCs w:val="14"/>
              </w:rPr>
            </w:pPr>
          </w:p>
        </w:tc>
        <w:tc>
          <w:tcPr>
            <w:tcW w:w="245" w:type="dxa"/>
            <w:shd w:val="solid" w:color="FFFFFF" w:fill="auto"/>
          </w:tcPr>
          <w:p w14:paraId="5E3A8D02" w14:textId="77777777" w:rsidR="00583345" w:rsidRPr="00F61AEE" w:rsidRDefault="00583345" w:rsidP="00F450E5">
            <w:pPr>
              <w:jc w:val="center"/>
              <w:rPr>
                <w:b/>
                <w:bCs/>
                <w:color w:val="000000"/>
                <w:sz w:val="14"/>
                <w:szCs w:val="14"/>
              </w:rPr>
            </w:pPr>
          </w:p>
        </w:tc>
        <w:tc>
          <w:tcPr>
            <w:tcW w:w="257" w:type="dxa"/>
            <w:shd w:val="solid" w:color="FFFFFF" w:fill="auto"/>
          </w:tcPr>
          <w:p w14:paraId="07405DEC" w14:textId="77777777" w:rsidR="00583345" w:rsidRPr="00F61AEE" w:rsidRDefault="00583345" w:rsidP="00F450E5">
            <w:pPr>
              <w:jc w:val="center"/>
              <w:rPr>
                <w:b/>
                <w:bCs/>
                <w:color w:val="000000"/>
                <w:sz w:val="14"/>
                <w:szCs w:val="14"/>
              </w:rPr>
            </w:pPr>
          </w:p>
        </w:tc>
        <w:tc>
          <w:tcPr>
            <w:tcW w:w="204" w:type="dxa"/>
            <w:shd w:val="solid" w:color="FFFFFF" w:fill="auto"/>
          </w:tcPr>
          <w:p w14:paraId="4B5FD231" w14:textId="77777777" w:rsidR="00583345" w:rsidRPr="00F61AEE" w:rsidRDefault="00583345" w:rsidP="00F450E5">
            <w:pPr>
              <w:jc w:val="center"/>
              <w:rPr>
                <w:b/>
                <w:bCs/>
                <w:color w:val="000000"/>
                <w:sz w:val="14"/>
                <w:szCs w:val="14"/>
              </w:rPr>
            </w:pPr>
          </w:p>
        </w:tc>
        <w:tc>
          <w:tcPr>
            <w:tcW w:w="204" w:type="dxa"/>
            <w:shd w:val="solid" w:color="FFFFFF" w:fill="auto"/>
          </w:tcPr>
          <w:p w14:paraId="360F8921" w14:textId="77777777" w:rsidR="00583345" w:rsidRPr="00F61AEE" w:rsidRDefault="00583345" w:rsidP="00F450E5">
            <w:pPr>
              <w:jc w:val="center"/>
              <w:rPr>
                <w:b/>
                <w:bCs/>
                <w:color w:val="000000"/>
                <w:sz w:val="14"/>
                <w:szCs w:val="14"/>
              </w:rPr>
            </w:pPr>
          </w:p>
        </w:tc>
        <w:tc>
          <w:tcPr>
            <w:tcW w:w="204" w:type="dxa"/>
            <w:shd w:val="solid" w:color="FFFFFF" w:fill="auto"/>
          </w:tcPr>
          <w:p w14:paraId="0D0C7CFA" w14:textId="77777777" w:rsidR="00583345" w:rsidRPr="00F61AEE" w:rsidRDefault="00583345" w:rsidP="00F450E5">
            <w:pPr>
              <w:jc w:val="center"/>
              <w:rPr>
                <w:b/>
                <w:bCs/>
                <w:color w:val="000000"/>
                <w:sz w:val="14"/>
                <w:szCs w:val="14"/>
              </w:rPr>
            </w:pPr>
          </w:p>
        </w:tc>
        <w:tc>
          <w:tcPr>
            <w:tcW w:w="204" w:type="dxa"/>
            <w:shd w:val="solid" w:color="FFFFFF" w:fill="auto"/>
          </w:tcPr>
          <w:p w14:paraId="332328F6" w14:textId="77777777" w:rsidR="00583345" w:rsidRPr="00F61AEE" w:rsidRDefault="00583345" w:rsidP="00F450E5">
            <w:pPr>
              <w:jc w:val="center"/>
              <w:rPr>
                <w:b/>
                <w:bCs/>
                <w:color w:val="000000"/>
                <w:sz w:val="14"/>
                <w:szCs w:val="14"/>
              </w:rPr>
            </w:pPr>
          </w:p>
        </w:tc>
        <w:tc>
          <w:tcPr>
            <w:tcW w:w="204" w:type="dxa"/>
            <w:shd w:val="solid" w:color="FFFFFF" w:fill="auto"/>
          </w:tcPr>
          <w:p w14:paraId="66E72A4D" w14:textId="77777777" w:rsidR="00583345" w:rsidRPr="00F61AEE" w:rsidRDefault="00583345" w:rsidP="00F450E5">
            <w:pPr>
              <w:jc w:val="center"/>
              <w:rPr>
                <w:b/>
                <w:bCs/>
                <w:color w:val="000000"/>
                <w:sz w:val="14"/>
                <w:szCs w:val="14"/>
              </w:rPr>
            </w:pPr>
          </w:p>
        </w:tc>
        <w:tc>
          <w:tcPr>
            <w:tcW w:w="204" w:type="dxa"/>
            <w:shd w:val="solid" w:color="FFFFFF" w:fill="auto"/>
          </w:tcPr>
          <w:p w14:paraId="4D4EAA02" w14:textId="77777777" w:rsidR="00583345" w:rsidRPr="00F61AEE" w:rsidRDefault="00583345" w:rsidP="00F450E5">
            <w:pPr>
              <w:jc w:val="center"/>
              <w:rPr>
                <w:b/>
                <w:bCs/>
                <w:color w:val="000000"/>
                <w:sz w:val="14"/>
                <w:szCs w:val="14"/>
              </w:rPr>
            </w:pPr>
          </w:p>
        </w:tc>
        <w:tc>
          <w:tcPr>
            <w:tcW w:w="204" w:type="dxa"/>
            <w:gridSpan w:val="2"/>
            <w:shd w:val="solid" w:color="FFFFFF" w:fill="auto"/>
          </w:tcPr>
          <w:p w14:paraId="5DDCE6FE" w14:textId="77777777" w:rsidR="00583345" w:rsidRPr="00F61AEE" w:rsidRDefault="00583345" w:rsidP="00F450E5">
            <w:pPr>
              <w:jc w:val="center"/>
              <w:rPr>
                <w:b/>
                <w:bCs/>
                <w:color w:val="000000"/>
                <w:sz w:val="14"/>
                <w:szCs w:val="14"/>
              </w:rPr>
            </w:pPr>
          </w:p>
        </w:tc>
        <w:tc>
          <w:tcPr>
            <w:tcW w:w="185" w:type="dxa"/>
            <w:shd w:val="solid" w:color="FFFFFF" w:fill="auto"/>
          </w:tcPr>
          <w:p w14:paraId="7E96770F" w14:textId="77777777" w:rsidR="00583345" w:rsidRPr="00F61AEE" w:rsidRDefault="00583345" w:rsidP="00F450E5">
            <w:pPr>
              <w:jc w:val="center"/>
              <w:rPr>
                <w:b/>
                <w:bCs/>
                <w:color w:val="000000"/>
                <w:sz w:val="14"/>
                <w:szCs w:val="14"/>
              </w:rPr>
            </w:pPr>
          </w:p>
        </w:tc>
        <w:tc>
          <w:tcPr>
            <w:tcW w:w="204" w:type="dxa"/>
            <w:shd w:val="solid" w:color="FFFFFF" w:fill="auto"/>
          </w:tcPr>
          <w:p w14:paraId="6D628404" w14:textId="77777777" w:rsidR="00583345" w:rsidRPr="00F61AEE" w:rsidRDefault="00583345" w:rsidP="00F450E5">
            <w:pPr>
              <w:jc w:val="center"/>
              <w:rPr>
                <w:b/>
                <w:bCs/>
                <w:color w:val="000000"/>
                <w:sz w:val="14"/>
                <w:szCs w:val="14"/>
              </w:rPr>
            </w:pPr>
          </w:p>
        </w:tc>
        <w:tc>
          <w:tcPr>
            <w:tcW w:w="204" w:type="dxa"/>
            <w:shd w:val="solid" w:color="FFFFFF" w:fill="auto"/>
          </w:tcPr>
          <w:p w14:paraId="776F7A2C" w14:textId="77777777" w:rsidR="00583345" w:rsidRPr="00F61AEE" w:rsidRDefault="00583345" w:rsidP="00F450E5">
            <w:pPr>
              <w:jc w:val="center"/>
              <w:rPr>
                <w:b/>
                <w:bCs/>
                <w:color w:val="000000"/>
                <w:sz w:val="14"/>
                <w:szCs w:val="14"/>
              </w:rPr>
            </w:pPr>
          </w:p>
        </w:tc>
        <w:tc>
          <w:tcPr>
            <w:tcW w:w="197" w:type="dxa"/>
            <w:shd w:val="solid" w:color="FFFFFF" w:fill="auto"/>
          </w:tcPr>
          <w:p w14:paraId="0AAED968" w14:textId="77777777" w:rsidR="00583345" w:rsidRPr="00F61AEE" w:rsidRDefault="00583345" w:rsidP="00F450E5">
            <w:pPr>
              <w:jc w:val="center"/>
              <w:rPr>
                <w:b/>
                <w:bCs/>
                <w:color w:val="000000"/>
                <w:sz w:val="14"/>
                <w:szCs w:val="14"/>
              </w:rPr>
            </w:pPr>
          </w:p>
        </w:tc>
        <w:tc>
          <w:tcPr>
            <w:tcW w:w="184" w:type="dxa"/>
            <w:shd w:val="solid" w:color="FFFFFF" w:fill="auto"/>
          </w:tcPr>
          <w:p w14:paraId="70D72227" w14:textId="77777777" w:rsidR="00583345" w:rsidRPr="00F61AEE" w:rsidRDefault="00583345" w:rsidP="00F450E5">
            <w:pPr>
              <w:jc w:val="center"/>
              <w:rPr>
                <w:b/>
                <w:bCs/>
                <w:color w:val="000000"/>
                <w:sz w:val="14"/>
                <w:szCs w:val="14"/>
              </w:rPr>
            </w:pPr>
          </w:p>
        </w:tc>
        <w:tc>
          <w:tcPr>
            <w:tcW w:w="185" w:type="dxa"/>
            <w:shd w:val="solid" w:color="FFFFFF" w:fill="auto"/>
          </w:tcPr>
          <w:p w14:paraId="084614ED" w14:textId="77777777" w:rsidR="00583345" w:rsidRPr="00F61AEE" w:rsidRDefault="00583345" w:rsidP="00F450E5">
            <w:pPr>
              <w:jc w:val="center"/>
              <w:rPr>
                <w:b/>
                <w:bCs/>
                <w:color w:val="000000"/>
                <w:sz w:val="14"/>
                <w:szCs w:val="14"/>
              </w:rPr>
            </w:pPr>
          </w:p>
        </w:tc>
        <w:tc>
          <w:tcPr>
            <w:tcW w:w="185" w:type="dxa"/>
            <w:shd w:val="solid" w:color="FFFFFF" w:fill="auto"/>
          </w:tcPr>
          <w:p w14:paraId="039D8B2A" w14:textId="77777777" w:rsidR="00583345" w:rsidRPr="00F61AEE" w:rsidRDefault="00583345" w:rsidP="00F450E5">
            <w:pPr>
              <w:jc w:val="center"/>
              <w:rPr>
                <w:b/>
                <w:bCs/>
                <w:color w:val="000000"/>
                <w:sz w:val="14"/>
                <w:szCs w:val="14"/>
              </w:rPr>
            </w:pPr>
          </w:p>
        </w:tc>
        <w:tc>
          <w:tcPr>
            <w:tcW w:w="185" w:type="dxa"/>
            <w:shd w:val="solid" w:color="FFFFFF" w:fill="auto"/>
          </w:tcPr>
          <w:p w14:paraId="4DF06D2D" w14:textId="77777777" w:rsidR="00583345" w:rsidRPr="00F61AEE" w:rsidRDefault="00583345" w:rsidP="00F450E5">
            <w:pPr>
              <w:jc w:val="center"/>
              <w:rPr>
                <w:b/>
                <w:bCs/>
                <w:color w:val="000000"/>
                <w:sz w:val="14"/>
                <w:szCs w:val="14"/>
              </w:rPr>
            </w:pPr>
          </w:p>
        </w:tc>
        <w:tc>
          <w:tcPr>
            <w:tcW w:w="185" w:type="dxa"/>
            <w:shd w:val="solid" w:color="FFFFFF" w:fill="auto"/>
          </w:tcPr>
          <w:p w14:paraId="1B99238D" w14:textId="77777777" w:rsidR="00583345" w:rsidRPr="00F61AEE" w:rsidRDefault="00583345" w:rsidP="00F450E5">
            <w:pPr>
              <w:jc w:val="center"/>
              <w:rPr>
                <w:b/>
                <w:bCs/>
                <w:color w:val="000000"/>
                <w:sz w:val="14"/>
                <w:szCs w:val="14"/>
              </w:rPr>
            </w:pPr>
          </w:p>
        </w:tc>
        <w:tc>
          <w:tcPr>
            <w:tcW w:w="184" w:type="dxa"/>
            <w:shd w:val="solid" w:color="FFFFFF" w:fill="auto"/>
          </w:tcPr>
          <w:p w14:paraId="5CF5A7A5" w14:textId="77777777" w:rsidR="00583345" w:rsidRPr="00F61AEE" w:rsidRDefault="00583345" w:rsidP="00F450E5">
            <w:pPr>
              <w:jc w:val="center"/>
              <w:rPr>
                <w:b/>
                <w:bCs/>
                <w:color w:val="000000"/>
                <w:sz w:val="14"/>
                <w:szCs w:val="14"/>
              </w:rPr>
            </w:pPr>
          </w:p>
        </w:tc>
        <w:tc>
          <w:tcPr>
            <w:tcW w:w="3192" w:type="dxa"/>
            <w:gridSpan w:val="2"/>
            <w:shd w:val="solid" w:color="FFFFFF" w:fill="auto"/>
          </w:tcPr>
          <w:p w14:paraId="572D5376" w14:textId="77777777" w:rsidR="00583345" w:rsidRPr="00F61AEE" w:rsidRDefault="00583345" w:rsidP="00F450E5">
            <w:pPr>
              <w:jc w:val="center"/>
              <w:rPr>
                <w:b/>
                <w:bCs/>
                <w:color w:val="000000"/>
                <w:sz w:val="14"/>
                <w:szCs w:val="14"/>
              </w:rPr>
            </w:pPr>
          </w:p>
        </w:tc>
        <w:tc>
          <w:tcPr>
            <w:tcW w:w="629" w:type="dxa"/>
            <w:shd w:val="solid" w:color="FFFFFF" w:fill="auto"/>
          </w:tcPr>
          <w:p w14:paraId="00E7ACA3" w14:textId="77777777" w:rsidR="00583345" w:rsidRPr="00F61AEE" w:rsidRDefault="00583345" w:rsidP="00F450E5">
            <w:pPr>
              <w:jc w:val="right"/>
              <w:rPr>
                <w:color w:val="000000"/>
                <w:sz w:val="14"/>
                <w:szCs w:val="14"/>
              </w:rPr>
            </w:pPr>
          </w:p>
        </w:tc>
        <w:tc>
          <w:tcPr>
            <w:tcW w:w="739" w:type="dxa"/>
            <w:gridSpan w:val="2"/>
            <w:shd w:val="solid" w:color="FFFFFF" w:fill="auto"/>
          </w:tcPr>
          <w:p w14:paraId="52D6A9BA" w14:textId="77777777" w:rsidR="00583345" w:rsidRPr="00F61AEE" w:rsidRDefault="00583345" w:rsidP="00F450E5">
            <w:pPr>
              <w:jc w:val="right"/>
              <w:rPr>
                <w:color w:val="000000"/>
                <w:sz w:val="14"/>
                <w:szCs w:val="14"/>
              </w:rPr>
            </w:pPr>
          </w:p>
        </w:tc>
        <w:tc>
          <w:tcPr>
            <w:tcW w:w="773" w:type="dxa"/>
            <w:gridSpan w:val="2"/>
            <w:shd w:val="solid" w:color="FFFFFF" w:fill="auto"/>
          </w:tcPr>
          <w:p w14:paraId="103A2D79" w14:textId="77777777" w:rsidR="00583345" w:rsidRPr="00F61AEE" w:rsidRDefault="00583345" w:rsidP="00F450E5">
            <w:pPr>
              <w:jc w:val="right"/>
              <w:rPr>
                <w:color w:val="000000"/>
                <w:sz w:val="14"/>
                <w:szCs w:val="14"/>
              </w:rPr>
            </w:pPr>
          </w:p>
        </w:tc>
        <w:tc>
          <w:tcPr>
            <w:tcW w:w="761" w:type="dxa"/>
            <w:shd w:val="solid" w:color="FFFFFF" w:fill="auto"/>
          </w:tcPr>
          <w:p w14:paraId="22EF454A" w14:textId="77777777" w:rsidR="00583345" w:rsidRPr="00F61AEE" w:rsidRDefault="00583345" w:rsidP="00F450E5">
            <w:pPr>
              <w:jc w:val="right"/>
              <w:rPr>
                <w:color w:val="000000"/>
                <w:sz w:val="14"/>
                <w:szCs w:val="14"/>
              </w:rPr>
            </w:pPr>
          </w:p>
        </w:tc>
        <w:tc>
          <w:tcPr>
            <w:tcW w:w="761" w:type="dxa"/>
            <w:shd w:val="solid" w:color="FFFFFF" w:fill="auto"/>
          </w:tcPr>
          <w:p w14:paraId="5041E28D" w14:textId="77777777" w:rsidR="00583345" w:rsidRPr="00F61AEE" w:rsidRDefault="00583345" w:rsidP="00F450E5">
            <w:pPr>
              <w:jc w:val="right"/>
              <w:rPr>
                <w:color w:val="000000"/>
                <w:sz w:val="14"/>
                <w:szCs w:val="14"/>
              </w:rPr>
            </w:pPr>
          </w:p>
        </w:tc>
        <w:tc>
          <w:tcPr>
            <w:tcW w:w="3057" w:type="dxa"/>
            <w:gridSpan w:val="4"/>
            <w:shd w:val="solid" w:color="FFFFFF" w:fill="auto"/>
          </w:tcPr>
          <w:p w14:paraId="0A9D1DAF" w14:textId="77777777" w:rsidR="00583345" w:rsidRPr="00F61AEE" w:rsidRDefault="00583345" w:rsidP="00F450E5">
            <w:pPr>
              <w:jc w:val="center"/>
              <w:rPr>
                <w:color w:val="000000"/>
                <w:sz w:val="14"/>
                <w:szCs w:val="14"/>
              </w:rPr>
            </w:pPr>
            <w:r w:rsidRPr="00F61AEE">
              <w:rPr>
                <w:color w:val="000000"/>
                <w:sz w:val="14"/>
                <w:szCs w:val="14"/>
              </w:rPr>
              <w:t xml:space="preserve">Приложение к муниципальной </w:t>
            </w:r>
            <w:proofErr w:type="gramStart"/>
            <w:r w:rsidRPr="00F61AEE">
              <w:rPr>
                <w:color w:val="000000"/>
                <w:sz w:val="14"/>
                <w:szCs w:val="14"/>
              </w:rPr>
              <w:t>программе  муниципального</w:t>
            </w:r>
            <w:proofErr w:type="gramEnd"/>
            <w:r w:rsidRPr="00F61AEE">
              <w:rPr>
                <w:color w:val="000000"/>
                <w:sz w:val="14"/>
                <w:szCs w:val="14"/>
              </w:rPr>
              <w:t xml:space="preserve"> обр</w:t>
            </w:r>
            <w:r>
              <w:rPr>
                <w:color w:val="000000"/>
                <w:sz w:val="14"/>
                <w:szCs w:val="14"/>
              </w:rPr>
              <w:t>азования Вышневолоцкий городской округ</w:t>
            </w:r>
            <w:r w:rsidRPr="00F61AEE">
              <w:rPr>
                <w:color w:val="000000"/>
                <w:sz w:val="14"/>
                <w:szCs w:val="14"/>
              </w:rPr>
              <w:t xml:space="preserve"> Т</w:t>
            </w:r>
            <w:r>
              <w:rPr>
                <w:color w:val="000000"/>
                <w:sz w:val="14"/>
                <w:szCs w:val="14"/>
              </w:rPr>
              <w:t>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w:t>
            </w:r>
            <w:r w:rsidRPr="00F61AEE">
              <w:rPr>
                <w:color w:val="000000"/>
                <w:sz w:val="14"/>
                <w:szCs w:val="14"/>
              </w:rPr>
              <w:t xml:space="preserve"> годы"</w:t>
            </w:r>
          </w:p>
        </w:tc>
      </w:tr>
      <w:tr w:rsidR="00583345" w:rsidRPr="00F61AEE" w14:paraId="0AD2AF2E" w14:textId="77777777" w:rsidTr="00F450E5">
        <w:trPr>
          <w:trHeight w:val="226"/>
        </w:trPr>
        <w:tc>
          <w:tcPr>
            <w:tcW w:w="218" w:type="dxa"/>
            <w:shd w:val="solid" w:color="FFFFFF" w:fill="auto"/>
          </w:tcPr>
          <w:p w14:paraId="344877DD" w14:textId="77777777" w:rsidR="00583345" w:rsidRPr="00F61AEE" w:rsidRDefault="00583345" w:rsidP="00F450E5">
            <w:pPr>
              <w:jc w:val="right"/>
              <w:rPr>
                <w:color w:val="000000"/>
                <w:sz w:val="14"/>
                <w:szCs w:val="14"/>
              </w:rPr>
            </w:pPr>
          </w:p>
        </w:tc>
        <w:tc>
          <w:tcPr>
            <w:tcW w:w="238" w:type="dxa"/>
            <w:shd w:val="solid" w:color="FFFFFF" w:fill="auto"/>
          </w:tcPr>
          <w:p w14:paraId="5B2B2C3B" w14:textId="77777777" w:rsidR="00583345" w:rsidRPr="00F61AEE" w:rsidRDefault="00583345" w:rsidP="00F450E5">
            <w:pPr>
              <w:jc w:val="right"/>
              <w:rPr>
                <w:color w:val="000000"/>
                <w:sz w:val="14"/>
                <w:szCs w:val="14"/>
              </w:rPr>
            </w:pPr>
          </w:p>
        </w:tc>
        <w:tc>
          <w:tcPr>
            <w:tcW w:w="204" w:type="dxa"/>
            <w:shd w:val="solid" w:color="FFFFFF" w:fill="auto"/>
          </w:tcPr>
          <w:p w14:paraId="224CB032" w14:textId="77777777" w:rsidR="00583345" w:rsidRPr="00F61AEE" w:rsidRDefault="00583345" w:rsidP="00F450E5">
            <w:pPr>
              <w:jc w:val="center"/>
              <w:rPr>
                <w:b/>
                <w:bCs/>
                <w:color w:val="000000"/>
                <w:sz w:val="14"/>
                <w:szCs w:val="14"/>
              </w:rPr>
            </w:pPr>
          </w:p>
        </w:tc>
        <w:tc>
          <w:tcPr>
            <w:tcW w:w="204" w:type="dxa"/>
            <w:shd w:val="solid" w:color="FFFFFF" w:fill="auto"/>
          </w:tcPr>
          <w:p w14:paraId="7310430E" w14:textId="77777777" w:rsidR="00583345" w:rsidRPr="00F61AEE" w:rsidRDefault="00583345" w:rsidP="00F450E5">
            <w:pPr>
              <w:jc w:val="center"/>
              <w:rPr>
                <w:b/>
                <w:bCs/>
                <w:color w:val="000000"/>
                <w:sz w:val="14"/>
                <w:szCs w:val="14"/>
              </w:rPr>
            </w:pPr>
          </w:p>
        </w:tc>
        <w:tc>
          <w:tcPr>
            <w:tcW w:w="204" w:type="dxa"/>
            <w:shd w:val="solid" w:color="FFFFFF" w:fill="auto"/>
          </w:tcPr>
          <w:p w14:paraId="51E96892" w14:textId="77777777" w:rsidR="00583345" w:rsidRPr="00F61AEE" w:rsidRDefault="00583345" w:rsidP="00F450E5">
            <w:pPr>
              <w:jc w:val="center"/>
              <w:rPr>
                <w:b/>
                <w:bCs/>
                <w:color w:val="000000"/>
                <w:sz w:val="14"/>
                <w:szCs w:val="14"/>
              </w:rPr>
            </w:pPr>
          </w:p>
        </w:tc>
        <w:tc>
          <w:tcPr>
            <w:tcW w:w="204" w:type="dxa"/>
            <w:shd w:val="solid" w:color="FFFFFF" w:fill="auto"/>
          </w:tcPr>
          <w:p w14:paraId="025D85E1" w14:textId="77777777" w:rsidR="00583345" w:rsidRPr="00F61AEE" w:rsidRDefault="00583345" w:rsidP="00F450E5">
            <w:pPr>
              <w:jc w:val="center"/>
              <w:rPr>
                <w:b/>
                <w:bCs/>
                <w:color w:val="000000"/>
                <w:sz w:val="14"/>
                <w:szCs w:val="14"/>
              </w:rPr>
            </w:pPr>
          </w:p>
        </w:tc>
        <w:tc>
          <w:tcPr>
            <w:tcW w:w="230" w:type="dxa"/>
            <w:shd w:val="solid" w:color="FFFFFF" w:fill="auto"/>
          </w:tcPr>
          <w:p w14:paraId="58E5BE3C" w14:textId="77777777" w:rsidR="00583345" w:rsidRPr="00F61AEE" w:rsidRDefault="00583345" w:rsidP="00F450E5">
            <w:pPr>
              <w:jc w:val="center"/>
              <w:rPr>
                <w:b/>
                <w:bCs/>
                <w:color w:val="000000"/>
                <w:sz w:val="14"/>
                <w:szCs w:val="14"/>
              </w:rPr>
            </w:pPr>
          </w:p>
        </w:tc>
        <w:tc>
          <w:tcPr>
            <w:tcW w:w="204" w:type="dxa"/>
            <w:shd w:val="solid" w:color="FFFFFF" w:fill="auto"/>
          </w:tcPr>
          <w:p w14:paraId="00BFF82B" w14:textId="77777777" w:rsidR="00583345" w:rsidRPr="00F61AEE" w:rsidRDefault="00583345" w:rsidP="00F450E5">
            <w:pPr>
              <w:jc w:val="center"/>
              <w:rPr>
                <w:b/>
                <w:bCs/>
                <w:color w:val="000000"/>
                <w:sz w:val="14"/>
                <w:szCs w:val="14"/>
              </w:rPr>
            </w:pPr>
          </w:p>
        </w:tc>
        <w:tc>
          <w:tcPr>
            <w:tcW w:w="245" w:type="dxa"/>
            <w:shd w:val="solid" w:color="FFFFFF" w:fill="auto"/>
          </w:tcPr>
          <w:p w14:paraId="5FA0311B" w14:textId="77777777" w:rsidR="00583345" w:rsidRPr="00F61AEE" w:rsidRDefault="00583345" w:rsidP="00F450E5">
            <w:pPr>
              <w:jc w:val="center"/>
              <w:rPr>
                <w:b/>
                <w:bCs/>
                <w:color w:val="000000"/>
                <w:sz w:val="14"/>
                <w:szCs w:val="14"/>
              </w:rPr>
            </w:pPr>
          </w:p>
        </w:tc>
        <w:tc>
          <w:tcPr>
            <w:tcW w:w="257" w:type="dxa"/>
            <w:shd w:val="solid" w:color="FFFFFF" w:fill="auto"/>
          </w:tcPr>
          <w:p w14:paraId="1F88CE73" w14:textId="77777777" w:rsidR="00583345" w:rsidRPr="00F61AEE" w:rsidRDefault="00583345" w:rsidP="00F450E5">
            <w:pPr>
              <w:jc w:val="center"/>
              <w:rPr>
                <w:b/>
                <w:bCs/>
                <w:color w:val="000000"/>
                <w:sz w:val="14"/>
                <w:szCs w:val="14"/>
              </w:rPr>
            </w:pPr>
          </w:p>
        </w:tc>
        <w:tc>
          <w:tcPr>
            <w:tcW w:w="204" w:type="dxa"/>
            <w:shd w:val="solid" w:color="FFFFFF" w:fill="auto"/>
          </w:tcPr>
          <w:p w14:paraId="5E64D776" w14:textId="77777777" w:rsidR="00583345" w:rsidRPr="00F61AEE" w:rsidRDefault="00583345" w:rsidP="00F450E5">
            <w:pPr>
              <w:jc w:val="center"/>
              <w:rPr>
                <w:b/>
                <w:bCs/>
                <w:color w:val="000000"/>
                <w:sz w:val="14"/>
                <w:szCs w:val="14"/>
              </w:rPr>
            </w:pPr>
          </w:p>
        </w:tc>
        <w:tc>
          <w:tcPr>
            <w:tcW w:w="204" w:type="dxa"/>
            <w:shd w:val="solid" w:color="FFFFFF" w:fill="auto"/>
          </w:tcPr>
          <w:p w14:paraId="5DAAA0DC" w14:textId="77777777" w:rsidR="00583345" w:rsidRPr="00F61AEE" w:rsidRDefault="00583345" w:rsidP="00F450E5">
            <w:pPr>
              <w:jc w:val="center"/>
              <w:rPr>
                <w:b/>
                <w:bCs/>
                <w:color w:val="000000"/>
                <w:sz w:val="14"/>
                <w:szCs w:val="14"/>
              </w:rPr>
            </w:pPr>
          </w:p>
        </w:tc>
        <w:tc>
          <w:tcPr>
            <w:tcW w:w="204" w:type="dxa"/>
            <w:shd w:val="solid" w:color="FFFFFF" w:fill="auto"/>
          </w:tcPr>
          <w:p w14:paraId="75E9ED56" w14:textId="77777777" w:rsidR="00583345" w:rsidRPr="00F61AEE" w:rsidRDefault="00583345" w:rsidP="00F450E5">
            <w:pPr>
              <w:jc w:val="center"/>
              <w:rPr>
                <w:b/>
                <w:bCs/>
                <w:color w:val="000000"/>
                <w:sz w:val="14"/>
                <w:szCs w:val="14"/>
              </w:rPr>
            </w:pPr>
          </w:p>
        </w:tc>
        <w:tc>
          <w:tcPr>
            <w:tcW w:w="204" w:type="dxa"/>
            <w:shd w:val="solid" w:color="FFFFFF" w:fill="auto"/>
          </w:tcPr>
          <w:p w14:paraId="2A42FF25" w14:textId="77777777" w:rsidR="00583345" w:rsidRPr="00F61AEE" w:rsidRDefault="00583345" w:rsidP="00F450E5">
            <w:pPr>
              <w:jc w:val="center"/>
              <w:rPr>
                <w:b/>
                <w:bCs/>
                <w:color w:val="000000"/>
                <w:sz w:val="14"/>
                <w:szCs w:val="14"/>
              </w:rPr>
            </w:pPr>
          </w:p>
        </w:tc>
        <w:tc>
          <w:tcPr>
            <w:tcW w:w="204" w:type="dxa"/>
            <w:shd w:val="solid" w:color="FFFFFF" w:fill="auto"/>
          </w:tcPr>
          <w:p w14:paraId="6742EE81" w14:textId="77777777" w:rsidR="00583345" w:rsidRPr="00F61AEE" w:rsidRDefault="00583345" w:rsidP="00F450E5">
            <w:pPr>
              <w:jc w:val="center"/>
              <w:rPr>
                <w:b/>
                <w:bCs/>
                <w:color w:val="000000"/>
                <w:sz w:val="14"/>
                <w:szCs w:val="14"/>
              </w:rPr>
            </w:pPr>
          </w:p>
        </w:tc>
        <w:tc>
          <w:tcPr>
            <w:tcW w:w="204" w:type="dxa"/>
            <w:shd w:val="solid" w:color="FFFFFF" w:fill="auto"/>
          </w:tcPr>
          <w:p w14:paraId="0DC4B052" w14:textId="77777777" w:rsidR="00583345" w:rsidRPr="00F61AEE" w:rsidRDefault="00583345" w:rsidP="00F450E5">
            <w:pPr>
              <w:jc w:val="center"/>
              <w:rPr>
                <w:b/>
                <w:bCs/>
                <w:color w:val="000000"/>
                <w:sz w:val="14"/>
                <w:szCs w:val="14"/>
              </w:rPr>
            </w:pPr>
          </w:p>
        </w:tc>
        <w:tc>
          <w:tcPr>
            <w:tcW w:w="204" w:type="dxa"/>
            <w:gridSpan w:val="2"/>
            <w:shd w:val="solid" w:color="FFFFFF" w:fill="auto"/>
          </w:tcPr>
          <w:p w14:paraId="4DACEB04" w14:textId="77777777" w:rsidR="00583345" w:rsidRPr="00F61AEE" w:rsidRDefault="00583345" w:rsidP="00F450E5">
            <w:pPr>
              <w:jc w:val="center"/>
              <w:rPr>
                <w:b/>
                <w:bCs/>
                <w:color w:val="000000"/>
                <w:sz w:val="14"/>
                <w:szCs w:val="14"/>
              </w:rPr>
            </w:pPr>
          </w:p>
        </w:tc>
        <w:tc>
          <w:tcPr>
            <w:tcW w:w="185" w:type="dxa"/>
            <w:shd w:val="solid" w:color="FFFFFF" w:fill="auto"/>
          </w:tcPr>
          <w:p w14:paraId="7DC0DF40" w14:textId="77777777" w:rsidR="00583345" w:rsidRPr="00F61AEE" w:rsidRDefault="00583345" w:rsidP="00F450E5">
            <w:pPr>
              <w:jc w:val="center"/>
              <w:rPr>
                <w:b/>
                <w:bCs/>
                <w:color w:val="000000"/>
                <w:sz w:val="14"/>
                <w:szCs w:val="14"/>
              </w:rPr>
            </w:pPr>
          </w:p>
        </w:tc>
        <w:tc>
          <w:tcPr>
            <w:tcW w:w="204" w:type="dxa"/>
            <w:shd w:val="solid" w:color="FFFFFF" w:fill="auto"/>
          </w:tcPr>
          <w:p w14:paraId="6B41A28B" w14:textId="77777777" w:rsidR="00583345" w:rsidRPr="00F61AEE" w:rsidRDefault="00583345" w:rsidP="00F450E5">
            <w:pPr>
              <w:jc w:val="center"/>
              <w:rPr>
                <w:b/>
                <w:bCs/>
                <w:color w:val="000000"/>
                <w:sz w:val="14"/>
                <w:szCs w:val="14"/>
              </w:rPr>
            </w:pPr>
          </w:p>
        </w:tc>
        <w:tc>
          <w:tcPr>
            <w:tcW w:w="204" w:type="dxa"/>
            <w:shd w:val="solid" w:color="FFFFFF" w:fill="auto"/>
          </w:tcPr>
          <w:p w14:paraId="500597EB" w14:textId="77777777" w:rsidR="00583345" w:rsidRPr="00F61AEE" w:rsidRDefault="00583345" w:rsidP="00F450E5">
            <w:pPr>
              <w:jc w:val="center"/>
              <w:rPr>
                <w:b/>
                <w:bCs/>
                <w:color w:val="000000"/>
                <w:sz w:val="14"/>
                <w:szCs w:val="14"/>
              </w:rPr>
            </w:pPr>
          </w:p>
        </w:tc>
        <w:tc>
          <w:tcPr>
            <w:tcW w:w="197" w:type="dxa"/>
            <w:shd w:val="solid" w:color="FFFFFF" w:fill="auto"/>
          </w:tcPr>
          <w:p w14:paraId="01A20218" w14:textId="77777777" w:rsidR="00583345" w:rsidRPr="00F61AEE" w:rsidRDefault="00583345" w:rsidP="00F450E5">
            <w:pPr>
              <w:jc w:val="center"/>
              <w:rPr>
                <w:b/>
                <w:bCs/>
                <w:color w:val="000000"/>
                <w:sz w:val="14"/>
                <w:szCs w:val="14"/>
              </w:rPr>
            </w:pPr>
          </w:p>
        </w:tc>
        <w:tc>
          <w:tcPr>
            <w:tcW w:w="184" w:type="dxa"/>
            <w:shd w:val="solid" w:color="FFFFFF" w:fill="auto"/>
          </w:tcPr>
          <w:p w14:paraId="3F36FF87" w14:textId="77777777" w:rsidR="00583345" w:rsidRPr="00F61AEE" w:rsidRDefault="00583345" w:rsidP="00F450E5">
            <w:pPr>
              <w:jc w:val="center"/>
              <w:rPr>
                <w:b/>
                <w:bCs/>
                <w:color w:val="000000"/>
                <w:sz w:val="14"/>
                <w:szCs w:val="14"/>
              </w:rPr>
            </w:pPr>
          </w:p>
        </w:tc>
        <w:tc>
          <w:tcPr>
            <w:tcW w:w="185" w:type="dxa"/>
            <w:shd w:val="solid" w:color="FFFFFF" w:fill="auto"/>
          </w:tcPr>
          <w:p w14:paraId="3BF5A959" w14:textId="77777777" w:rsidR="00583345" w:rsidRPr="00F61AEE" w:rsidRDefault="00583345" w:rsidP="00F450E5">
            <w:pPr>
              <w:jc w:val="center"/>
              <w:rPr>
                <w:b/>
                <w:bCs/>
                <w:color w:val="000000"/>
                <w:sz w:val="14"/>
                <w:szCs w:val="14"/>
              </w:rPr>
            </w:pPr>
          </w:p>
        </w:tc>
        <w:tc>
          <w:tcPr>
            <w:tcW w:w="185" w:type="dxa"/>
            <w:shd w:val="solid" w:color="FFFFFF" w:fill="auto"/>
          </w:tcPr>
          <w:p w14:paraId="5A6E8F53" w14:textId="77777777" w:rsidR="00583345" w:rsidRPr="00F61AEE" w:rsidRDefault="00583345" w:rsidP="00F450E5">
            <w:pPr>
              <w:jc w:val="center"/>
              <w:rPr>
                <w:b/>
                <w:bCs/>
                <w:color w:val="000000"/>
                <w:sz w:val="14"/>
                <w:szCs w:val="14"/>
              </w:rPr>
            </w:pPr>
          </w:p>
        </w:tc>
        <w:tc>
          <w:tcPr>
            <w:tcW w:w="185" w:type="dxa"/>
            <w:shd w:val="solid" w:color="FFFFFF" w:fill="auto"/>
          </w:tcPr>
          <w:p w14:paraId="5E7D54BE" w14:textId="77777777" w:rsidR="00583345" w:rsidRPr="00F61AEE" w:rsidRDefault="00583345" w:rsidP="00F450E5">
            <w:pPr>
              <w:jc w:val="center"/>
              <w:rPr>
                <w:b/>
                <w:bCs/>
                <w:color w:val="000000"/>
                <w:sz w:val="14"/>
                <w:szCs w:val="14"/>
              </w:rPr>
            </w:pPr>
          </w:p>
        </w:tc>
        <w:tc>
          <w:tcPr>
            <w:tcW w:w="185" w:type="dxa"/>
            <w:shd w:val="solid" w:color="FFFFFF" w:fill="auto"/>
          </w:tcPr>
          <w:p w14:paraId="0928E4F4" w14:textId="77777777" w:rsidR="00583345" w:rsidRPr="00F61AEE" w:rsidRDefault="00583345" w:rsidP="00F450E5">
            <w:pPr>
              <w:jc w:val="center"/>
              <w:rPr>
                <w:b/>
                <w:bCs/>
                <w:color w:val="000000"/>
                <w:sz w:val="14"/>
                <w:szCs w:val="14"/>
              </w:rPr>
            </w:pPr>
          </w:p>
        </w:tc>
        <w:tc>
          <w:tcPr>
            <w:tcW w:w="184" w:type="dxa"/>
            <w:shd w:val="solid" w:color="FFFFFF" w:fill="auto"/>
          </w:tcPr>
          <w:p w14:paraId="00E415A6" w14:textId="77777777" w:rsidR="00583345" w:rsidRPr="00F61AEE" w:rsidRDefault="00583345" w:rsidP="00F450E5">
            <w:pPr>
              <w:jc w:val="center"/>
              <w:rPr>
                <w:b/>
                <w:bCs/>
                <w:color w:val="000000"/>
                <w:sz w:val="14"/>
                <w:szCs w:val="14"/>
              </w:rPr>
            </w:pPr>
          </w:p>
        </w:tc>
        <w:tc>
          <w:tcPr>
            <w:tcW w:w="3192" w:type="dxa"/>
            <w:gridSpan w:val="2"/>
            <w:shd w:val="solid" w:color="FFFFFF" w:fill="auto"/>
          </w:tcPr>
          <w:p w14:paraId="491F2CD6" w14:textId="77777777" w:rsidR="00583345" w:rsidRPr="00F61AEE" w:rsidRDefault="00583345" w:rsidP="00F450E5">
            <w:pPr>
              <w:jc w:val="center"/>
              <w:rPr>
                <w:b/>
                <w:bCs/>
                <w:color w:val="000000"/>
                <w:sz w:val="14"/>
                <w:szCs w:val="14"/>
              </w:rPr>
            </w:pPr>
          </w:p>
        </w:tc>
        <w:tc>
          <w:tcPr>
            <w:tcW w:w="629" w:type="dxa"/>
            <w:shd w:val="solid" w:color="FFFFFF" w:fill="auto"/>
          </w:tcPr>
          <w:p w14:paraId="4C07FC0A" w14:textId="77777777" w:rsidR="00583345" w:rsidRPr="00F61AEE" w:rsidRDefault="00583345" w:rsidP="00F450E5">
            <w:pPr>
              <w:jc w:val="center"/>
              <w:rPr>
                <w:b/>
                <w:bCs/>
                <w:color w:val="000000"/>
                <w:sz w:val="14"/>
                <w:szCs w:val="14"/>
              </w:rPr>
            </w:pPr>
          </w:p>
        </w:tc>
        <w:tc>
          <w:tcPr>
            <w:tcW w:w="739" w:type="dxa"/>
            <w:gridSpan w:val="2"/>
            <w:shd w:val="solid" w:color="FFFFFF" w:fill="auto"/>
          </w:tcPr>
          <w:p w14:paraId="695CD8F5" w14:textId="77777777" w:rsidR="00583345" w:rsidRPr="00F61AEE" w:rsidRDefault="00583345" w:rsidP="00F450E5">
            <w:pPr>
              <w:jc w:val="center"/>
              <w:rPr>
                <w:b/>
                <w:bCs/>
                <w:color w:val="000000"/>
                <w:sz w:val="14"/>
                <w:szCs w:val="14"/>
              </w:rPr>
            </w:pPr>
          </w:p>
        </w:tc>
        <w:tc>
          <w:tcPr>
            <w:tcW w:w="773" w:type="dxa"/>
            <w:gridSpan w:val="2"/>
            <w:shd w:val="solid" w:color="FFFFFF" w:fill="auto"/>
          </w:tcPr>
          <w:p w14:paraId="29FC1A3A" w14:textId="77777777" w:rsidR="00583345" w:rsidRPr="00F61AEE" w:rsidRDefault="00583345" w:rsidP="00F450E5">
            <w:pPr>
              <w:jc w:val="center"/>
              <w:rPr>
                <w:b/>
                <w:bCs/>
                <w:color w:val="000000"/>
                <w:sz w:val="14"/>
                <w:szCs w:val="14"/>
              </w:rPr>
            </w:pPr>
          </w:p>
        </w:tc>
        <w:tc>
          <w:tcPr>
            <w:tcW w:w="761" w:type="dxa"/>
            <w:shd w:val="solid" w:color="FFFFFF" w:fill="auto"/>
          </w:tcPr>
          <w:p w14:paraId="4786FA23" w14:textId="77777777" w:rsidR="00583345" w:rsidRPr="00F61AEE" w:rsidRDefault="00583345" w:rsidP="00F450E5">
            <w:pPr>
              <w:jc w:val="center"/>
              <w:rPr>
                <w:b/>
                <w:bCs/>
                <w:color w:val="000000"/>
                <w:sz w:val="14"/>
                <w:szCs w:val="14"/>
              </w:rPr>
            </w:pPr>
          </w:p>
        </w:tc>
        <w:tc>
          <w:tcPr>
            <w:tcW w:w="761" w:type="dxa"/>
            <w:shd w:val="solid" w:color="FFFFFF" w:fill="auto"/>
          </w:tcPr>
          <w:p w14:paraId="2036ED1B" w14:textId="77777777" w:rsidR="00583345" w:rsidRPr="00F61AEE" w:rsidRDefault="00583345" w:rsidP="00F450E5">
            <w:pPr>
              <w:jc w:val="center"/>
              <w:rPr>
                <w:b/>
                <w:bCs/>
                <w:color w:val="000000"/>
                <w:sz w:val="14"/>
                <w:szCs w:val="14"/>
              </w:rPr>
            </w:pPr>
          </w:p>
        </w:tc>
        <w:tc>
          <w:tcPr>
            <w:tcW w:w="732" w:type="dxa"/>
            <w:shd w:val="solid" w:color="FFFFFF" w:fill="auto"/>
          </w:tcPr>
          <w:p w14:paraId="7632D6DC" w14:textId="77777777" w:rsidR="00583345" w:rsidRPr="00F61AEE" w:rsidRDefault="00583345" w:rsidP="00F450E5">
            <w:pPr>
              <w:jc w:val="center"/>
              <w:rPr>
                <w:b/>
                <w:bCs/>
                <w:color w:val="000000"/>
                <w:sz w:val="14"/>
                <w:szCs w:val="14"/>
              </w:rPr>
            </w:pPr>
          </w:p>
        </w:tc>
        <w:tc>
          <w:tcPr>
            <w:tcW w:w="720" w:type="dxa"/>
            <w:shd w:val="solid" w:color="FFFFFF" w:fill="auto"/>
          </w:tcPr>
          <w:p w14:paraId="17699CA7" w14:textId="77777777" w:rsidR="00583345" w:rsidRPr="00F61AEE" w:rsidRDefault="00583345" w:rsidP="00F450E5">
            <w:pPr>
              <w:jc w:val="center"/>
              <w:rPr>
                <w:b/>
                <w:bCs/>
                <w:color w:val="000000"/>
                <w:sz w:val="14"/>
                <w:szCs w:val="14"/>
              </w:rPr>
            </w:pPr>
          </w:p>
        </w:tc>
        <w:tc>
          <w:tcPr>
            <w:tcW w:w="761" w:type="dxa"/>
            <w:shd w:val="solid" w:color="FFFFFF" w:fill="auto"/>
          </w:tcPr>
          <w:p w14:paraId="49AB6758" w14:textId="77777777" w:rsidR="00583345" w:rsidRPr="00F61AEE" w:rsidRDefault="00583345" w:rsidP="00F450E5">
            <w:pPr>
              <w:jc w:val="center"/>
              <w:rPr>
                <w:b/>
                <w:bCs/>
                <w:color w:val="000000"/>
                <w:sz w:val="14"/>
                <w:szCs w:val="14"/>
              </w:rPr>
            </w:pPr>
          </w:p>
        </w:tc>
        <w:tc>
          <w:tcPr>
            <w:tcW w:w="844" w:type="dxa"/>
            <w:shd w:val="solid" w:color="FFFFFF" w:fill="auto"/>
          </w:tcPr>
          <w:p w14:paraId="4FA8690B" w14:textId="77777777" w:rsidR="00583345" w:rsidRPr="00F61AEE" w:rsidRDefault="00583345" w:rsidP="00F450E5">
            <w:pPr>
              <w:jc w:val="center"/>
              <w:rPr>
                <w:b/>
                <w:bCs/>
                <w:color w:val="000000"/>
                <w:sz w:val="14"/>
                <w:szCs w:val="14"/>
              </w:rPr>
            </w:pPr>
          </w:p>
        </w:tc>
      </w:tr>
      <w:tr w:rsidR="00583345" w:rsidRPr="00F61AEE" w14:paraId="5F13147A" w14:textId="77777777" w:rsidTr="00F450E5">
        <w:trPr>
          <w:trHeight w:val="149"/>
        </w:trPr>
        <w:tc>
          <w:tcPr>
            <w:tcW w:w="218" w:type="dxa"/>
            <w:shd w:val="solid" w:color="FFFFFF" w:fill="auto"/>
          </w:tcPr>
          <w:p w14:paraId="4F972591" w14:textId="77777777" w:rsidR="00583345" w:rsidRPr="00F61AEE" w:rsidRDefault="00583345" w:rsidP="00F450E5">
            <w:pPr>
              <w:jc w:val="right"/>
              <w:rPr>
                <w:color w:val="000000"/>
                <w:sz w:val="14"/>
                <w:szCs w:val="14"/>
              </w:rPr>
            </w:pPr>
          </w:p>
        </w:tc>
        <w:tc>
          <w:tcPr>
            <w:tcW w:w="238" w:type="dxa"/>
            <w:shd w:val="solid" w:color="FFFFFF" w:fill="auto"/>
          </w:tcPr>
          <w:p w14:paraId="74890BCE" w14:textId="77777777" w:rsidR="00583345" w:rsidRPr="00F61AEE" w:rsidRDefault="00583345" w:rsidP="00F450E5">
            <w:pPr>
              <w:jc w:val="right"/>
              <w:rPr>
                <w:color w:val="000000"/>
                <w:sz w:val="14"/>
                <w:szCs w:val="14"/>
              </w:rPr>
            </w:pPr>
          </w:p>
        </w:tc>
        <w:tc>
          <w:tcPr>
            <w:tcW w:w="14990" w:type="dxa"/>
            <w:gridSpan w:val="39"/>
            <w:shd w:val="solid" w:color="FFFFFF" w:fill="auto"/>
          </w:tcPr>
          <w:p w14:paraId="4896DFC3" w14:textId="77777777" w:rsidR="00583345" w:rsidRPr="00F61AEE" w:rsidRDefault="00583345" w:rsidP="00F450E5">
            <w:pPr>
              <w:jc w:val="center"/>
              <w:rPr>
                <w:b/>
                <w:bCs/>
                <w:color w:val="000000"/>
                <w:sz w:val="14"/>
                <w:szCs w:val="14"/>
              </w:rPr>
            </w:pPr>
            <w:r w:rsidRPr="00F61AEE">
              <w:rPr>
                <w:b/>
                <w:bCs/>
                <w:color w:val="000000"/>
                <w:sz w:val="14"/>
                <w:szCs w:val="14"/>
              </w:rPr>
              <w:t xml:space="preserve">Характеристика   муниципальной   </w:t>
            </w:r>
            <w:proofErr w:type="gramStart"/>
            <w:r w:rsidRPr="00F61AEE">
              <w:rPr>
                <w:b/>
                <w:bCs/>
                <w:color w:val="000000"/>
                <w:sz w:val="14"/>
                <w:szCs w:val="14"/>
              </w:rPr>
              <w:t>программы  муниципального</w:t>
            </w:r>
            <w:proofErr w:type="gramEnd"/>
            <w:r>
              <w:rPr>
                <w:b/>
                <w:bCs/>
                <w:color w:val="000000"/>
                <w:sz w:val="14"/>
                <w:szCs w:val="14"/>
              </w:rPr>
              <w:t xml:space="preserve"> образования Вышневолоцкий городской округ</w:t>
            </w:r>
            <w:r w:rsidRPr="00F61AEE">
              <w:rPr>
                <w:b/>
                <w:bCs/>
                <w:color w:val="000000"/>
                <w:sz w:val="14"/>
                <w:szCs w:val="14"/>
              </w:rPr>
              <w:t xml:space="preserve"> Тверской области</w:t>
            </w:r>
          </w:p>
        </w:tc>
      </w:tr>
      <w:tr w:rsidR="00583345" w:rsidRPr="00F61AEE" w14:paraId="5F576DB8" w14:textId="77777777" w:rsidTr="00F450E5">
        <w:trPr>
          <w:trHeight w:val="185"/>
        </w:trPr>
        <w:tc>
          <w:tcPr>
            <w:tcW w:w="218" w:type="dxa"/>
            <w:shd w:val="solid" w:color="FFFFFF" w:fill="auto"/>
          </w:tcPr>
          <w:p w14:paraId="7A0587F3" w14:textId="77777777" w:rsidR="00583345" w:rsidRPr="00F61AEE" w:rsidRDefault="00583345" w:rsidP="00F450E5">
            <w:pPr>
              <w:jc w:val="right"/>
              <w:rPr>
                <w:color w:val="000000"/>
                <w:sz w:val="14"/>
                <w:szCs w:val="14"/>
              </w:rPr>
            </w:pPr>
          </w:p>
        </w:tc>
        <w:tc>
          <w:tcPr>
            <w:tcW w:w="238" w:type="dxa"/>
            <w:shd w:val="solid" w:color="FFFFFF" w:fill="auto"/>
          </w:tcPr>
          <w:p w14:paraId="413D6A3E" w14:textId="77777777" w:rsidR="00583345" w:rsidRPr="00F61AEE" w:rsidRDefault="00583345" w:rsidP="00F450E5">
            <w:pPr>
              <w:jc w:val="right"/>
              <w:rPr>
                <w:color w:val="000000"/>
                <w:sz w:val="14"/>
                <w:szCs w:val="14"/>
              </w:rPr>
            </w:pPr>
          </w:p>
        </w:tc>
        <w:tc>
          <w:tcPr>
            <w:tcW w:w="14990" w:type="dxa"/>
            <w:gridSpan w:val="39"/>
            <w:shd w:val="solid" w:color="FFFFFF" w:fill="auto"/>
          </w:tcPr>
          <w:p w14:paraId="6C2194D4" w14:textId="77777777" w:rsidR="00583345" w:rsidRPr="00F61AEE" w:rsidRDefault="00583345" w:rsidP="00F450E5">
            <w:pPr>
              <w:jc w:val="center"/>
              <w:rPr>
                <w:b/>
                <w:bCs/>
                <w:i/>
                <w:iCs/>
                <w:color w:val="000000"/>
                <w:sz w:val="14"/>
                <w:szCs w:val="14"/>
              </w:rPr>
            </w:pPr>
            <w:r>
              <w:rPr>
                <w:b/>
                <w:bCs/>
                <w:i/>
                <w:iCs/>
                <w:color w:val="000000"/>
                <w:sz w:val="14"/>
                <w:szCs w:val="14"/>
              </w:rPr>
              <w:t xml:space="preserve">«Благоустройство Вышневолоцкого городского округа и комплексное развитие систем коммунальной инфраструктуры Вышневолоцкого городского </w:t>
            </w:r>
            <w:proofErr w:type="gramStart"/>
            <w:r>
              <w:rPr>
                <w:b/>
                <w:bCs/>
                <w:i/>
                <w:iCs/>
                <w:color w:val="000000"/>
                <w:sz w:val="14"/>
                <w:szCs w:val="14"/>
              </w:rPr>
              <w:t>округа  на</w:t>
            </w:r>
            <w:proofErr w:type="gramEnd"/>
            <w:r>
              <w:rPr>
                <w:b/>
                <w:bCs/>
                <w:i/>
                <w:iCs/>
                <w:color w:val="000000"/>
                <w:sz w:val="14"/>
                <w:szCs w:val="14"/>
              </w:rPr>
              <w:t xml:space="preserve"> 2020-2025</w:t>
            </w:r>
            <w:r w:rsidRPr="00F61AEE">
              <w:rPr>
                <w:b/>
                <w:bCs/>
                <w:i/>
                <w:iCs/>
                <w:color w:val="000000"/>
                <w:sz w:val="14"/>
                <w:szCs w:val="14"/>
              </w:rPr>
              <w:t xml:space="preserve"> годы»</w:t>
            </w:r>
          </w:p>
        </w:tc>
      </w:tr>
      <w:tr w:rsidR="00583345" w:rsidRPr="00F61AEE" w14:paraId="27FDD039" w14:textId="77777777" w:rsidTr="00F450E5">
        <w:trPr>
          <w:trHeight w:val="125"/>
        </w:trPr>
        <w:tc>
          <w:tcPr>
            <w:tcW w:w="218" w:type="dxa"/>
            <w:shd w:val="solid" w:color="FFFFFF" w:fill="auto"/>
          </w:tcPr>
          <w:p w14:paraId="38190A7B" w14:textId="77777777" w:rsidR="00583345" w:rsidRPr="00F61AEE" w:rsidRDefault="00583345" w:rsidP="00F450E5">
            <w:pPr>
              <w:jc w:val="right"/>
              <w:rPr>
                <w:color w:val="000000"/>
                <w:sz w:val="14"/>
                <w:szCs w:val="14"/>
              </w:rPr>
            </w:pPr>
          </w:p>
        </w:tc>
        <w:tc>
          <w:tcPr>
            <w:tcW w:w="238" w:type="dxa"/>
            <w:shd w:val="solid" w:color="FFFFFF" w:fill="auto"/>
          </w:tcPr>
          <w:p w14:paraId="33B3D3F8" w14:textId="77777777" w:rsidR="00583345" w:rsidRPr="00F61AEE" w:rsidRDefault="00583345" w:rsidP="00F450E5">
            <w:pPr>
              <w:jc w:val="right"/>
              <w:rPr>
                <w:color w:val="000000"/>
                <w:sz w:val="14"/>
                <w:szCs w:val="14"/>
              </w:rPr>
            </w:pPr>
          </w:p>
        </w:tc>
        <w:tc>
          <w:tcPr>
            <w:tcW w:w="12665" w:type="dxa"/>
            <w:gridSpan w:val="36"/>
            <w:shd w:val="solid" w:color="FFFFFF" w:fill="auto"/>
          </w:tcPr>
          <w:p w14:paraId="14D7AF48" w14:textId="77777777" w:rsidR="00583345" w:rsidRPr="00F61AEE" w:rsidRDefault="00583345" w:rsidP="00F450E5">
            <w:pPr>
              <w:jc w:val="center"/>
              <w:rPr>
                <w:i/>
                <w:iCs/>
                <w:color w:val="000000"/>
                <w:sz w:val="14"/>
                <w:szCs w:val="14"/>
              </w:rPr>
            </w:pPr>
            <w:r w:rsidRPr="00F61AEE">
              <w:rPr>
                <w:i/>
                <w:iCs/>
                <w:color w:val="000000"/>
                <w:sz w:val="14"/>
                <w:szCs w:val="14"/>
              </w:rPr>
              <w:t xml:space="preserve">(наименование </w:t>
            </w:r>
            <w:proofErr w:type="gramStart"/>
            <w:r w:rsidRPr="00F61AEE">
              <w:rPr>
                <w:i/>
                <w:iCs/>
                <w:color w:val="000000"/>
                <w:sz w:val="14"/>
                <w:szCs w:val="14"/>
              </w:rPr>
              <w:t>муниципальной  программы</w:t>
            </w:r>
            <w:proofErr w:type="gramEnd"/>
            <w:r w:rsidRPr="00F61AEE">
              <w:rPr>
                <w:i/>
                <w:iCs/>
                <w:color w:val="000000"/>
                <w:sz w:val="14"/>
                <w:szCs w:val="14"/>
              </w:rPr>
              <w:t>)</w:t>
            </w:r>
          </w:p>
        </w:tc>
        <w:tc>
          <w:tcPr>
            <w:tcW w:w="720" w:type="dxa"/>
            <w:shd w:val="solid" w:color="FFFFFF" w:fill="auto"/>
          </w:tcPr>
          <w:p w14:paraId="316C1CFF" w14:textId="77777777" w:rsidR="00583345" w:rsidRPr="00F61AEE" w:rsidRDefault="00583345" w:rsidP="00F450E5">
            <w:pPr>
              <w:jc w:val="center"/>
              <w:rPr>
                <w:i/>
                <w:iCs/>
                <w:color w:val="000000"/>
                <w:sz w:val="14"/>
                <w:szCs w:val="14"/>
              </w:rPr>
            </w:pPr>
          </w:p>
        </w:tc>
        <w:tc>
          <w:tcPr>
            <w:tcW w:w="761" w:type="dxa"/>
            <w:shd w:val="solid" w:color="FFFFFF" w:fill="auto"/>
          </w:tcPr>
          <w:p w14:paraId="1BA13330" w14:textId="77777777" w:rsidR="00583345" w:rsidRPr="00F61AEE" w:rsidRDefault="00583345" w:rsidP="00F450E5">
            <w:pPr>
              <w:jc w:val="center"/>
              <w:rPr>
                <w:i/>
                <w:iCs/>
                <w:color w:val="000000"/>
                <w:sz w:val="14"/>
                <w:szCs w:val="14"/>
              </w:rPr>
            </w:pPr>
          </w:p>
        </w:tc>
        <w:tc>
          <w:tcPr>
            <w:tcW w:w="844" w:type="dxa"/>
            <w:shd w:val="solid" w:color="FFFFFF" w:fill="auto"/>
          </w:tcPr>
          <w:p w14:paraId="12357608" w14:textId="77777777" w:rsidR="00583345" w:rsidRPr="00F61AEE" w:rsidRDefault="00583345" w:rsidP="00F450E5">
            <w:pPr>
              <w:jc w:val="center"/>
              <w:rPr>
                <w:i/>
                <w:iCs/>
                <w:color w:val="000000"/>
                <w:sz w:val="14"/>
                <w:szCs w:val="14"/>
              </w:rPr>
            </w:pPr>
          </w:p>
        </w:tc>
      </w:tr>
      <w:tr w:rsidR="00583345" w:rsidRPr="00F61AEE" w14:paraId="58E36E38" w14:textId="77777777" w:rsidTr="00F450E5">
        <w:trPr>
          <w:trHeight w:val="125"/>
        </w:trPr>
        <w:tc>
          <w:tcPr>
            <w:tcW w:w="218" w:type="dxa"/>
            <w:shd w:val="solid" w:color="FFFFFF" w:fill="auto"/>
          </w:tcPr>
          <w:p w14:paraId="4F29E0D7" w14:textId="77777777" w:rsidR="00583345" w:rsidRPr="00F61AEE" w:rsidRDefault="00583345" w:rsidP="00F450E5">
            <w:pPr>
              <w:jc w:val="right"/>
              <w:rPr>
                <w:color w:val="000000"/>
                <w:sz w:val="14"/>
                <w:szCs w:val="14"/>
              </w:rPr>
            </w:pPr>
          </w:p>
        </w:tc>
        <w:tc>
          <w:tcPr>
            <w:tcW w:w="238" w:type="dxa"/>
            <w:shd w:val="solid" w:color="FFFFFF" w:fill="auto"/>
          </w:tcPr>
          <w:p w14:paraId="14A3728C" w14:textId="77777777" w:rsidR="00583345" w:rsidRPr="00F61AEE" w:rsidRDefault="00583345" w:rsidP="00F450E5">
            <w:pPr>
              <w:jc w:val="right"/>
              <w:rPr>
                <w:color w:val="000000"/>
                <w:sz w:val="14"/>
                <w:szCs w:val="14"/>
              </w:rPr>
            </w:pPr>
          </w:p>
        </w:tc>
        <w:tc>
          <w:tcPr>
            <w:tcW w:w="13385" w:type="dxa"/>
            <w:gridSpan w:val="37"/>
            <w:shd w:val="solid" w:color="FFFFFF" w:fill="auto"/>
          </w:tcPr>
          <w:p w14:paraId="5D6E218D" w14:textId="77777777" w:rsidR="00583345" w:rsidRPr="00F61AEE" w:rsidRDefault="00583345" w:rsidP="00F450E5">
            <w:pPr>
              <w:jc w:val="center"/>
              <w:rPr>
                <w:b/>
                <w:bCs/>
                <w:color w:val="000000"/>
                <w:sz w:val="14"/>
                <w:szCs w:val="14"/>
              </w:rPr>
            </w:pPr>
            <w:r w:rsidRPr="00F61AEE">
              <w:rPr>
                <w:b/>
                <w:bCs/>
                <w:color w:val="000000"/>
                <w:sz w:val="14"/>
                <w:szCs w:val="14"/>
              </w:rPr>
              <w:t xml:space="preserve">Главный </w:t>
            </w:r>
            <w:proofErr w:type="gramStart"/>
            <w:r w:rsidRPr="00F61AEE">
              <w:rPr>
                <w:b/>
                <w:bCs/>
                <w:color w:val="000000"/>
                <w:sz w:val="14"/>
                <w:szCs w:val="14"/>
              </w:rPr>
              <w:t>администратор  (</w:t>
            </w:r>
            <w:proofErr w:type="gramEnd"/>
            <w:r w:rsidRPr="00F61AEE">
              <w:rPr>
                <w:b/>
                <w:bCs/>
                <w:color w:val="000000"/>
                <w:sz w:val="14"/>
                <w:szCs w:val="14"/>
              </w:rPr>
              <w:t>администратор) муниципальной  программы  муниципального образования Вышневолоцкий район Тверской области Управлен</w:t>
            </w:r>
            <w:r>
              <w:rPr>
                <w:b/>
                <w:bCs/>
                <w:color w:val="000000"/>
                <w:sz w:val="14"/>
                <w:szCs w:val="14"/>
              </w:rPr>
              <w:t>ие жилищно-коммунального хозяйства, дорожной деятельности и благоустройства Вышневолоцкого городского округа</w:t>
            </w:r>
          </w:p>
        </w:tc>
        <w:tc>
          <w:tcPr>
            <w:tcW w:w="761" w:type="dxa"/>
            <w:shd w:val="solid" w:color="FFFFFF" w:fill="auto"/>
          </w:tcPr>
          <w:p w14:paraId="6509FD01" w14:textId="77777777" w:rsidR="00583345" w:rsidRPr="00F61AEE" w:rsidRDefault="00583345" w:rsidP="00F450E5">
            <w:pPr>
              <w:jc w:val="center"/>
              <w:rPr>
                <w:b/>
                <w:bCs/>
                <w:color w:val="000000"/>
                <w:sz w:val="14"/>
                <w:szCs w:val="14"/>
              </w:rPr>
            </w:pPr>
          </w:p>
        </w:tc>
        <w:tc>
          <w:tcPr>
            <w:tcW w:w="844" w:type="dxa"/>
            <w:shd w:val="solid" w:color="FFFFFF" w:fill="auto"/>
          </w:tcPr>
          <w:p w14:paraId="4B3C06F3" w14:textId="77777777" w:rsidR="00583345" w:rsidRPr="00F61AEE" w:rsidRDefault="00583345" w:rsidP="00F450E5">
            <w:pPr>
              <w:jc w:val="center"/>
              <w:rPr>
                <w:b/>
                <w:bCs/>
                <w:color w:val="000000"/>
                <w:sz w:val="14"/>
                <w:szCs w:val="14"/>
              </w:rPr>
            </w:pPr>
          </w:p>
        </w:tc>
      </w:tr>
      <w:tr w:rsidR="00583345" w:rsidRPr="00F61AEE" w14:paraId="50CF983A" w14:textId="77777777" w:rsidTr="00F450E5">
        <w:trPr>
          <w:trHeight w:val="125"/>
        </w:trPr>
        <w:tc>
          <w:tcPr>
            <w:tcW w:w="218" w:type="dxa"/>
            <w:shd w:val="solid" w:color="FFFFFF" w:fill="auto"/>
          </w:tcPr>
          <w:p w14:paraId="2808414C" w14:textId="77777777" w:rsidR="00583345" w:rsidRPr="00F61AEE" w:rsidRDefault="00583345" w:rsidP="00F450E5">
            <w:pPr>
              <w:jc w:val="right"/>
              <w:rPr>
                <w:color w:val="000000"/>
                <w:sz w:val="14"/>
                <w:szCs w:val="14"/>
              </w:rPr>
            </w:pPr>
          </w:p>
        </w:tc>
        <w:tc>
          <w:tcPr>
            <w:tcW w:w="238" w:type="dxa"/>
            <w:shd w:val="solid" w:color="FFFFFF" w:fill="auto"/>
          </w:tcPr>
          <w:p w14:paraId="5FBDCA1D" w14:textId="77777777" w:rsidR="00583345" w:rsidRPr="00F61AEE" w:rsidRDefault="00583345" w:rsidP="00F450E5">
            <w:pPr>
              <w:jc w:val="right"/>
              <w:rPr>
                <w:color w:val="000000"/>
                <w:sz w:val="14"/>
                <w:szCs w:val="14"/>
              </w:rPr>
            </w:pPr>
          </w:p>
        </w:tc>
        <w:tc>
          <w:tcPr>
            <w:tcW w:w="8270" w:type="dxa"/>
            <w:gridSpan w:val="28"/>
            <w:shd w:val="solid" w:color="FFFFFF" w:fill="auto"/>
          </w:tcPr>
          <w:p w14:paraId="0EFF9BA5" w14:textId="77777777" w:rsidR="00583345" w:rsidRPr="00F61AEE" w:rsidRDefault="00583345" w:rsidP="00F450E5">
            <w:pPr>
              <w:jc w:val="center"/>
              <w:rPr>
                <w:i/>
                <w:iCs/>
                <w:color w:val="000000"/>
                <w:sz w:val="14"/>
                <w:szCs w:val="14"/>
              </w:rPr>
            </w:pPr>
            <w:r w:rsidRPr="00F61AEE">
              <w:rPr>
                <w:i/>
                <w:iCs/>
                <w:color w:val="000000"/>
                <w:sz w:val="14"/>
                <w:szCs w:val="14"/>
              </w:rPr>
              <w:t xml:space="preserve">                                                                                                                                                                                                                                            </w:t>
            </w:r>
          </w:p>
        </w:tc>
        <w:tc>
          <w:tcPr>
            <w:tcW w:w="629" w:type="dxa"/>
            <w:shd w:val="solid" w:color="FFFFFF" w:fill="auto"/>
          </w:tcPr>
          <w:p w14:paraId="7F02CC00" w14:textId="77777777" w:rsidR="00583345" w:rsidRPr="00F61AEE" w:rsidRDefault="00583345" w:rsidP="00F450E5">
            <w:pPr>
              <w:jc w:val="center"/>
              <w:rPr>
                <w:i/>
                <w:iCs/>
                <w:color w:val="000000"/>
                <w:sz w:val="14"/>
                <w:szCs w:val="14"/>
              </w:rPr>
            </w:pPr>
          </w:p>
        </w:tc>
        <w:tc>
          <w:tcPr>
            <w:tcW w:w="739" w:type="dxa"/>
            <w:gridSpan w:val="2"/>
            <w:shd w:val="solid" w:color="FFFFFF" w:fill="auto"/>
          </w:tcPr>
          <w:p w14:paraId="29590BA5" w14:textId="77777777" w:rsidR="00583345" w:rsidRPr="00F61AEE" w:rsidRDefault="00583345" w:rsidP="00F450E5">
            <w:pPr>
              <w:jc w:val="center"/>
              <w:rPr>
                <w:i/>
                <w:iCs/>
                <w:color w:val="000000"/>
                <w:sz w:val="14"/>
                <w:szCs w:val="14"/>
              </w:rPr>
            </w:pPr>
          </w:p>
        </w:tc>
        <w:tc>
          <w:tcPr>
            <w:tcW w:w="773" w:type="dxa"/>
            <w:gridSpan w:val="2"/>
            <w:shd w:val="solid" w:color="FFFFFF" w:fill="auto"/>
          </w:tcPr>
          <w:p w14:paraId="5820854B" w14:textId="77777777" w:rsidR="00583345" w:rsidRPr="00F61AEE" w:rsidRDefault="00583345" w:rsidP="00F450E5">
            <w:pPr>
              <w:jc w:val="center"/>
              <w:rPr>
                <w:i/>
                <w:iCs/>
                <w:color w:val="000000"/>
                <w:sz w:val="14"/>
                <w:szCs w:val="14"/>
              </w:rPr>
            </w:pPr>
          </w:p>
        </w:tc>
        <w:tc>
          <w:tcPr>
            <w:tcW w:w="761" w:type="dxa"/>
            <w:shd w:val="solid" w:color="FFFFFF" w:fill="auto"/>
          </w:tcPr>
          <w:p w14:paraId="72A66B9B" w14:textId="77777777" w:rsidR="00583345" w:rsidRPr="00F61AEE" w:rsidRDefault="00583345" w:rsidP="00F450E5">
            <w:pPr>
              <w:jc w:val="center"/>
              <w:rPr>
                <w:i/>
                <w:iCs/>
                <w:color w:val="000000"/>
                <w:sz w:val="14"/>
                <w:szCs w:val="14"/>
              </w:rPr>
            </w:pPr>
          </w:p>
        </w:tc>
        <w:tc>
          <w:tcPr>
            <w:tcW w:w="761" w:type="dxa"/>
            <w:shd w:val="solid" w:color="FFFFFF" w:fill="auto"/>
          </w:tcPr>
          <w:p w14:paraId="757AFF95" w14:textId="77777777" w:rsidR="00583345" w:rsidRPr="00F61AEE" w:rsidRDefault="00583345" w:rsidP="00F450E5">
            <w:pPr>
              <w:jc w:val="center"/>
              <w:rPr>
                <w:i/>
                <w:iCs/>
                <w:color w:val="000000"/>
                <w:sz w:val="14"/>
                <w:szCs w:val="14"/>
              </w:rPr>
            </w:pPr>
          </w:p>
        </w:tc>
        <w:tc>
          <w:tcPr>
            <w:tcW w:w="732" w:type="dxa"/>
            <w:shd w:val="solid" w:color="FFFFFF" w:fill="auto"/>
          </w:tcPr>
          <w:p w14:paraId="0AABF516" w14:textId="77777777" w:rsidR="00583345" w:rsidRPr="00F61AEE" w:rsidRDefault="00583345" w:rsidP="00F450E5">
            <w:pPr>
              <w:jc w:val="center"/>
              <w:rPr>
                <w:i/>
                <w:iCs/>
                <w:color w:val="000000"/>
                <w:sz w:val="14"/>
                <w:szCs w:val="14"/>
              </w:rPr>
            </w:pPr>
          </w:p>
        </w:tc>
        <w:tc>
          <w:tcPr>
            <w:tcW w:w="720" w:type="dxa"/>
            <w:shd w:val="solid" w:color="FFFFFF" w:fill="auto"/>
          </w:tcPr>
          <w:p w14:paraId="01E60D82" w14:textId="77777777" w:rsidR="00583345" w:rsidRPr="00F61AEE" w:rsidRDefault="00583345" w:rsidP="00F450E5">
            <w:pPr>
              <w:jc w:val="center"/>
              <w:rPr>
                <w:i/>
                <w:iCs/>
                <w:color w:val="000000"/>
                <w:sz w:val="14"/>
                <w:szCs w:val="14"/>
              </w:rPr>
            </w:pPr>
          </w:p>
        </w:tc>
        <w:tc>
          <w:tcPr>
            <w:tcW w:w="761" w:type="dxa"/>
            <w:shd w:val="solid" w:color="FFFFFF" w:fill="auto"/>
          </w:tcPr>
          <w:p w14:paraId="71A0F6C3" w14:textId="77777777" w:rsidR="00583345" w:rsidRPr="00F61AEE" w:rsidRDefault="00583345" w:rsidP="00F450E5">
            <w:pPr>
              <w:jc w:val="center"/>
              <w:rPr>
                <w:i/>
                <w:iCs/>
                <w:color w:val="000000"/>
                <w:sz w:val="14"/>
                <w:szCs w:val="14"/>
              </w:rPr>
            </w:pPr>
          </w:p>
        </w:tc>
        <w:tc>
          <w:tcPr>
            <w:tcW w:w="844" w:type="dxa"/>
            <w:shd w:val="solid" w:color="FFFFFF" w:fill="auto"/>
          </w:tcPr>
          <w:p w14:paraId="47277C12" w14:textId="77777777" w:rsidR="00583345" w:rsidRPr="00F61AEE" w:rsidRDefault="00583345" w:rsidP="00F450E5">
            <w:pPr>
              <w:jc w:val="center"/>
              <w:rPr>
                <w:i/>
                <w:iCs/>
                <w:color w:val="000000"/>
                <w:sz w:val="14"/>
                <w:szCs w:val="14"/>
              </w:rPr>
            </w:pPr>
          </w:p>
        </w:tc>
      </w:tr>
      <w:tr w:rsidR="00583345" w:rsidRPr="00F61AEE" w14:paraId="0C28BB17" w14:textId="77777777" w:rsidTr="00F450E5">
        <w:trPr>
          <w:trHeight w:val="154"/>
        </w:trPr>
        <w:tc>
          <w:tcPr>
            <w:tcW w:w="10094" w:type="dxa"/>
            <w:gridSpan w:val="33"/>
            <w:tcBorders>
              <w:right w:val="nil"/>
            </w:tcBorders>
            <w:shd w:val="solid" w:color="FFFFFF" w:fill="auto"/>
          </w:tcPr>
          <w:p w14:paraId="470FD32B" w14:textId="77777777" w:rsidR="00583345" w:rsidRPr="00F61AEE" w:rsidRDefault="00583345" w:rsidP="00F450E5">
            <w:pPr>
              <w:rPr>
                <w:b/>
                <w:bCs/>
                <w:i/>
                <w:iCs/>
                <w:color w:val="000000"/>
                <w:sz w:val="14"/>
                <w:szCs w:val="14"/>
                <w:u w:val="single"/>
              </w:rPr>
            </w:pPr>
            <w:r w:rsidRPr="00F61AEE">
              <w:rPr>
                <w:b/>
                <w:bCs/>
                <w:i/>
                <w:iCs/>
                <w:color w:val="000000"/>
                <w:sz w:val="14"/>
                <w:szCs w:val="14"/>
                <w:u w:val="single"/>
              </w:rPr>
              <w:t>Принятые обозначения и сокращения:</w:t>
            </w:r>
          </w:p>
        </w:tc>
        <w:tc>
          <w:tcPr>
            <w:tcW w:w="773" w:type="dxa"/>
            <w:gridSpan w:val="2"/>
            <w:tcBorders>
              <w:left w:val="nil"/>
              <w:right w:val="nil"/>
            </w:tcBorders>
            <w:shd w:val="solid" w:color="FFFFFF" w:fill="auto"/>
          </w:tcPr>
          <w:p w14:paraId="4524FA41" w14:textId="77777777" w:rsidR="00583345" w:rsidRPr="00F61AEE" w:rsidRDefault="00583345" w:rsidP="00F450E5">
            <w:pPr>
              <w:rPr>
                <w:b/>
                <w:bCs/>
                <w:i/>
                <w:iCs/>
                <w:color w:val="000000"/>
                <w:sz w:val="14"/>
                <w:szCs w:val="14"/>
                <w:u w:val="single"/>
              </w:rPr>
            </w:pPr>
          </w:p>
        </w:tc>
        <w:tc>
          <w:tcPr>
            <w:tcW w:w="761" w:type="dxa"/>
            <w:tcBorders>
              <w:left w:val="nil"/>
              <w:right w:val="nil"/>
            </w:tcBorders>
            <w:shd w:val="solid" w:color="FFFFFF" w:fill="auto"/>
          </w:tcPr>
          <w:p w14:paraId="36A15D17" w14:textId="77777777" w:rsidR="00583345" w:rsidRPr="00F61AEE" w:rsidRDefault="00583345" w:rsidP="00F450E5">
            <w:pPr>
              <w:rPr>
                <w:b/>
                <w:bCs/>
                <w:i/>
                <w:iCs/>
                <w:color w:val="000000"/>
                <w:sz w:val="14"/>
                <w:szCs w:val="14"/>
                <w:u w:val="single"/>
              </w:rPr>
            </w:pPr>
          </w:p>
        </w:tc>
        <w:tc>
          <w:tcPr>
            <w:tcW w:w="761" w:type="dxa"/>
            <w:tcBorders>
              <w:left w:val="nil"/>
              <w:right w:val="nil"/>
            </w:tcBorders>
            <w:shd w:val="solid" w:color="FFFFFF" w:fill="auto"/>
          </w:tcPr>
          <w:p w14:paraId="677D0E26" w14:textId="77777777" w:rsidR="00583345" w:rsidRPr="00F61AEE" w:rsidRDefault="00583345" w:rsidP="00F450E5">
            <w:pPr>
              <w:rPr>
                <w:b/>
                <w:bCs/>
                <w:i/>
                <w:iCs/>
                <w:color w:val="000000"/>
                <w:sz w:val="14"/>
                <w:szCs w:val="14"/>
                <w:u w:val="single"/>
              </w:rPr>
            </w:pPr>
          </w:p>
        </w:tc>
        <w:tc>
          <w:tcPr>
            <w:tcW w:w="732" w:type="dxa"/>
            <w:tcBorders>
              <w:left w:val="nil"/>
              <w:right w:val="nil"/>
            </w:tcBorders>
            <w:shd w:val="solid" w:color="FFFFFF" w:fill="auto"/>
          </w:tcPr>
          <w:p w14:paraId="4394BCFE" w14:textId="77777777" w:rsidR="00583345" w:rsidRPr="00F61AEE" w:rsidRDefault="00583345" w:rsidP="00F450E5">
            <w:pPr>
              <w:rPr>
                <w:b/>
                <w:bCs/>
                <w:i/>
                <w:iCs/>
                <w:color w:val="000000"/>
                <w:sz w:val="14"/>
                <w:szCs w:val="14"/>
                <w:u w:val="single"/>
              </w:rPr>
            </w:pPr>
          </w:p>
        </w:tc>
        <w:tc>
          <w:tcPr>
            <w:tcW w:w="720" w:type="dxa"/>
            <w:tcBorders>
              <w:left w:val="nil"/>
              <w:right w:val="nil"/>
            </w:tcBorders>
            <w:shd w:val="solid" w:color="FFFFFF" w:fill="auto"/>
          </w:tcPr>
          <w:p w14:paraId="3C233969" w14:textId="77777777" w:rsidR="00583345" w:rsidRPr="00F61AEE" w:rsidRDefault="00583345" w:rsidP="00F450E5">
            <w:pPr>
              <w:rPr>
                <w:b/>
                <w:bCs/>
                <w:i/>
                <w:iCs/>
                <w:color w:val="000000"/>
                <w:sz w:val="14"/>
                <w:szCs w:val="14"/>
                <w:u w:val="single"/>
              </w:rPr>
            </w:pPr>
          </w:p>
        </w:tc>
        <w:tc>
          <w:tcPr>
            <w:tcW w:w="761" w:type="dxa"/>
            <w:tcBorders>
              <w:left w:val="nil"/>
              <w:right w:val="nil"/>
            </w:tcBorders>
            <w:shd w:val="solid" w:color="FFFFFF" w:fill="auto"/>
          </w:tcPr>
          <w:p w14:paraId="2E5E4285" w14:textId="77777777" w:rsidR="00583345" w:rsidRPr="00F61AEE" w:rsidRDefault="00583345" w:rsidP="00F450E5">
            <w:pPr>
              <w:rPr>
                <w:b/>
                <w:bCs/>
                <w:i/>
                <w:iCs/>
                <w:color w:val="000000"/>
                <w:sz w:val="14"/>
                <w:szCs w:val="14"/>
                <w:u w:val="single"/>
              </w:rPr>
            </w:pPr>
          </w:p>
        </w:tc>
        <w:tc>
          <w:tcPr>
            <w:tcW w:w="844" w:type="dxa"/>
            <w:tcBorders>
              <w:left w:val="nil"/>
            </w:tcBorders>
            <w:shd w:val="solid" w:color="FFFFFF" w:fill="auto"/>
          </w:tcPr>
          <w:p w14:paraId="712AA5D4" w14:textId="77777777" w:rsidR="00583345" w:rsidRPr="00F61AEE" w:rsidRDefault="00583345" w:rsidP="00F450E5">
            <w:pPr>
              <w:rPr>
                <w:b/>
                <w:bCs/>
                <w:i/>
                <w:iCs/>
                <w:color w:val="000000"/>
                <w:sz w:val="14"/>
                <w:szCs w:val="14"/>
                <w:u w:val="single"/>
              </w:rPr>
            </w:pPr>
          </w:p>
        </w:tc>
      </w:tr>
      <w:tr w:rsidR="00583345" w:rsidRPr="00F61AEE" w14:paraId="24623B5C" w14:textId="77777777" w:rsidTr="00F450E5">
        <w:trPr>
          <w:trHeight w:val="125"/>
        </w:trPr>
        <w:tc>
          <w:tcPr>
            <w:tcW w:w="8726" w:type="dxa"/>
            <w:gridSpan w:val="30"/>
            <w:tcBorders>
              <w:right w:val="nil"/>
            </w:tcBorders>
            <w:shd w:val="solid" w:color="FFFFFF" w:fill="auto"/>
          </w:tcPr>
          <w:p w14:paraId="119E2B9D" w14:textId="77777777" w:rsidR="00583345" w:rsidRPr="00F61AEE" w:rsidRDefault="00583345" w:rsidP="00F450E5">
            <w:pPr>
              <w:rPr>
                <w:i/>
                <w:iCs/>
                <w:color w:val="000000"/>
                <w:sz w:val="14"/>
                <w:szCs w:val="14"/>
              </w:rPr>
            </w:pPr>
            <w:r w:rsidRPr="00F61AEE">
              <w:rPr>
                <w:i/>
                <w:iCs/>
                <w:color w:val="000000"/>
                <w:sz w:val="14"/>
                <w:szCs w:val="14"/>
              </w:rPr>
              <w:t xml:space="preserve">1.Программа - </w:t>
            </w:r>
            <w:proofErr w:type="gramStart"/>
            <w:r w:rsidRPr="00F61AEE">
              <w:rPr>
                <w:i/>
                <w:iCs/>
                <w:color w:val="000000"/>
                <w:sz w:val="14"/>
                <w:szCs w:val="14"/>
              </w:rPr>
              <w:t>муниципальная  программа</w:t>
            </w:r>
            <w:proofErr w:type="gramEnd"/>
            <w:r w:rsidRPr="00F61AEE">
              <w:rPr>
                <w:i/>
                <w:iCs/>
                <w:color w:val="000000"/>
                <w:sz w:val="14"/>
                <w:szCs w:val="14"/>
              </w:rPr>
              <w:t xml:space="preserve"> муниципального образования Вышневолоцкий </w:t>
            </w:r>
            <w:r>
              <w:rPr>
                <w:i/>
                <w:iCs/>
                <w:color w:val="000000"/>
                <w:sz w:val="14"/>
                <w:szCs w:val="14"/>
              </w:rPr>
              <w:t>городской округ Тверской области</w:t>
            </w:r>
          </w:p>
        </w:tc>
        <w:tc>
          <w:tcPr>
            <w:tcW w:w="629" w:type="dxa"/>
            <w:tcBorders>
              <w:left w:val="nil"/>
              <w:right w:val="nil"/>
            </w:tcBorders>
            <w:shd w:val="solid" w:color="FFFFFF" w:fill="auto"/>
          </w:tcPr>
          <w:p w14:paraId="7BFBD9BB" w14:textId="77777777" w:rsidR="00583345" w:rsidRPr="00F61AEE" w:rsidRDefault="00583345" w:rsidP="00F450E5">
            <w:pPr>
              <w:rPr>
                <w:i/>
                <w:iCs/>
                <w:color w:val="000000"/>
                <w:sz w:val="14"/>
                <w:szCs w:val="14"/>
              </w:rPr>
            </w:pPr>
          </w:p>
        </w:tc>
        <w:tc>
          <w:tcPr>
            <w:tcW w:w="739" w:type="dxa"/>
            <w:gridSpan w:val="2"/>
            <w:tcBorders>
              <w:left w:val="nil"/>
              <w:right w:val="nil"/>
            </w:tcBorders>
            <w:shd w:val="solid" w:color="FFFFFF" w:fill="auto"/>
          </w:tcPr>
          <w:p w14:paraId="07DCE7E1" w14:textId="77777777" w:rsidR="00583345" w:rsidRPr="00F61AEE" w:rsidRDefault="00583345" w:rsidP="00F450E5">
            <w:pPr>
              <w:rPr>
                <w:i/>
                <w:iCs/>
                <w:color w:val="000000"/>
                <w:sz w:val="14"/>
                <w:szCs w:val="14"/>
              </w:rPr>
            </w:pPr>
          </w:p>
        </w:tc>
        <w:tc>
          <w:tcPr>
            <w:tcW w:w="773" w:type="dxa"/>
            <w:gridSpan w:val="2"/>
            <w:tcBorders>
              <w:left w:val="nil"/>
              <w:right w:val="nil"/>
            </w:tcBorders>
            <w:shd w:val="solid" w:color="FFFFFF" w:fill="auto"/>
          </w:tcPr>
          <w:p w14:paraId="40B8497A"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78E7A3A2"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697D87A4" w14:textId="77777777" w:rsidR="00583345" w:rsidRPr="00F61AEE" w:rsidRDefault="00583345" w:rsidP="00F450E5">
            <w:pPr>
              <w:rPr>
                <w:i/>
                <w:iCs/>
                <w:color w:val="000000"/>
                <w:sz w:val="14"/>
                <w:szCs w:val="14"/>
              </w:rPr>
            </w:pPr>
          </w:p>
        </w:tc>
        <w:tc>
          <w:tcPr>
            <w:tcW w:w="732" w:type="dxa"/>
            <w:tcBorders>
              <w:left w:val="nil"/>
              <w:right w:val="nil"/>
            </w:tcBorders>
            <w:shd w:val="solid" w:color="FFFFFF" w:fill="auto"/>
          </w:tcPr>
          <w:p w14:paraId="0FC9A048" w14:textId="77777777" w:rsidR="00583345" w:rsidRPr="00F61AEE" w:rsidRDefault="00583345" w:rsidP="00F450E5">
            <w:pPr>
              <w:rPr>
                <w:i/>
                <w:iCs/>
                <w:color w:val="000000"/>
                <w:sz w:val="14"/>
                <w:szCs w:val="14"/>
              </w:rPr>
            </w:pPr>
          </w:p>
        </w:tc>
        <w:tc>
          <w:tcPr>
            <w:tcW w:w="720" w:type="dxa"/>
            <w:tcBorders>
              <w:left w:val="nil"/>
              <w:right w:val="nil"/>
            </w:tcBorders>
            <w:shd w:val="solid" w:color="FFFFFF" w:fill="auto"/>
          </w:tcPr>
          <w:p w14:paraId="4516ADBE"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121425B9"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29F7D990" w14:textId="77777777" w:rsidR="00583345" w:rsidRPr="00F61AEE" w:rsidRDefault="00583345" w:rsidP="00F450E5">
            <w:pPr>
              <w:rPr>
                <w:i/>
                <w:iCs/>
                <w:color w:val="000000"/>
                <w:sz w:val="14"/>
                <w:szCs w:val="14"/>
              </w:rPr>
            </w:pPr>
          </w:p>
        </w:tc>
      </w:tr>
      <w:tr w:rsidR="00583345" w:rsidRPr="00F61AEE" w14:paraId="0375636A" w14:textId="77777777" w:rsidTr="00F450E5">
        <w:trPr>
          <w:trHeight w:val="125"/>
        </w:trPr>
        <w:tc>
          <w:tcPr>
            <w:tcW w:w="8726" w:type="dxa"/>
            <w:gridSpan w:val="30"/>
            <w:tcBorders>
              <w:right w:val="nil"/>
            </w:tcBorders>
            <w:shd w:val="solid" w:color="FFFFFF" w:fill="auto"/>
          </w:tcPr>
          <w:p w14:paraId="678C0E4A" w14:textId="77777777" w:rsidR="00583345" w:rsidRPr="00F61AEE" w:rsidRDefault="00583345" w:rsidP="00F450E5">
            <w:pPr>
              <w:rPr>
                <w:i/>
                <w:iCs/>
                <w:color w:val="000000"/>
                <w:sz w:val="14"/>
                <w:szCs w:val="14"/>
              </w:rPr>
            </w:pPr>
            <w:r w:rsidRPr="00F61AEE">
              <w:rPr>
                <w:i/>
                <w:iCs/>
                <w:color w:val="000000"/>
                <w:sz w:val="14"/>
                <w:szCs w:val="14"/>
              </w:rPr>
              <w:t>2. Цель - цель муниципальной программы муниципального</w:t>
            </w:r>
            <w:r>
              <w:rPr>
                <w:i/>
                <w:iCs/>
                <w:color w:val="000000"/>
                <w:sz w:val="14"/>
                <w:szCs w:val="14"/>
              </w:rPr>
              <w:t xml:space="preserve"> образования Вышневолоцкий городской </w:t>
            </w:r>
            <w:proofErr w:type="gramStart"/>
            <w:r>
              <w:rPr>
                <w:i/>
                <w:iCs/>
                <w:color w:val="000000"/>
                <w:sz w:val="14"/>
                <w:szCs w:val="14"/>
              </w:rPr>
              <w:t xml:space="preserve">округ </w:t>
            </w:r>
            <w:r w:rsidRPr="00F61AEE">
              <w:rPr>
                <w:i/>
                <w:iCs/>
                <w:color w:val="000000"/>
                <w:sz w:val="14"/>
                <w:szCs w:val="14"/>
              </w:rPr>
              <w:t xml:space="preserve"> Тверской</w:t>
            </w:r>
            <w:proofErr w:type="gramEnd"/>
            <w:r w:rsidRPr="00F61AEE">
              <w:rPr>
                <w:i/>
                <w:iCs/>
                <w:color w:val="000000"/>
                <w:sz w:val="14"/>
                <w:szCs w:val="14"/>
              </w:rPr>
              <w:t xml:space="preserve"> области</w:t>
            </w:r>
          </w:p>
        </w:tc>
        <w:tc>
          <w:tcPr>
            <w:tcW w:w="629" w:type="dxa"/>
            <w:tcBorders>
              <w:left w:val="nil"/>
              <w:right w:val="nil"/>
            </w:tcBorders>
            <w:shd w:val="solid" w:color="FFFFFF" w:fill="auto"/>
          </w:tcPr>
          <w:p w14:paraId="030D0CDF" w14:textId="77777777" w:rsidR="00583345" w:rsidRPr="00F61AEE" w:rsidRDefault="00583345" w:rsidP="00F450E5">
            <w:pPr>
              <w:rPr>
                <w:i/>
                <w:iCs/>
                <w:color w:val="000000"/>
                <w:sz w:val="14"/>
                <w:szCs w:val="14"/>
              </w:rPr>
            </w:pPr>
          </w:p>
        </w:tc>
        <w:tc>
          <w:tcPr>
            <w:tcW w:w="739" w:type="dxa"/>
            <w:gridSpan w:val="2"/>
            <w:tcBorders>
              <w:left w:val="nil"/>
              <w:right w:val="nil"/>
            </w:tcBorders>
            <w:shd w:val="solid" w:color="FFFFFF" w:fill="auto"/>
          </w:tcPr>
          <w:p w14:paraId="26B36E47" w14:textId="77777777" w:rsidR="00583345" w:rsidRPr="00F61AEE" w:rsidRDefault="00583345" w:rsidP="00F450E5">
            <w:pPr>
              <w:rPr>
                <w:i/>
                <w:iCs/>
                <w:color w:val="000000"/>
                <w:sz w:val="14"/>
                <w:szCs w:val="14"/>
              </w:rPr>
            </w:pPr>
          </w:p>
        </w:tc>
        <w:tc>
          <w:tcPr>
            <w:tcW w:w="773" w:type="dxa"/>
            <w:gridSpan w:val="2"/>
            <w:tcBorders>
              <w:left w:val="nil"/>
              <w:right w:val="nil"/>
            </w:tcBorders>
            <w:shd w:val="solid" w:color="FFFFFF" w:fill="auto"/>
          </w:tcPr>
          <w:p w14:paraId="4C9A542A"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579BACD8"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0A42AF4B" w14:textId="77777777" w:rsidR="00583345" w:rsidRPr="00F61AEE" w:rsidRDefault="00583345" w:rsidP="00F450E5">
            <w:pPr>
              <w:rPr>
                <w:i/>
                <w:iCs/>
                <w:color w:val="000000"/>
                <w:sz w:val="14"/>
                <w:szCs w:val="14"/>
              </w:rPr>
            </w:pPr>
          </w:p>
        </w:tc>
        <w:tc>
          <w:tcPr>
            <w:tcW w:w="732" w:type="dxa"/>
            <w:tcBorders>
              <w:left w:val="nil"/>
              <w:right w:val="nil"/>
            </w:tcBorders>
            <w:shd w:val="solid" w:color="FFFFFF" w:fill="auto"/>
          </w:tcPr>
          <w:p w14:paraId="3B4B7509" w14:textId="77777777" w:rsidR="00583345" w:rsidRPr="00F61AEE" w:rsidRDefault="00583345" w:rsidP="00F450E5">
            <w:pPr>
              <w:rPr>
                <w:i/>
                <w:iCs/>
                <w:color w:val="000000"/>
                <w:sz w:val="14"/>
                <w:szCs w:val="14"/>
              </w:rPr>
            </w:pPr>
          </w:p>
        </w:tc>
        <w:tc>
          <w:tcPr>
            <w:tcW w:w="720" w:type="dxa"/>
            <w:tcBorders>
              <w:left w:val="nil"/>
              <w:right w:val="nil"/>
            </w:tcBorders>
            <w:shd w:val="solid" w:color="FFFFFF" w:fill="auto"/>
          </w:tcPr>
          <w:p w14:paraId="58D5BB3A"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1A7C7B8F"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349CEE79" w14:textId="77777777" w:rsidR="00583345" w:rsidRPr="00F61AEE" w:rsidRDefault="00583345" w:rsidP="00F450E5">
            <w:pPr>
              <w:rPr>
                <w:i/>
                <w:iCs/>
                <w:color w:val="000000"/>
                <w:sz w:val="14"/>
                <w:szCs w:val="14"/>
              </w:rPr>
            </w:pPr>
          </w:p>
        </w:tc>
      </w:tr>
      <w:tr w:rsidR="00583345" w:rsidRPr="00F61AEE" w14:paraId="324132BC" w14:textId="77777777" w:rsidTr="00F450E5">
        <w:trPr>
          <w:trHeight w:val="125"/>
        </w:trPr>
        <w:tc>
          <w:tcPr>
            <w:tcW w:w="8726" w:type="dxa"/>
            <w:gridSpan w:val="30"/>
            <w:tcBorders>
              <w:right w:val="nil"/>
            </w:tcBorders>
            <w:shd w:val="solid" w:color="FFFFFF" w:fill="auto"/>
          </w:tcPr>
          <w:p w14:paraId="4973899D" w14:textId="77777777" w:rsidR="00583345" w:rsidRPr="00F61AEE" w:rsidRDefault="00583345" w:rsidP="00F450E5">
            <w:pPr>
              <w:rPr>
                <w:i/>
                <w:iCs/>
                <w:color w:val="000000"/>
                <w:sz w:val="14"/>
                <w:szCs w:val="14"/>
              </w:rPr>
            </w:pPr>
            <w:r w:rsidRPr="00F61AEE">
              <w:rPr>
                <w:i/>
                <w:iCs/>
                <w:color w:val="000000"/>
                <w:sz w:val="14"/>
                <w:szCs w:val="14"/>
              </w:rPr>
              <w:t xml:space="preserve">3. </w:t>
            </w:r>
            <w:proofErr w:type="gramStart"/>
            <w:r w:rsidRPr="00F61AEE">
              <w:rPr>
                <w:i/>
                <w:iCs/>
                <w:color w:val="000000"/>
                <w:sz w:val="14"/>
                <w:szCs w:val="14"/>
              </w:rPr>
              <w:t>Подпрограмма  -</w:t>
            </w:r>
            <w:proofErr w:type="gramEnd"/>
            <w:r w:rsidRPr="00F61AEE">
              <w:rPr>
                <w:i/>
                <w:iCs/>
                <w:color w:val="000000"/>
                <w:sz w:val="14"/>
                <w:szCs w:val="14"/>
              </w:rPr>
              <w:t xml:space="preserve"> подпрограмма муниципальной  програ</w:t>
            </w:r>
            <w:r>
              <w:rPr>
                <w:i/>
                <w:iCs/>
                <w:color w:val="000000"/>
                <w:sz w:val="14"/>
                <w:szCs w:val="14"/>
              </w:rPr>
              <w:t>ммы  муниципального образования Вышневолоцкий городской округ</w:t>
            </w:r>
            <w:r w:rsidRPr="00F61AEE">
              <w:rPr>
                <w:i/>
                <w:iCs/>
                <w:color w:val="000000"/>
                <w:sz w:val="14"/>
                <w:szCs w:val="14"/>
              </w:rPr>
              <w:t xml:space="preserve"> Тверской области</w:t>
            </w:r>
          </w:p>
        </w:tc>
        <w:tc>
          <w:tcPr>
            <w:tcW w:w="629" w:type="dxa"/>
            <w:tcBorders>
              <w:left w:val="nil"/>
              <w:right w:val="nil"/>
            </w:tcBorders>
            <w:shd w:val="solid" w:color="FFFFFF" w:fill="auto"/>
          </w:tcPr>
          <w:p w14:paraId="70731709" w14:textId="77777777" w:rsidR="00583345" w:rsidRPr="00F61AEE" w:rsidRDefault="00583345" w:rsidP="00F450E5">
            <w:pPr>
              <w:rPr>
                <w:i/>
                <w:iCs/>
                <w:color w:val="000000"/>
                <w:sz w:val="14"/>
                <w:szCs w:val="14"/>
              </w:rPr>
            </w:pPr>
          </w:p>
        </w:tc>
        <w:tc>
          <w:tcPr>
            <w:tcW w:w="739" w:type="dxa"/>
            <w:gridSpan w:val="2"/>
            <w:tcBorders>
              <w:left w:val="nil"/>
              <w:right w:val="nil"/>
            </w:tcBorders>
            <w:shd w:val="solid" w:color="FFFFFF" w:fill="auto"/>
          </w:tcPr>
          <w:p w14:paraId="0A47ADA8" w14:textId="77777777" w:rsidR="00583345" w:rsidRPr="00F61AEE" w:rsidRDefault="00583345" w:rsidP="00F450E5">
            <w:pPr>
              <w:rPr>
                <w:i/>
                <w:iCs/>
                <w:color w:val="000000"/>
                <w:sz w:val="14"/>
                <w:szCs w:val="14"/>
              </w:rPr>
            </w:pPr>
          </w:p>
        </w:tc>
        <w:tc>
          <w:tcPr>
            <w:tcW w:w="773" w:type="dxa"/>
            <w:gridSpan w:val="2"/>
            <w:tcBorders>
              <w:left w:val="nil"/>
              <w:right w:val="nil"/>
            </w:tcBorders>
            <w:shd w:val="solid" w:color="FFFFFF" w:fill="auto"/>
          </w:tcPr>
          <w:p w14:paraId="7ADDC365"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289DF0D4"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4E2CC7A9" w14:textId="77777777" w:rsidR="00583345" w:rsidRPr="00F61AEE" w:rsidRDefault="00583345" w:rsidP="00F450E5">
            <w:pPr>
              <w:rPr>
                <w:i/>
                <w:iCs/>
                <w:color w:val="000000"/>
                <w:sz w:val="14"/>
                <w:szCs w:val="14"/>
              </w:rPr>
            </w:pPr>
          </w:p>
        </w:tc>
        <w:tc>
          <w:tcPr>
            <w:tcW w:w="732" w:type="dxa"/>
            <w:tcBorders>
              <w:left w:val="nil"/>
              <w:right w:val="nil"/>
            </w:tcBorders>
            <w:shd w:val="solid" w:color="FFFFFF" w:fill="auto"/>
          </w:tcPr>
          <w:p w14:paraId="26F485A6" w14:textId="77777777" w:rsidR="00583345" w:rsidRPr="00F61AEE" w:rsidRDefault="00583345" w:rsidP="00F450E5">
            <w:pPr>
              <w:rPr>
                <w:i/>
                <w:iCs/>
                <w:color w:val="000000"/>
                <w:sz w:val="14"/>
                <w:szCs w:val="14"/>
              </w:rPr>
            </w:pPr>
          </w:p>
        </w:tc>
        <w:tc>
          <w:tcPr>
            <w:tcW w:w="720" w:type="dxa"/>
            <w:tcBorders>
              <w:left w:val="nil"/>
              <w:right w:val="nil"/>
            </w:tcBorders>
            <w:shd w:val="solid" w:color="FFFFFF" w:fill="auto"/>
          </w:tcPr>
          <w:p w14:paraId="0DB7F053"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648B4A69"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4EB28911" w14:textId="77777777" w:rsidR="00583345" w:rsidRPr="00F61AEE" w:rsidRDefault="00583345" w:rsidP="00F450E5">
            <w:pPr>
              <w:rPr>
                <w:i/>
                <w:iCs/>
                <w:color w:val="000000"/>
                <w:sz w:val="14"/>
                <w:szCs w:val="14"/>
              </w:rPr>
            </w:pPr>
          </w:p>
        </w:tc>
      </w:tr>
      <w:tr w:rsidR="00583345" w:rsidRPr="00F61AEE" w14:paraId="1DAAA56C" w14:textId="77777777" w:rsidTr="00F450E5">
        <w:trPr>
          <w:trHeight w:val="125"/>
        </w:trPr>
        <w:tc>
          <w:tcPr>
            <w:tcW w:w="8726" w:type="dxa"/>
            <w:gridSpan w:val="30"/>
            <w:tcBorders>
              <w:right w:val="nil"/>
            </w:tcBorders>
            <w:shd w:val="solid" w:color="FFFFFF" w:fill="auto"/>
          </w:tcPr>
          <w:p w14:paraId="0A441CCF" w14:textId="77777777" w:rsidR="00583345" w:rsidRPr="00F61AEE" w:rsidRDefault="00583345" w:rsidP="00F450E5">
            <w:pPr>
              <w:rPr>
                <w:i/>
                <w:iCs/>
                <w:color w:val="000000"/>
                <w:sz w:val="14"/>
                <w:szCs w:val="14"/>
              </w:rPr>
            </w:pPr>
            <w:r w:rsidRPr="00F61AEE">
              <w:rPr>
                <w:i/>
                <w:iCs/>
                <w:color w:val="000000"/>
                <w:sz w:val="14"/>
                <w:szCs w:val="14"/>
              </w:rPr>
              <w:t xml:space="preserve">4. </w:t>
            </w:r>
            <w:proofErr w:type="gramStart"/>
            <w:r w:rsidRPr="00F61AEE">
              <w:rPr>
                <w:i/>
                <w:iCs/>
                <w:color w:val="000000"/>
                <w:sz w:val="14"/>
                <w:szCs w:val="14"/>
              </w:rPr>
              <w:t>Задача  -</w:t>
            </w:r>
            <w:proofErr w:type="gramEnd"/>
            <w:r w:rsidRPr="00F61AEE">
              <w:rPr>
                <w:i/>
                <w:iCs/>
                <w:color w:val="000000"/>
                <w:sz w:val="14"/>
                <w:szCs w:val="14"/>
              </w:rPr>
              <w:t xml:space="preserve">  задача подпрограммы</w:t>
            </w:r>
          </w:p>
        </w:tc>
        <w:tc>
          <w:tcPr>
            <w:tcW w:w="629" w:type="dxa"/>
            <w:tcBorders>
              <w:left w:val="nil"/>
              <w:right w:val="nil"/>
            </w:tcBorders>
            <w:shd w:val="solid" w:color="FFFFFF" w:fill="auto"/>
          </w:tcPr>
          <w:p w14:paraId="7211E1C0" w14:textId="77777777" w:rsidR="00583345" w:rsidRPr="00F61AEE" w:rsidRDefault="00583345" w:rsidP="00F450E5">
            <w:pPr>
              <w:rPr>
                <w:i/>
                <w:iCs/>
                <w:color w:val="000000"/>
                <w:sz w:val="14"/>
                <w:szCs w:val="14"/>
              </w:rPr>
            </w:pPr>
          </w:p>
        </w:tc>
        <w:tc>
          <w:tcPr>
            <w:tcW w:w="739" w:type="dxa"/>
            <w:gridSpan w:val="2"/>
            <w:tcBorders>
              <w:left w:val="nil"/>
              <w:right w:val="nil"/>
            </w:tcBorders>
            <w:shd w:val="solid" w:color="FFFFFF" w:fill="auto"/>
          </w:tcPr>
          <w:p w14:paraId="330E7790" w14:textId="77777777" w:rsidR="00583345" w:rsidRPr="00F61AEE" w:rsidRDefault="00583345" w:rsidP="00F450E5">
            <w:pPr>
              <w:rPr>
                <w:i/>
                <w:iCs/>
                <w:color w:val="000000"/>
                <w:sz w:val="14"/>
                <w:szCs w:val="14"/>
              </w:rPr>
            </w:pPr>
          </w:p>
        </w:tc>
        <w:tc>
          <w:tcPr>
            <w:tcW w:w="773" w:type="dxa"/>
            <w:gridSpan w:val="2"/>
            <w:tcBorders>
              <w:left w:val="nil"/>
              <w:right w:val="nil"/>
            </w:tcBorders>
            <w:shd w:val="solid" w:color="FFFFFF" w:fill="auto"/>
          </w:tcPr>
          <w:p w14:paraId="4D0DB00B"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212782F2"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03D73571" w14:textId="77777777" w:rsidR="00583345" w:rsidRPr="00F61AEE" w:rsidRDefault="00583345" w:rsidP="00F450E5">
            <w:pPr>
              <w:rPr>
                <w:i/>
                <w:iCs/>
                <w:color w:val="000000"/>
                <w:sz w:val="14"/>
                <w:szCs w:val="14"/>
              </w:rPr>
            </w:pPr>
          </w:p>
        </w:tc>
        <w:tc>
          <w:tcPr>
            <w:tcW w:w="732" w:type="dxa"/>
            <w:tcBorders>
              <w:left w:val="nil"/>
              <w:right w:val="nil"/>
            </w:tcBorders>
            <w:shd w:val="solid" w:color="FFFFFF" w:fill="auto"/>
          </w:tcPr>
          <w:p w14:paraId="7229D403" w14:textId="77777777" w:rsidR="00583345" w:rsidRPr="00F61AEE" w:rsidRDefault="00583345" w:rsidP="00F450E5">
            <w:pPr>
              <w:rPr>
                <w:i/>
                <w:iCs/>
                <w:color w:val="000000"/>
                <w:sz w:val="14"/>
                <w:szCs w:val="14"/>
              </w:rPr>
            </w:pPr>
          </w:p>
        </w:tc>
        <w:tc>
          <w:tcPr>
            <w:tcW w:w="720" w:type="dxa"/>
            <w:tcBorders>
              <w:left w:val="nil"/>
              <w:right w:val="nil"/>
            </w:tcBorders>
            <w:shd w:val="solid" w:color="FFFFFF" w:fill="auto"/>
          </w:tcPr>
          <w:p w14:paraId="49B77E7C"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1F7C3D94"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7C532B22" w14:textId="77777777" w:rsidR="00583345" w:rsidRPr="00F61AEE" w:rsidRDefault="00583345" w:rsidP="00F450E5">
            <w:pPr>
              <w:rPr>
                <w:i/>
                <w:iCs/>
                <w:color w:val="000000"/>
                <w:sz w:val="14"/>
                <w:szCs w:val="14"/>
              </w:rPr>
            </w:pPr>
          </w:p>
        </w:tc>
      </w:tr>
      <w:tr w:rsidR="00583345" w:rsidRPr="00F61AEE" w14:paraId="5F3C7766" w14:textId="77777777" w:rsidTr="00F450E5">
        <w:trPr>
          <w:trHeight w:val="125"/>
        </w:trPr>
        <w:tc>
          <w:tcPr>
            <w:tcW w:w="8726" w:type="dxa"/>
            <w:gridSpan w:val="30"/>
            <w:tcBorders>
              <w:right w:val="nil"/>
            </w:tcBorders>
            <w:shd w:val="solid" w:color="FFFFFF" w:fill="auto"/>
          </w:tcPr>
          <w:p w14:paraId="3698F3A1" w14:textId="77777777" w:rsidR="00583345" w:rsidRPr="00F61AEE" w:rsidRDefault="00583345" w:rsidP="00F450E5">
            <w:pPr>
              <w:rPr>
                <w:i/>
                <w:iCs/>
                <w:color w:val="000000"/>
                <w:sz w:val="14"/>
                <w:szCs w:val="14"/>
              </w:rPr>
            </w:pPr>
            <w:r w:rsidRPr="00F61AEE">
              <w:rPr>
                <w:i/>
                <w:iCs/>
                <w:color w:val="000000"/>
                <w:sz w:val="14"/>
                <w:szCs w:val="14"/>
              </w:rPr>
              <w:t>5.Мероприятие - мероприятие подпрограммы</w:t>
            </w:r>
          </w:p>
        </w:tc>
        <w:tc>
          <w:tcPr>
            <w:tcW w:w="629" w:type="dxa"/>
            <w:tcBorders>
              <w:left w:val="nil"/>
              <w:right w:val="nil"/>
            </w:tcBorders>
            <w:shd w:val="solid" w:color="FFFFFF" w:fill="auto"/>
          </w:tcPr>
          <w:p w14:paraId="24C747B3" w14:textId="77777777" w:rsidR="00583345" w:rsidRPr="00F61AEE" w:rsidRDefault="00583345" w:rsidP="00F450E5">
            <w:pPr>
              <w:rPr>
                <w:i/>
                <w:iCs/>
                <w:color w:val="000000"/>
                <w:sz w:val="14"/>
                <w:szCs w:val="14"/>
              </w:rPr>
            </w:pPr>
          </w:p>
        </w:tc>
        <w:tc>
          <w:tcPr>
            <w:tcW w:w="739" w:type="dxa"/>
            <w:gridSpan w:val="2"/>
            <w:tcBorders>
              <w:left w:val="nil"/>
              <w:right w:val="nil"/>
            </w:tcBorders>
            <w:shd w:val="solid" w:color="FFFFFF" w:fill="auto"/>
          </w:tcPr>
          <w:p w14:paraId="0C165A33" w14:textId="77777777" w:rsidR="00583345" w:rsidRPr="00F61AEE" w:rsidRDefault="00583345" w:rsidP="00F450E5">
            <w:pPr>
              <w:rPr>
                <w:i/>
                <w:iCs/>
                <w:color w:val="000000"/>
                <w:sz w:val="14"/>
                <w:szCs w:val="14"/>
              </w:rPr>
            </w:pPr>
          </w:p>
        </w:tc>
        <w:tc>
          <w:tcPr>
            <w:tcW w:w="773" w:type="dxa"/>
            <w:gridSpan w:val="2"/>
            <w:tcBorders>
              <w:left w:val="nil"/>
              <w:right w:val="nil"/>
            </w:tcBorders>
            <w:shd w:val="solid" w:color="FFFFFF" w:fill="auto"/>
          </w:tcPr>
          <w:p w14:paraId="508F0488"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19ADC37B"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3A30F2A4" w14:textId="77777777" w:rsidR="00583345" w:rsidRPr="00F61AEE" w:rsidRDefault="00583345" w:rsidP="00F450E5">
            <w:pPr>
              <w:rPr>
                <w:i/>
                <w:iCs/>
                <w:color w:val="000000"/>
                <w:sz w:val="14"/>
                <w:szCs w:val="14"/>
              </w:rPr>
            </w:pPr>
          </w:p>
        </w:tc>
        <w:tc>
          <w:tcPr>
            <w:tcW w:w="732" w:type="dxa"/>
            <w:tcBorders>
              <w:left w:val="nil"/>
              <w:right w:val="nil"/>
            </w:tcBorders>
            <w:shd w:val="solid" w:color="FFFFFF" w:fill="auto"/>
          </w:tcPr>
          <w:p w14:paraId="02D956D2" w14:textId="77777777" w:rsidR="00583345" w:rsidRPr="00F61AEE" w:rsidRDefault="00583345" w:rsidP="00F450E5">
            <w:pPr>
              <w:rPr>
                <w:i/>
                <w:iCs/>
                <w:color w:val="000000"/>
                <w:sz w:val="14"/>
                <w:szCs w:val="14"/>
              </w:rPr>
            </w:pPr>
          </w:p>
        </w:tc>
        <w:tc>
          <w:tcPr>
            <w:tcW w:w="720" w:type="dxa"/>
            <w:tcBorders>
              <w:left w:val="nil"/>
              <w:right w:val="nil"/>
            </w:tcBorders>
            <w:shd w:val="solid" w:color="FFFFFF" w:fill="auto"/>
          </w:tcPr>
          <w:p w14:paraId="66E47693"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65A5DFC3"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27861E13" w14:textId="77777777" w:rsidR="00583345" w:rsidRPr="00F61AEE" w:rsidRDefault="00583345" w:rsidP="00F450E5">
            <w:pPr>
              <w:rPr>
                <w:i/>
                <w:iCs/>
                <w:color w:val="000000"/>
                <w:sz w:val="14"/>
                <w:szCs w:val="14"/>
              </w:rPr>
            </w:pPr>
          </w:p>
        </w:tc>
      </w:tr>
      <w:tr w:rsidR="00583345" w:rsidRPr="00F61AEE" w14:paraId="40FD49E4" w14:textId="77777777" w:rsidTr="00F450E5">
        <w:trPr>
          <w:trHeight w:val="125"/>
        </w:trPr>
        <w:tc>
          <w:tcPr>
            <w:tcW w:w="10094" w:type="dxa"/>
            <w:gridSpan w:val="33"/>
            <w:tcBorders>
              <w:right w:val="nil"/>
            </w:tcBorders>
            <w:shd w:val="solid" w:color="FFFFFF" w:fill="auto"/>
          </w:tcPr>
          <w:p w14:paraId="2DBD5C3F" w14:textId="77777777" w:rsidR="00583345" w:rsidRPr="00F61AEE" w:rsidRDefault="00583345" w:rsidP="00F450E5">
            <w:pPr>
              <w:rPr>
                <w:i/>
                <w:iCs/>
                <w:color w:val="000000"/>
                <w:sz w:val="14"/>
                <w:szCs w:val="14"/>
              </w:rPr>
            </w:pPr>
            <w:r w:rsidRPr="00F61AEE">
              <w:rPr>
                <w:i/>
                <w:iCs/>
                <w:color w:val="000000"/>
                <w:sz w:val="14"/>
                <w:szCs w:val="14"/>
              </w:rPr>
              <w:t>6. Административное мероприятие - административное мероприятие подпрограммы</w:t>
            </w:r>
          </w:p>
        </w:tc>
        <w:tc>
          <w:tcPr>
            <w:tcW w:w="773" w:type="dxa"/>
            <w:gridSpan w:val="2"/>
            <w:tcBorders>
              <w:left w:val="nil"/>
              <w:right w:val="nil"/>
            </w:tcBorders>
            <w:shd w:val="solid" w:color="FFFFFF" w:fill="auto"/>
          </w:tcPr>
          <w:p w14:paraId="5488AEB5"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1AA33D15"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036B149E" w14:textId="77777777" w:rsidR="00583345" w:rsidRPr="00F61AEE" w:rsidRDefault="00583345" w:rsidP="00F450E5">
            <w:pPr>
              <w:rPr>
                <w:i/>
                <w:iCs/>
                <w:color w:val="000000"/>
                <w:sz w:val="14"/>
                <w:szCs w:val="14"/>
              </w:rPr>
            </w:pPr>
          </w:p>
        </w:tc>
        <w:tc>
          <w:tcPr>
            <w:tcW w:w="732" w:type="dxa"/>
            <w:tcBorders>
              <w:left w:val="nil"/>
              <w:right w:val="nil"/>
            </w:tcBorders>
            <w:shd w:val="solid" w:color="FFFFFF" w:fill="auto"/>
          </w:tcPr>
          <w:p w14:paraId="3E02978A" w14:textId="77777777" w:rsidR="00583345" w:rsidRPr="00F61AEE" w:rsidRDefault="00583345" w:rsidP="00F450E5">
            <w:pPr>
              <w:rPr>
                <w:i/>
                <w:iCs/>
                <w:color w:val="000000"/>
                <w:sz w:val="14"/>
                <w:szCs w:val="14"/>
              </w:rPr>
            </w:pPr>
          </w:p>
        </w:tc>
        <w:tc>
          <w:tcPr>
            <w:tcW w:w="720" w:type="dxa"/>
            <w:tcBorders>
              <w:left w:val="nil"/>
              <w:right w:val="nil"/>
            </w:tcBorders>
            <w:shd w:val="solid" w:color="FFFFFF" w:fill="auto"/>
          </w:tcPr>
          <w:p w14:paraId="047C4E12" w14:textId="77777777" w:rsidR="00583345" w:rsidRPr="00F61AEE" w:rsidRDefault="00583345" w:rsidP="00F450E5">
            <w:pPr>
              <w:rPr>
                <w:i/>
                <w:iCs/>
                <w:color w:val="000000"/>
                <w:sz w:val="14"/>
                <w:szCs w:val="14"/>
              </w:rPr>
            </w:pPr>
          </w:p>
        </w:tc>
        <w:tc>
          <w:tcPr>
            <w:tcW w:w="761" w:type="dxa"/>
            <w:tcBorders>
              <w:left w:val="nil"/>
              <w:right w:val="nil"/>
            </w:tcBorders>
            <w:shd w:val="solid" w:color="FFFFFF" w:fill="auto"/>
          </w:tcPr>
          <w:p w14:paraId="2FCBC036"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3699AFE2" w14:textId="77777777" w:rsidR="00583345" w:rsidRPr="00F61AEE" w:rsidRDefault="00583345" w:rsidP="00F450E5">
            <w:pPr>
              <w:rPr>
                <w:i/>
                <w:iCs/>
                <w:color w:val="000000"/>
                <w:sz w:val="14"/>
                <w:szCs w:val="14"/>
              </w:rPr>
            </w:pPr>
          </w:p>
        </w:tc>
      </w:tr>
      <w:tr w:rsidR="00583345" w:rsidRPr="00F61AEE" w14:paraId="2A19AD70" w14:textId="77777777" w:rsidTr="00F450E5">
        <w:trPr>
          <w:trHeight w:val="125"/>
        </w:trPr>
        <w:tc>
          <w:tcPr>
            <w:tcW w:w="13841" w:type="dxa"/>
            <w:gridSpan w:val="39"/>
            <w:tcBorders>
              <w:right w:val="nil"/>
            </w:tcBorders>
            <w:shd w:val="solid" w:color="FFFFFF" w:fill="auto"/>
          </w:tcPr>
          <w:p w14:paraId="50089308" w14:textId="77777777" w:rsidR="00583345" w:rsidRPr="00F61AEE" w:rsidRDefault="00583345" w:rsidP="00F450E5">
            <w:pPr>
              <w:rPr>
                <w:i/>
                <w:iCs/>
                <w:color w:val="000000"/>
                <w:sz w:val="14"/>
                <w:szCs w:val="14"/>
              </w:rPr>
            </w:pPr>
            <w:r w:rsidRPr="00F61AEE">
              <w:rPr>
                <w:i/>
                <w:iCs/>
                <w:color w:val="000000"/>
                <w:sz w:val="14"/>
                <w:szCs w:val="14"/>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c>
          <w:tcPr>
            <w:tcW w:w="761" w:type="dxa"/>
            <w:tcBorders>
              <w:left w:val="nil"/>
              <w:right w:val="nil"/>
            </w:tcBorders>
            <w:shd w:val="solid" w:color="FFFFFF" w:fill="auto"/>
          </w:tcPr>
          <w:p w14:paraId="73FD86A0" w14:textId="77777777" w:rsidR="00583345" w:rsidRPr="00F61AEE" w:rsidRDefault="00583345" w:rsidP="00F450E5">
            <w:pPr>
              <w:rPr>
                <w:i/>
                <w:iCs/>
                <w:color w:val="000000"/>
                <w:sz w:val="14"/>
                <w:szCs w:val="14"/>
              </w:rPr>
            </w:pPr>
          </w:p>
        </w:tc>
        <w:tc>
          <w:tcPr>
            <w:tcW w:w="844" w:type="dxa"/>
            <w:tcBorders>
              <w:left w:val="nil"/>
            </w:tcBorders>
            <w:shd w:val="solid" w:color="FFFFFF" w:fill="auto"/>
          </w:tcPr>
          <w:p w14:paraId="60229778" w14:textId="77777777" w:rsidR="00583345" w:rsidRPr="00F61AEE" w:rsidRDefault="00583345" w:rsidP="00F450E5">
            <w:pPr>
              <w:rPr>
                <w:i/>
                <w:iCs/>
                <w:color w:val="000000"/>
                <w:sz w:val="14"/>
                <w:szCs w:val="14"/>
              </w:rPr>
            </w:pPr>
          </w:p>
        </w:tc>
      </w:tr>
      <w:tr w:rsidR="00583345" w:rsidRPr="00F61AEE" w14:paraId="66189D6E" w14:textId="77777777" w:rsidTr="00F450E5">
        <w:trPr>
          <w:trHeight w:val="125"/>
        </w:trPr>
        <w:tc>
          <w:tcPr>
            <w:tcW w:w="218" w:type="dxa"/>
            <w:tcBorders>
              <w:bottom w:val="single" w:sz="2" w:space="0" w:color="000000"/>
            </w:tcBorders>
            <w:shd w:val="solid" w:color="FFFFFF" w:fill="auto"/>
          </w:tcPr>
          <w:p w14:paraId="361F692C" w14:textId="77777777" w:rsidR="00583345" w:rsidRPr="00F61AEE" w:rsidRDefault="00583345" w:rsidP="00F450E5">
            <w:pPr>
              <w:jc w:val="right"/>
              <w:rPr>
                <w:color w:val="000000"/>
                <w:sz w:val="14"/>
                <w:szCs w:val="14"/>
              </w:rPr>
            </w:pPr>
          </w:p>
        </w:tc>
        <w:tc>
          <w:tcPr>
            <w:tcW w:w="238" w:type="dxa"/>
            <w:tcBorders>
              <w:bottom w:val="single" w:sz="2" w:space="0" w:color="000000"/>
            </w:tcBorders>
            <w:shd w:val="solid" w:color="FFFFFF" w:fill="auto"/>
          </w:tcPr>
          <w:p w14:paraId="6E127B66" w14:textId="77777777" w:rsidR="00583345" w:rsidRPr="00F61AEE" w:rsidRDefault="00583345" w:rsidP="00F450E5">
            <w:pPr>
              <w:jc w:val="right"/>
              <w:rPr>
                <w:color w:val="000000"/>
                <w:sz w:val="14"/>
                <w:szCs w:val="14"/>
              </w:rPr>
            </w:pPr>
          </w:p>
        </w:tc>
        <w:tc>
          <w:tcPr>
            <w:tcW w:w="204" w:type="dxa"/>
            <w:tcBorders>
              <w:bottom w:val="single" w:sz="2" w:space="0" w:color="000000"/>
            </w:tcBorders>
            <w:shd w:val="solid" w:color="FFFFFF" w:fill="auto"/>
          </w:tcPr>
          <w:p w14:paraId="5614DDA8" w14:textId="77777777" w:rsidR="00583345" w:rsidRPr="00F61AEE" w:rsidRDefault="00583345" w:rsidP="00F450E5">
            <w:pPr>
              <w:jc w:val="right"/>
              <w:rPr>
                <w:color w:val="000000"/>
                <w:sz w:val="14"/>
                <w:szCs w:val="14"/>
              </w:rPr>
            </w:pPr>
          </w:p>
        </w:tc>
        <w:tc>
          <w:tcPr>
            <w:tcW w:w="204" w:type="dxa"/>
            <w:tcBorders>
              <w:bottom w:val="single" w:sz="2" w:space="0" w:color="000000"/>
            </w:tcBorders>
            <w:shd w:val="solid" w:color="FFFFFF" w:fill="auto"/>
          </w:tcPr>
          <w:p w14:paraId="79885B8E" w14:textId="77777777" w:rsidR="00583345" w:rsidRPr="00F61AEE" w:rsidRDefault="00583345" w:rsidP="00F450E5">
            <w:pPr>
              <w:jc w:val="right"/>
              <w:rPr>
                <w:color w:val="000000"/>
                <w:sz w:val="14"/>
                <w:szCs w:val="14"/>
              </w:rPr>
            </w:pPr>
          </w:p>
        </w:tc>
        <w:tc>
          <w:tcPr>
            <w:tcW w:w="204" w:type="dxa"/>
            <w:tcBorders>
              <w:bottom w:val="single" w:sz="2" w:space="0" w:color="000000"/>
            </w:tcBorders>
            <w:shd w:val="solid" w:color="FFFFFF" w:fill="auto"/>
          </w:tcPr>
          <w:p w14:paraId="7F2D5B81" w14:textId="77777777" w:rsidR="00583345" w:rsidRPr="00F61AEE" w:rsidRDefault="00583345" w:rsidP="00F450E5">
            <w:pPr>
              <w:jc w:val="right"/>
              <w:rPr>
                <w:color w:val="000000"/>
                <w:sz w:val="14"/>
                <w:szCs w:val="14"/>
              </w:rPr>
            </w:pPr>
          </w:p>
        </w:tc>
        <w:tc>
          <w:tcPr>
            <w:tcW w:w="204" w:type="dxa"/>
            <w:tcBorders>
              <w:bottom w:val="single" w:sz="2" w:space="0" w:color="000000"/>
            </w:tcBorders>
            <w:shd w:val="solid" w:color="FFFFFF" w:fill="auto"/>
          </w:tcPr>
          <w:p w14:paraId="0A1C6D10" w14:textId="77777777" w:rsidR="00583345" w:rsidRPr="00F61AEE" w:rsidRDefault="00583345" w:rsidP="00F450E5">
            <w:pPr>
              <w:jc w:val="right"/>
              <w:rPr>
                <w:color w:val="000000"/>
                <w:sz w:val="14"/>
                <w:szCs w:val="14"/>
              </w:rPr>
            </w:pPr>
          </w:p>
        </w:tc>
        <w:tc>
          <w:tcPr>
            <w:tcW w:w="230" w:type="dxa"/>
            <w:tcBorders>
              <w:bottom w:val="single" w:sz="2" w:space="0" w:color="000000"/>
            </w:tcBorders>
            <w:shd w:val="solid" w:color="FFFFFF" w:fill="auto"/>
          </w:tcPr>
          <w:p w14:paraId="7F90A266" w14:textId="77777777" w:rsidR="00583345" w:rsidRPr="00F61AEE" w:rsidRDefault="00583345" w:rsidP="00F450E5">
            <w:pPr>
              <w:jc w:val="right"/>
              <w:rPr>
                <w:color w:val="000000"/>
                <w:sz w:val="14"/>
                <w:szCs w:val="14"/>
              </w:rPr>
            </w:pPr>
          </w:p>
        </w:tc>
        <w:tc>
          <w:tcPr>
            <w:tcW w:w="204" w:type="dxa"/>
            <w:tcBorders>
              <w:bottom w:val="single" w:sz="2" w:space="0" w:color="000000"/>
            </w:tcBorders>
            <w:shd w:val="solid" w:color="FFFFFF" w:fill="auto"/>
          </w:tcPr>
          <w:p w14:paraId="6AB32DF8" w14:textId="77777777" w:rsidR="00583345" w:rsidRPr="00F61AEE" w:rsidRDefault="00583345" w:rsidP="00F450E5">
            <w:pPr>
              <w:jc w:val="right"/>
              <w:rPr>
                <w:color w:val="000000"/>
                <w:sz w:val="14"/>
                <w:szCs w:val="14"/>
              </w:rPr>
            </w:pPr>
          </w:p>
        </w:tc>
        <w:tc>
          <w:tcPr>
            <w:tcW w:w="245" w:type="dxa"/>
            <w:tcBorders>
              <w:bottom w:val="single" w:sz="2" w:space="0" w:color="000000"/>
            </w:tcBorders>
            <w:shd w:val="solid" w:color="FFFFFF" w:fill="auto"/>
          </w:tcPr>
          <w:p w14:paraId="76F77A4D" w14:textId="77777777" w:rsidR="00583345" w:rsidRPr="00F61AEE" w:rsidRDefault="00583345" w:rsidP="00F450E5">
            <w:pPr>
              <w:rPr>
                <w:i/>
                <w:iCs/>
                <w:color w:val="000000"/>
                <w:sz w:val="14"/>
                <w:szCs w:val="14"/>
              </w:rPr>
            </w:pPr>
          </w:p>
        </w:tc>
        <w:tc>
          <w:tcPr>
            <w:tcW w:w="257" w:type="dxa"/>
            <w:tcBorders>
              <w:bottom w:val="single" w:sz="2" w:space="0" w:color="000000"/>
            </w:tcBorders>
            <w:shd w:val="solid" w:color="FFFFFF" w:fill="auto"/>
          </w:tcPr>
          <w:p w14:paraId="0F1BDBCE"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3ACC1CD1"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437A537E"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46E1F33F"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653D95FF"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06B036E0"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3135DDAF" w14:textId="77777777" w:rsidR="00583345" w:rsidRPr="00F61AEE" w:rsidRDefault="00583345" w:rsidP="00F450E5">
            <w:pPr>
              <w:rPr>
                <w:i/>
                <w:iCs/>
                <w:color w:val="000000"/>
                <w:sz w:val="14"/>
                <w:szCs w:val="14"/>
              </w:rPr>
            </w:pPr>
          </w:p>
        </w:tc>
        <w:tc>
          <w:tcPr>
            <w:tcW w:w="142" w:type="dxa"/>
            <w:tcBorders>
              <w:bottom w:val="single" w:sz="2" w:space="0" w:color="000000"/>
            </w:tcBorders>
            <w:shd w:val="solid" w:color="FFFFFF" w:fill="auto"/>
          </w:tcPr>
          <w:p w14:paraId="7A863FCA" w14:textId="77777777" w:rsidR="00583345" w:rsidRPr="00F61AEE" w:rsidRDefault="00583345" w:rsidP="00F450E5">
            <w:pPr>
              <w:rPr>
                <w:i/>
                <w:iCs/>
                <w:color w:val="000000"/>
                <w:sz w:val="14"/>
                <w:szCs w:val="14"/>
              </w:rPr>
            </w:pPr>
          </w:p>
        </w:tc>
        <w:tc>
          <w:tcPr>
            <w:tcW w:w="247" w:type="dxa"/>
            <w:gridSpan w:val="2"/>
            <w:tcBorders>
              <w:bottom w:val="single" w:sz="2" w:space="0" w:color="000000"/>
            </w:tcBorders>
            <w:shd w:val="solid" w:color="FFFFFF" w:fill="auto"/>
          </w:tcPr>
          <w:p w14:paraId="0B4A1196"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33915BDE" w14:textId="77777777" w:rsidR="00583345" w:rsidRPr="00F61AEE" w:rsidRDefault="00583345" w:rsidP="00F450E5">
            <w:pPr>
              <w:rPr>
                <w:i/>
                <w:iCs/>
                <w:color w:val="000000"/>
                <w:sz w:val="14"/>
                <w:szCs w:val="14"/>
              </w:rPr>
            </w:pPr>
          </w:p>
        </w:tc>
        <w:tc>
          <w:tcPr>
            <w:tcW w:w="204" w:type="dxa"/>
            <w:tcBorders>
              <w:bottom w:val="single" w:sz="2" w:space="0" w:color="000000"/>
            </w:tcBorders>
            <w:shd w:val="solid" w:color="FFFFFF" w:fill="auto"/>
          </w:tcPr>
          <w:p w14:paraId="6A7E2C36" w14:textId="77777777" w:rsidR="00583345" w:rsidRPr="00F61AEE" w:rsidRDefault="00583345" w:rsidP="00F450E5">
            <w:pPr>
              <w:rPr>
                <w:i/>
                <w:iCs/>
                <w:color w:val="000000"/>
                <w:sz w:val="14"/>
                <w:szCs w:val="14"/>
              </w:rPr>
            </w:pPr>
          </w:p>
        </w:tc>
        <w:tc>
          <w:tcPr>
            <w:tcW w:w="197" w:type="dxa"/>
            <w:tcBorders>
              <w:bottom w:val="single" w:sz="2" w:space="0" w:color="000000"/>
            </w:tcBorders>
            <w:shd w:val="solid" w:color="FFFFFF" w:fill="auto"/>
          </w:tcPr>
          <w:p w14:paraId="05730849" w14:textId="77777777" w:rsidR="00583345" w:rsidRPr="00F61AEE" w:rsidRDefault="00583345" w:rsidP="00F450E5">
            <w:pPr>
              <w:rPr>
                <w:i/>
                <w:iCs/>
                <w:color w:val="000000"/>
                <w:sz w:val="14"/>
                <w:szCs w:val="14"/>
              </w:rPr>
            </w:pPr>
          </w:p>
        </w:tc>
        <w:tc>
          <w:tcPr>
            <w:tcW w:w="184" w:type="dxa"/>
            <w:tcBorders>
              <w:bottom w:val="single" w:sz="2" w:space="0" w:color="000000"/>
            </w:tcBorders>
            <w:shd w:val="solid" w:color="FFFFFF" w:fill="auto"/>
          </w:tcPr>
          <w:p w14:paraId="291184E1" w14:textId="77777777" w:rsidR="00583345" w:rsidRPr="00F61AEE" w:rsidRDefault="00583345" w:rsidP="00F450E5">
            <w:pPr>
              <w:rPr>
                <w:i/>
                <w:iCs/>
                <w:color w:val="000000"/>
                <w:sz w:val="14"/>
                <w:szCs w:val="14"/>
              </w:rPr>
            </w:pPr>
          </w:p>
        </w:tc>
        <w:tc>
          <w:tcPr>
            <w:tcW w:w="185" w:type="dxa"/>
            <w:tcBorders>
              <w:bottom w:val="single" w:sz="2" w:space="0" w:color="000000"/>
            </w:tcBorders>
            <w:shd w:val="solid" w:color="FFFFFF" w:fill="auto"/>
          </w:tcPr>
          <w:p w14:paraId="20237399" w14:textId="77777777" w:rsidR="00583345" w:rsidRPr="00F61AEE" w:rsidRDefault="00583345" w:rsidP="00F450E5">
            <w:pPr>
              <w:rPr>
                <w:i/>
                <w:iCs/>
                <w:color w:val="000000"/>
                <w:sz w:val="14"/>
                <w:szCs w:val="14"/>
              </w:rPr>
            </w:pPr>
          </w:p>
        </w:tc>
        <w:tc>
          <w:tcPr>
            <w:tcW w:w="185" w:type="dxa"/>
            <w:tcBorders>
              <w:bottom w:val="single" w:sz="2" w:space="0" w:color="000000"/>
            </w:tcBorders>
            <w:shd w:val="solid" w:color="FFFFFF" w:fill="auto"/>
          </w:tcPr>
          <w:p w14:paraId="0B166F7B" w14:textId="77777777" w:rsidR="00583345" w:rsidRPr="00F61AEE" w:rsidRDefault="00583345" w:rsidP="00F450E5">
            <w:pPr>
              <w:rPr>
                <w:i/>
                <w:iCs/>
                <w:color w:val="000000"/>
                <w:sz w:val="14"/>
                <w:szCs w:val="14"/>
              </w:rPr>
            </w:pPr>
          </w:p>
        </w:tc>
        <w:tc>
          <w:tcPr>
            <w:tcW w:w="185" w:type="dxa"/>
            <w:tcBorders>
              <w:bottom w:val="single" w:sz="2" w:space="0" w:color="000000"/>
            </w:tcBorders>
            <w:shd w:val="solid" w:color="FFFFFF" w:fill="auto"/>
          </w:tcPr>
          <w:p w14:paraId="76BF6C51" w14:textId="77777777" w:rsidR="00583345" w:rsidRPr="00F61AEE" w:rsidRDefault="00583345" w:rsidP="00F450E5">
            <w:pPr>
              <w:rPr>
                <w:i/>
                <w:iCs/>
                <w:color w:val="000000"/>
                <w:sz w:val="14"/>
                <w:szCs w:val="14"/>
              </w:rPr>
            </w:pPr>
          </w:p>
        </w:tc>
        <w:tc>
          <w:tcPr>
            <w:tcW w:w="185" w:type="dxa"/>
            <w:tcBorders>
              <w:bottom w:val="single" w:sz="2" w:space="0" w:color="000000"/>
            </w:tcBorders>
            <w:shd w:val="solid" w:color="FFFFFF" w:fill="auto"/>
          </w:tcPr>
          <w:p w14:paraId="28AB46D4" w14:textId="77777777" w:rsidR="00583345" w:rsidRPr="00F61AEE" w:rsidRDefault="00583345" w:rsidP="00F450E5">
            <w:pPr>
              <w:rPr>
                <w:i/>
                <w:iCs/>
                <w:color w:val="000000"/>
                <w:sz w:val="14"/>
                <w:szCs w:val="14"/>
              </w:rPr>
            </w:pPr>
          </w:p>
        </w:tc>
        <w:tc>
          <w:tcPr>
            <w:tcW w:w="184" w:type="dxa"/>
            <w:tcBorders>
              <w:bottom w:val="single" w:sz="2" w:space="0" w:color="000000"/>
            </w:tcBorders>
            <w:shd w:val="solid" w:color="FFFFFF" w:fill="auto"/>
          </w:tcPr>
          <w:p w14:paraId="4DC8FFF7" w14:textId="77777777" w:rsidR="00583345" w:rsidRPr="00F61AEE" w:rsidRDefault="00583345" w:rsidP="00F450E5">
            <w:pPr>
              <w:rPr>
                <w:i/>
                <w:iCs/>
                <w:color w:val="000000"/>
                <w:sz w:val="14"/>
                <w:szCs w:val="14"/>
              </w:rPr>
            </w:pPr>
          </w:p>
        </w:tc>
        <w:tc>
          <w:tcPr>
            <w:tcW w:w="3192" w:type="dxa"/>
            <w:gridSpan w:val="2"/>
            <w:tcBorders>
              <w:bottom w:val="single" w:sz="2" w:space="0" w:color="000000"/>
            </w:tcBorders>
            <w:shd w:val="solid" w:color="FFFFFF" w:fill="auto"/>
          </w:tcPr>
          <w:p w14:paraId="3310957A" w14:textId="77777777" w:rsidR="00583345" w:rsidRPr="00F61AEE" w:rsidRDefault="00583345" w:rsidP="00F450E5">
            <w:pPr>
              <w:rPr>
                <w:i/>
                <w:iCs/>
                <w:color w:val="000000"/>
                <w:sz w:val="14"/>
                <w:szCs w:val="14"/>
              </w:rPr>
            </w:pPr>
          </w:p>
        </w:tc>
        <w:tc>
          <w:tcPr>
            <w:tcW w:w="629" w:type="dxa"/>
            <w:tcBorders>
              <w:bottom w:val="single" w:sz="2" w:space="0" w:color="000000"/>
            </w:tcBorders>
            <w:shd w:val="solid" w:color="FFFFFF" w:fill="auto"/>
          </w:tcPr>
          <w:p w14:paraId="1E432EA2" w14:textId="77777777" w:rsidR="00583345" w:rsidRPr="00F61AEE" w:rsidRDefault="00583345" w:rsidP="00F450E5">
            <w:pPr>
              <w:rPr>
                <w:i/>
                <w:iCs/>
                <w:color w:val="000000"/>
                <w:sz w:val="14"/>
                <w:szCs w:val="14"/>
              </w:rPr>
            </w:pPr>
          </w:p>
        </w:tc>
        <w:tc>
          <w:tcPr>
            <w:tcW w:w="739" w:type="dxa"/>
            <w:gridSpan w:val="2"/>
            <w:tcBorders>
              <w:bottom w:val="single" w:sz="2" w:space="0" w:color="000000"/>
            </w:tcBorders>
            <w:shd w:val="solid" w:color="FFFFFF" w:fill="auto"/>
          </w:tcPr>
          <w:p w14:paraId="1260B101" w14:textId="77777777" w:rsidR="00583345" w:rsidRPr="00F61AEE" w:rsidRDefault="00583345" w:rsidP="00F450E5">
            <w:pPr>
              <w:rPr>
                <w:i/>
                <w:iCs/>
                <w:color w:val="000000"/>
                <w:sz w:val="14"/>
                <w:szCs w:val="14"/>
              </w:rPr>
            </w:pPr>
          </w:p>
        </w:tc>
        <w:tc>
          <w:tcPr>
            <w:tcW w:w="773" w:type="dxa"/>
            <w:gridSpan w:val="2"/>
            <w:tcBorders>
              <w:bottom w:val="single" w:sz="2" w:space="0" w:color="000000"/>
            </w:tcBorders>
            <w:shd w:val="solid" w:color="FFFFFF" w:fill="auto"/>
          </w:tcPr>
          <w:p w14:paraId="22733707" w14:textId="77777777" w:rsidR="00583345" w:rsidRPr="00F61AEE" w:rsidRDefault="00583345" w:rsidP="00F450E5">
            <w:pPr>
              <w:rPr>
                <w:i/>
                <w:iCs/>
                <w:color w:val="000000"/>
                <w:sz w:val="14"/>
                <w:szCs w:val="14"/>
              </w:rPr>
            </w:pPr>
          </w:p>
        </w:tc>
        <w:tc>
          <w:tcPr>
            <w:tcW w:w="761" w:type="dxa"/>
            <w:tcBorders>
              <w:bottom w:val="single" w:sz="2" w:space="0" w:color="000000"/>
            </w:tcBorders>
            <w:shd w:val="solid" w:color="FFFFFF" w:fill="auto"/>
          </w:tcPr>
          <w:p w14:paraId="3912BBD8" w14:textId="77777777" w:rsidR="00583345" w:rsidRPr="00F61AEE" w:rsidRDefault="00583345" w:rsidP="00F450E5">
            <w:pPr>
              <w:rPr>
                <w:i/>
                <w:iCs/>
                <w:color w:val="000000"/>
                <w:sz w:val="14"/>
                <w:szCs w:val="14"/>
              </w:rPr>
            </w:pPr>
          </w:p>
        </w:tc>
        <w:tc>
          <w:tcPr>
            <w:tcW w:w="761" w:type="dxa"/>
            <w:tcBorders>
              <w:bottom w:val="single" w:sz="2" w:space="0" w:color="000000"/>
            </w:tcBorders>
            <w:shd w:val="solid" w:color="FFFFFF" w:fill="auto"/>
          </w:tcPr>
          <w:p w14:paraId="1EBD1F11" w14:textId="77777777" w:rsidR="00583345" w:rsidRPr="00F61AEE" w:rsidRDefault="00583345" w:rsidP="00F450E5">
            <w:pPr>
              <w:rPr>
                <w:i/>
                <w:iCs/>
                <w:color w:val="000000"/>
                <w:sz w:val="14"/>
                <w:szCs w:val="14"/>
              </w:rPr>
            </w:pPr>
          </w:p>
        </w:tc>
        <w:tc>
          <w:tcPr>
            <w:tcW w:w="732" w:type="dxa"/>
            <w:tcBorders>
              <w:bottom w:val="single" w:sz="2" w:space="0" w:color="000000"/>
            </w:tcBorders>
            <w:shd w:val="solid" w:color="FFFFFF" w:fill="auto"/>
          </w:tcPr>
          <w:p w14:paraId="585DA199" w14:textId="77777777" w:rsidR="00583345" w:rsidRPr="00F61AEE" w:rsidRDefault="00583345" w:rsidP="00F450E5">
            <w:pPr>
              <w:rPr>
                <w:i/>
                <w:iCs/>
                <w:color w:val="000000"/>
                <w:sz w:val="14"/>
                <w:szCs w:val="14"/>
              </w:rPr>
            </w:pPr>
          </w:p>
        </w:tc>
        <w:tc>
          <w:tcPr>
            <w:tcW w:w="720" w:type="dxa"/>
            <w:tcBorders>
              <w:bottom w:val="single" w:sz="2" w:space="0" w:color="000000"/>
            </w:tcBorders>
            <w:shd w:val="solid" w:color="FFFFFF" w:fill="auto"/>
          </w:tcPr>
          <w:p w14:paraId="1B0D3CEE" w14:textId="77777777" w:rsidR="00583345" w:rsidRPr="00F61AEE" w:rsidRDefault="00583345" w:rsidP="00F450E5">
            <w:pPr>
              <w:rPr>
                <w:i/>
                <w:iCs/>
                <w:color w:val="000000"/>
                <w:sz w:val="14"/>
                <w:szCs w:val="14"/>
              </w:rPr>
            </w:pPr>
          </w:p>
        </w:tc>
        <w:tc>
          <w:tcPr>
            <w:tcW w:w="761" w:type="dxa"/>
            <w:tcBorders>
              <w:bottom w:val="single" w:sz="2" w:space="0" w:color="000000"/>
            </w:tcBorders>
            <w:shd w:val="solid" w:color="FFFFFF" w:fill="auto"/>
          </w:tcPr>
          <w:p w14:paraId="65E741D6" w14:textId="77777777" w:rsidR="00583345" w:rsidRPr="00F61AEE" w:rsidRDefault="00583345" w:rsidP="00F450E5">
            <w:pPr>
              <w:rPr>
                <w:i/>
                <w:iCs/>
                <w:color w:val="000000"/>
                <w:sz w:val="14"/>
                <w:szCs w:val="14"/>
              </w:rPr>
            </w:pPr>
          </w:p>
        </w:tc>
        <w:tc>
          <w:tcPr>
            <w:tcW w:w="844" w:type="dxa"/>
            <w:tcBorders>
              <w:bottom w:val="single" w:sz="2" w:space="0" w:color="000000"/>
            </w:tcBorders>
            <w:shd w:val="solid" w:color="FFFFFF" w:fill="auto"/>
          </w:tcPr>
          <w:p w14:paraId="73D5A49A" w14:textId="77777777" w:rsidR="00583345" w:rsidRPr="00F61AEE" w:rsidRDefault="00583345" w:rsidP="00F450E5">
            <w:pPr>
              <w:rPr>
                <w:i/>
                <w:iCs/>
                <w:color w:val="000000"/>
                <w:sz w:val="14"/>
                <w:szCs w:val="14"/>
              </w:rPr>
            </w:pPr>
          </w:p>
        </w:tc>
      </w:tr>
      <w:tr w:rsidR="00583345" w:rsidRPr="00F61AEE" w14:paraId="0ED3BE49" w14:textId="77777777" w:rsidTr="00F450E5">
        <w:trPr>
          <w:trHeight w:val="173"/>
        </w:trPr>
        <w:tc>
          <w:tcPr>
            <w:tcW w:w="1951" w:type="dxa"/>
            <w:gridSpan w:val="9"/>
            <w:tcBorders>
              <w:top w:val="single" w:sz="2" w:space="0" w:color="000000"/>
              <w:left w:val="single" w:sz="6" w:space="0" w:color="auto"/>
              <w:bottom w:val="single" w:sz="6" w:space="0" w:color="auto"/>
              <w:right w:val="nil"/>
            </w:tcBorders>
            <w:shd w:val="solid" w:color="FFFFFF" w:fill="auto"/>
          </w:tcPr>
          <w:p w14:paraId="595C7DF8" w14:textId="77777777" w:rsidR="00583345" w:rsidRPr="00F61AEE" w:rsidRDefault="00583345" w:rsidP="00F450E5">
            <w:pPr>
              <w:jc w:val="center"/>
              <w:rPr>
                <w:color w:val="000000"/>
                <w:sz w:val="14"/>
                <w:szCs w:val="14"/>
              </w:rPr>
            </w:pPr>
            <w:r w:rsidRPr="00F61AEE">
              <w:rPr>
                <w:color w:val="000000"/>
                <w:sz w:val="14"/>
                <w:szCs w:val="14"/>
              </w:rPr>
              <w:t xml:space="preserve">Коды бюджетной классификации </w:t>
            </w:r>
          </w:p>
        </w:tc>
        <w:tc>
          <w:tcPr>
            <w:tcW w:w="257" w:type="dxa"/>
            <w:tcBorders>
              <w:top w:val="single" w:sz="2" w:space="0" w:color="000000"/>
              <w:left w:val="nil"/>
              <w:bottom w:val="single" w:sz="6" w:space="0" w:color="auto"/>
              <w:right w:val="nil"/>
            </w:tcBorders>
            <w:shd w:val="solid" w:color="FFFFFF" w:fill="auto"/>
          </w:tcPr>
          <w:p w14:paraId="4C597A58" w14:textId="77777777" w:rsidR="00583345" w:rsidRPr="00F61AEE" w:rsidRDefault="00583345" w:rsidP="00F450E5">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1FB76759" w14:textId="77777777" w:rsidR="00583345" w:rsidRPr="00F61AEE" w:rsidRDefault="00583345" w:rsidP="00F450E5">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5A0491F4" w14:textId="77777777" w:rsidR="00583345" w:rsidRPr="00F61AEE" w:rsidRDefault="00583345" w:rsidP="00F450E5">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7C60288F" w14:textId="77777777" w:rsidR="00583345" w:rsidRPr="00F61AEE" w:rsidRDefault="00583345" w:rsidP="00F450E5">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1000FDDF" w14:textId="77777777" w:rsidR="00583345" w:rsidRPr="00F61AEE" w:rsidRDefault="00583345" w:rsidP="00F450E5">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11181AAC" w14:textId="77777777" w:rsidR="00583345" w:rsidRPr="00F61AEE" w:rsidRDefault="00583345" w:rsidP="00F450E5">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64C3F6F9" w14:textId="77777777" w:rsidR="00583345" w:rsidRPr="00F61AEE" w:rsidRDefault="00583345" w:rsidP="00F450E5">
            <w:pPr>
              <w:jc w:val="center"/>
              <w:rPr>
                <w:color w:val="000000"/>
                <w:sz w:val="14"/>
                <w:szCs w:val="14"/>
              </w:rPr>
            </w:pPr>
          </w:p>
        </w:tc>
        <w:tc>
          <w:tcPr>
            <w:tcW w:w="142" w:type="dxa"/>
            <w:tcBorders>
              <w:top w:val="single" w:sz="2" w:space="0" w:color="000000"/>
              <w:left w:val="nil"/>
              <w:bottom w:val="single" w:sz="6" w:space="0" w:color="auto"/>
              <w:right w:val="single" w:sz="6" w:space="0" w:color="auto"/>
            </w:tcBorders>
            <w:shd w:val="solid" w:color="FFFFFF" w:fill="auto"/>
          </w:tcPr>
          <w:p w14:paraId="4CE69B07" w14:textId="77777777" w:rsidR="00583345" w:rsidRPr="00F61AEE" w:rsidRDefault="00583345" w:rsidP="00F450E5">
            <w:pPr>
              <w:jc w:val="center"/>
              <w:rPr>
                <w:color w:val="000000"/>
                <w:sz w:val="14"/>
                <w:szCs w:val="14"/>
              </w:rPr>
            </w:pPr>
          </w:p>
        </w:tc>
        <w:tc>
          <w:tcPr>
            <w:tcW w:w="1960" w:type="dxa"/>
            <w:gridSpan w:val="11"/>
            <w:tcBorders>
              <w:top w:val="single" w:sz="2" w:space="0" w:color="000000"/>
              <w:left w:val="single" w:sz="6" w:space="0" w:color="auto"/>
              <w:bottom w:val="nil"/>
              <w:right w:val="single" w:sz="6" w:space="0" w:color="auto"/>
            </w:tcBorders>
            <w:shd w:val="solid" w:color="FFFFFF" w:fill="auto"/>
          </w:tcPr>
          <w:p w14:paraId="45D63CF3" w14:textId="77777777" w:rsidR="00583345" w:rsidRPr="00F61AEE" w:rsidRDefault="00583345" w:rsidP="00F450E5">
            <w:pPr>
              <w:jc w:val="center"/>
              <w:rPr>
                <w:color w:val="000000"/>
                <w:sz w:val="14"/>
                <w:szCs w:val="14"/>
              </w:rPr>
            </w:pPr>
            <w:r w:rsidRPr="00F61AEE">
              <w:rPr>
                <w:color w:val="000000"/>
                <w:sz w:val="14"/>
                <w:szCs w:val="14"/>
              </w:rPr>
              <w:t>Дополнительный аналитический код</w:t>
            </w:r>
          </w:p>
        </w:tc>
        <w:tc>
          <w:tcPr>
            <w:tcW w:w="3192" w:type="dxa"/>
            <w:gridSpan w:val="2"/>
            <w:vMerge w:val="restart"/>
            <w:tcBorders>
              <w:top w:val="single" w:sz="2" w:space="0" w:color="000000"/>
              <w:left w:val="single" w:sz="6" w:space="0" w:color="auto"/>
              <w:right w:val="single" w:sz="6" w:space="0" w:color="auto"/>
            </w:tcBorders>
            <w:shd w:val="solid" w:color="FFFFFF" w:fill="auto"/>
          </w:tcPr>
          <w:p w14:paraId="46ED1536" w14:textId="77777777" w:rsidR="00583345" w:rsidRPr="00F61AEE" w:rsidRDefault="00583345" w:rsidP="00F450E5">
            <w:pPr>
              <w:jc w:val="center"/>
              <w:rPr>
                <w:color w:val="000000"/>
                <w:sz w:val="14"/>
                <w:szCs w:val="14"/>
              </w:rPr>
            </w:pPr>
            <w:r w:rsidRPr="00F61AEE">
              <w:rPr>
                <w:color w:val="000000"/>
                <w:sz w:val="14"/>
                <w:szCs w:val="14"/>
              </w:rPr>
              <w:t xml:space="preserve">Цели программы, </w:t>
            </w:r>
            <w:proofErr w:type="gramStart"/>
            <w:r w:rsidRPr="00F61AEE">
              <w:rPr>
                <w:color w:val="000000"/>
                <w:sz w:val="14"/>
                <w:szCs w:val="14"/>
              </w:rPr>
              <w:t>подпрограммы,  задачи</w:t>
            </w:r>
            <w:proofErr w:type="gramEnd"/>
            <w:r w:rsidRPr="00F61AEE">
              <w:rPr>
                <w:color w:val="000000"/>
                <w:sz w:val="14"/>
                <w:szCs w:val="14"/>
              </w:rPr>
              <w:t xml:space="preserve">  подпрограммы, мероприятия подпрограммы, административные мероприятия  и их показатели</w:t>
            </w:r>
          </w:p>
        </w:tc>
        <w:tc>
          <w:tcPr>
            <w:tcW w:w="629" w:type="dxa"/>
            <w:tcBorders>
              <w:top w:val="single" w:sz="2" w:space="0" w:color="000000"/>
              <w:left w:val="single" w:sz="6" w:space="0" w:color="auto"/>
              <w:bottom w:val="nil"/>
              <w:right w:val="single" w:sz="6" w:space="0" w:color="auto"/>
            </w:tcBorders>
            <w:shd w:val="solid" w:color="FFFFFF" w:fill="auto"/>
          </w:tcPr>
          <w:p w14:paraId="105397C8" w14:textId="77777777" w:rsidR="00583345" w:rsidRPr="00F61AEE" w:rsidRDefault="00583345" w:rsidP="00F450E5">
            <w:pPr>
              <w:jc w:val="center"/>
              <w:rPr>
                <w:color w:val="000000"/>
                <w:sz w:val="14"/>
                <w:szCs w:val="14"/>
              </w:rPr>
            </w:pPr>
            <w:proofErr w:type="gramStart"/>
            <w:r w:rsidRPr="00F61AEE">
              <w:rPr>
                <w:color w:val="000000"/>
                <w:sz w:val="14"/>
                <w:szCs w:val="14"/>
              </w:rPr>
              <w:t>Единица  измерения</w:t>
            </w:r>
            <w:proofErr w:type="gramEnd"/>
          </w:p>
        </w:tc>
        <w:tc>
          <w:tcPr>
            <w:tcW w:w="4486" w:type="dxa"/>
            <w:gridSpan w:val="8"/>
            <w:tcBorders>
              <w:top w:val="single" w:sz="2" w:space="0" w:color="000000"/>
              <w:left w:val="single" w:sz="6" w:space="0" w:color="auto"/>
              <w:bottom w:val="nil"/>
              <w:right w:val="single" w:sz="6" w:space="0" w:color="auto"/>
            </w:tcBorders>
            <w:shd w:val="solid" w:color="FFFFFF" w:fill="auto"/>
          </w:tcPr>
          <w:p w14:paraId="71F27AFE" w14:textId="77777777" w:rsidR="00583345" w:rsidRPr="00F61AEE" w:rsidRDefault="00583345" w:rsidP="00F450E5">
            <w:pPr>
              <w:jc w:val="center"/>
              <w:rPr>
                <w:color w:val="000000"/>
                <w:sz w:val="14"/>
                <w:szCs w:val="14"/>
              </w:rPr>
            </w:pPr>
            <w:r w:rsidRPr="00F61AEE">
              <w:rPr>
                <w:color w:val="000000"/>
                <w:sz w:val="14"/>
                <w:szCs w:val="14"/>
              </w:rPr>
              <w:t>Годы реализации программы</w:t>
            </w:r>
          </w:p>
        </w:tc>
        <w:tc>
          <w:tcPr>
            <w:tcW w:w="1605" w:type="dxa"/>
            <w:gridSpan w:val="2"/>
            <w:tcBorders>
              <w:top w:val="single" w:sz="2" w:space="0" w:color="000000"/>
              <w:left w:val="single" w:sz="6" w:space="0" w:color="auto"/>
              <w:bottom w:val="nil"/>
              <w:right w:val="single" w:sz="6" w:space="0" w:color="auto"/>
            </w:tcBorders>
            <w:shd w:val="solid" w:color="FFFFFF" w:fill="auto"/>
          </w:tcPr>
          <w:p w14:paraId="7E6549F9" w14:textId="77777777" w:rsidR="00583345" w:rsidRPr="00F61AEE" w:rsidRDefault="00583345" w:rsidP="00F450E5">
            <w:pPr>
              <w:jc w:val="center"/>
              <w:rPr>
                <w:color w:val="000000"/>
                <w:sz w:val="14"/>
                <w:szCs w:val="14"/>
              </w:rPr>
            </w:pPr>
            <w:r w:rsidRPr="00F61AEE">
              <w:rPr>
                <w:color w:val="000000"/>
                <w:sz w:val="14"/>
                <w:szCs w:val="14"/>
              </w:rPr>
              <w:t>Целевое (суммарное) значение показателя</w:t>
            </w:r>
          </w:p>
        </w:tc>
      </w:tr>
      <w:tr w:rsidR="00583345" w:rsidRPr="00F61AEE" w14:paraId="12EE3CCB" w14:textId="77777777" w:rsidTr="00F450E5">
        <w:trPr>
          <w:trHeight w:val="426"/>
        </w:trPr>
        <w:tc>
          <w:tcPr>
            <w:tcW w:w="660" w:type="dxa"/>
            <w:gridSpan w:val="3"/>
            <w:tcBorders>
              <w:top w:val="single" w:sz="6" w:space="0" w:color="auto"/>
              <w:left w:val="single" w:sz="6" w:space="0" w:color="auto"/>
              <w:bottom w:val="nil"/>
              <w:right w:val="single" w:sz="6" w:space="0" w:color="auto"/>
            </w:tcBorders>
            <w:shd w:val="solid" w:color="FFFFFF" w:fill="auto"/>
          </w:tcPr>
          <w:p w14:paraId="6C37AE7D" w14:textId="77777777" w:rsidR="00583345" w:rsidRPr="00F61AEE" w:rsidRDefault="00583345" w:rsidP="00F450E5">
            <w:pPr>
              <w:jc w:val="center"/>
              <w:rPr>
                <w:color w:val="000000"/>
                <w:sz w:val="14"/>
                <w:szCs w:val="14"/>
              </w:rPr>
            </w:pPr>
            <w:r w:rsidRPr="00F61AEE">
              <w:rPr>
                <w:color w:val="000000"/>
                <w:sz w:val="14"/>
                <w:szCs w:val="14"/>
              </w:rPr>
              <w:t xml:space="preserve">код </w:t>
            </w:r>
            <w:proofErr w:type="gramStart"/>
            <w:r w:rsidRPr="00F61AEE">
              <w:rPr>
                <w:color w:val="000000"/>
                <w:sz w:val="14"/>
                <w:szCs w:val="14"/>
              </w:rPr>
              <w:t>администратора  программы</w:t>
            </w:r>
            <w:proofErr w:type="gramEnd"/>
            <w:r w:rsidRPr="00F61AEE">
              <w:rPr>
                <w:color w:val="000000"/>
                <w:sz w:val="14"/>
                <w:szCs w:val="14"/>
              </w:rPr>
              <w:t xml:space="preserve"> </w:t>
            </w:r>
          </w:p>
        </w:tc>
        <w:tc>
          <w:tcPr>
            <w:tcW w:w="408" w:type="dxa"/>
            <w:gridSpan w:val="2"/>
            <w:tcBorders>
              <w:top w:val="single" w:sz="6" w:space="0" w:color="auto"/>
              <w:left w:val="single" w:sz="6" w:space="0" w:color="auto"/>
              <w:bottom w:val="nil"/>
              <w:right w:val="single" w:sz="6" w:space="0" w:color="auto"/>
            </w:tcBorders>
            <w:shd w:val="solid" w:color="FFFFFF" w:fill="auto"/>
          </w:tcPr>
          <w:p w14:paraId="2F2DE58D" w14:textId="77777777" w:rsidR="00583345" w:rsidRPr="00F61AEE" w:rsidRDefault="00583345" w:rsidP="00F450E5">
            <w:pPr>
              <w:jc w:val="center"/>
              <w:rPr>
                <w:color w:val="000000"/>
                <w:sz w:val="14"/>
                <w:szCs w:val="14"/>
              </w:rPr>
            </w:pPr>
            <w:r w:rsidRPr="00F61AEE">
              <w:rPr>
                <w:color w:val="000000"/>
                <w:sz w:val="14"/>
                <w:szCs w:val="14"/>
              </w:rPr>
              <w:t>раздел</w:t>
            </w:r>
          </w:p>
        </w:tc>
        <w:tc>
          <w:tcPr>
            <w:tcW w:w="434" w:type="dxa"/>
            <w:gridSpan w:val="2"/>
            <w:tcBorders>
              <w:top w:val="single" w:sz="6" w:space="0" w:color="auto"/>
              <w:left w:val="single" w:sz="6" w:space="0" w:color="auto"/>
              <w:bottom w:val="nil"/>
              <w:right w:val="single" w:sz="6" w:space="0" w:color="auto"/>
            </w:tcBorders>
            <w:shd w:val="solid" w:color="FFFFFF" w:fill="auto"/>
          </w:tcPr>
          <w:p w14:paraId="0ECC1AAF" w14:textId="77777777" w:rsidR="00583345" w:rsidRPr="00F61AEE" w:rsidRDefault="00583345" w:rsidP="00F450E5">
            <w:pPr>
              <w:jc w:val="center"/>
              <w:rPr>
                <w:color w:val="000000"/>
                <w:sz w:val="14"/>
                <w:szCs w:val="14"/>
              </w:rPr>
            </w:pPr>
            <w:r w:rsidRPr="00F61AEE">
              <w:rPr>
                <w:color w:val="000000"/>
                <w:sz w:val="14"/>
                <w:szCs w:val="14"/>
              </w:rPr>
              <w:t>подраздел</w:t>
            </w:r>
          </w:p>
        </w:tc>
        <w:tc>
          <w:tcPr>
            <w:tcW w:w="2072" w:type="dxa"/>
            <w:gridSpan w:val="10"/>
            <w:vMerge w:val="restart"/>
            <w:tcBorders>
              <w:top w:val="single" w:sz="6" w:space="0" w:color="auto"/>
              <w:left w:val="single" w:sz="6" w:space="0" w:color="auto"/>
              <w:right w:val="nil"/>
            </w:tcBorders>
            <w:shd w:val="solid" w:color="FFFFFF" w:fill="auto"/>
          </w:tcPr>
          <w:p w14:paraId="4728517D" w14:textId="77777777" w:rsidR="00583345" w:rsidRPr="00F61AEE" w:rsidRDefault="00583345" w:rsidP="00F450E5">
            <w:pPr>
              <w:jc w:val="center"/>
              <w:rPr>
                <w:color w:val="000000"/>
                <w:sz w:val="14"/>
                <w:szCs w:val="14"/>
              </w:rPr>
            </w:pPr>
            <w:r w:rsidRPr="00F61AEE">
              <w:rPr>
                <w:color w:val="000000"/>
                <w:sz w:val="14"/>
                <w:szCs w:val="14"/>
              </w:rPr>
              <w:t>классификация целевой статьи расхода бюджета</w:t>
            </w:r>
          </w:p>
        </w:tc>
        <w:tc>
          <w:tcPr>
            <w:tcW w:w="451" w:type="dxa"/>
            <w:gridSpan w:val="3"/>
            <w:tcBorders>
              <w:top w:val="single" w:sz="6" w:space="0" w:color="auto"/>
              <w:left w:val="single" w:sz="6" w:space="0" w:color="auto"/>
              <w:bottom w:val="nil"/>
              <w:right w:val="nil"/>
            </w:tcBorders>
            <w:shd w:val="solid" w:color="FFFFFF" w:fill="auto"/>
          </w:tcPr>
          <w:p w14:paraId="70CAFECD" w14:textId="77777777" w:rsidR="00583345" w:rsidRPr="00F61AEE" w:rsidRDefault="00583345" w:rsidP="00F450E5">
            <w:pPr>
              <w:jc w:val="center"/>
              <w:rPr>
                <w:color w:val="000000"/>
                <w:sz w:val="14"/>
                <w:szCs w:val="14"/>
              </w:rPr>
            </w:pPr>
          </w:p>
        </w:tc>
        <w:tc>
          <w:tcPr>
            <w:tcW w:w="204" w:type="dxa"/>
            <w:tcBorders>
              <w:top w:val="nil"/>
              <w:left w:val="nil"/>
              <w:bottom w:val="nil"/>
              <w:right w:val="nil"/>
            </w:tcBorders>
            <w:shd w:val="solid" w:color="FFFFFF" w:fill="auto"/>
          </w:tcPr>
          <w:p w14:paraId="369DE8DF" w14:textId="77777777" w:rsidR="00583345" w:rsidRPr="00F61AEE" w:rsidRDefault="00583345" w:rsidP="00F450E5">
            <w:pPr>
              <w:jc w:val="center"/>
              <w:rPr>
                <w:color w:val="000000"/>
                <w:sz w:val="14"/>
                <w:szCs w:val="14"/>
              </w:rPr>
            </w:pPr>
          </w:p>
        </w:tc>
        <w:tc>
          <w:tcPr>
            <w:tcW w:w="197" w:type="dxa"/>
            <w:tcBorders>
              <w:top w:val="nil"/>
              <w:left w:val="nil"/>
              <w:bottom w:val="nil"/>
              <w:right w:val="nil"/>
            </w:tcBorders>
            <w:shd w:val="solid" w:color="FFFFFF" w:fill="auto"/>
          </w:tcPr>
          <w:p w14:paraId="62FB8A27" w14:textId="77777777" w:rsidR="00583345" w:rsidRPr="00F61AEE" w:rsidRDefault="00583345" w:rsidP="00F450E5">
            <w:pPr>
              <w:jc w:val="center"/>
              <w:rPr>
                <w:color w:val="000000"/>
                <w:sz w:val="14"/>
                <w:szCs w:val="14"/>
              </w:rPr>
            </w:pPr>
          </w:p>
        </w:tc>
        <w:tc>
          <w:tcPr>
            <w:tcW w:w="184" w:type="dxa"/>
            <w:tcBorders>
              <w:top w:val="nil"/>
              <w:left w:val="nil"/>
              <w:bottom w:val="nil"/>
              <w:right w:val="nil"/>
            </w:tcBorders>
            <w:shd w:val="solid" w:color="FFFFFF" w:fill="auto"/>
          </w:tcPr>
          <w:p w14:paraId="66EFDD85"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1B1231FA"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2414048F"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2EFFB964"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23780A32" w14:textId="77777777" w:rsidR="00583345" w:rsidRPr="00F61AEE" w:rsidRDefault="00583345" w:rsidP="00F450E5">
            <w:pPr>
              <w:jc w:val="center"/>
              <w:rPr>
                <w:color w:val="000000"/>
                <w:sz w:val="14"/>
                <w:szCs w:val="14"/>
              </w:rPr>
            </w:pPr>
          </w:p>
        </w:tc>
        <w:tc>
          <w:tcPr>
            <w:tcW w:w="184" w:type="dxa"/>
            <w:tcBorders>
              <w:top w:val="nil"/>
              <w:left w:val="nil"/>
              <w:bottom w:val="nil"/>
              <w:right w:val="single" w:sz="6" w:space="0" w:color="auto"/>
            </w:tcBorders>
            <w:shd w:val="solid" w:color="FFFFFF" w:fill="auto"/>
          </w:tcPr>
          <w:p w14:paraId="4F2BE3F9" w14:textId="77777777" w:rsidR="00583345" w:rsidRPr="00F61AEE" w:rsidRDefault="00583345" w:rsidP="00F450E5">
            <w:pPr>
              <w:jc w:val="center"/>
              <w:rPr>
                <w:color w:val="000000"/>
                <w:sz w:val="14"/>
                <w:szCs w:val="14"/>
              </w:rPr>
            </w:pPr>
          </w:p>
        </w:tc>
        <w:tc>
          <w:tcPr>
            <w:tcW w:w="3192" w:type="dxa"/>
            <w:gridSpan w:val="2"/>
            <w:vMerge/>
            <w:tcBorders>
              <w:left w:val="single" w:sz="6" w:space="0" w:color="auto"/>
              <w:right w:val="single" w:sz="6" w:space="0" w:color="auto"/>
            </w:tcBorders>
            <w:shd w:val="solid" w:color="FFFFFF" w:fill="auto"/>
          </w:tcPr>
          <w:p w14:paraId="61D5B00E" w14:textId="77777777" w:rsidR="00583345" w:rsidRPr="00F61AEE" w:rsidRDefault="00583345" w:rsidP="00F450E5">
            <w:pPr>
              <w:jc w:val="center"/>
              <w:rPr>
                <w:color w:val="000000"/>
                <w:sz w:val="14"/>
                <w:szCs w:val="14"/>
              </w:rPr>
            </w:pPr>
          </w:p>
        </w:tc>
        <w:tc>
          <w:tcPr>
            <w:tcW w:w="629" w:type="dxa"/>
            <w:tcBorders>
              <w:top w:val="nil"/>
              <w:left w:val="single" w:sz="6" w:space="0" w:color="auto"/>
              <w:bottom w:val="nil"/>
              <w:right w:val="single" w:sz="6" w:space="0" w:color="auto"/>
            </w:tcBorders>
            <w:shd w:val="solid" w:color="FFFFFF" w:fill="auto"/>
          </w:tcPr>
          <w:p w14:paraId="5DCFF8CD" w14:textId="77777777" w:rsidR="00583345" w:rsidRPr="00F61AEE" w:rsidRDefault="00583345" w:rsidP="00F450E5">
            <w:pPr>
              <w:jc w:val="center"/>
              <w:rPr>
                <w:color w:val="000000"/>
                <w:sz w:val="14"/>
                <w:szCs w:val="14"/>
              </w:rPr>
            </w:pPr>
          </w:p>
        </w:tc>
        <w:tc>
          <w:tcPr>
            <w:tcW w:w="739" w:type="dxa"/>
            <w:gridSpan w:val="2"/>
            <w:tcBorders>
              <w:top w:val="nil"/>
              <w:left w:val="single" w:sz="6" w:space="0" w:color="auto"/>
              <w:bottom w:val="single" w:sz="6" w:space="0" w:color="auto"/>
              <w:right w:val="nil"/>
            </w:tcBorders>
            <w:shd w:val="solid" w:color="FFFFFF" w:fill="auto"/>
          </w:tcPr>
          <w:p w14:paraId="0E88CA02" w14:textId="77777777" w:rsidR="00583345" w:rsidRPr="00F61AEE" w:rsidRDefault="00583345" w:rsidP="00F450E5">
            <w:pPr>
              <w:jc w:val="center"/>
              <w:rPr>
                <w:color w:val="000000"/>
                <w:sz w:val="14"/>
                <w:szCs w:val="14"/>
              </w:rPr>
            </w:pPr>
          </w:p>
        </w:tc>
        <w:tc>
          <w:tcPr>
            <w:tcW w:w="773" w:type="dxa"/>
            <w:gridSpan w:val="2"/>
            <w:tcBorders>
              <w:top w:val="nil"/>
              <w:left w:val="nil"/>
              <w:bottom w:val="single" w:sz="6" w:space="0" w:color="auto"/>
              <w:right w:val="nil"/>
            </w:tcBorders>
            <w:shd w:val="solid" w:color="FFFFFF" w:fill="auto"/>
          </w:tcPr>
          <w:p w14:paraId="30BA7A08" w14:textId="77777777" w:rsidR="00583345" w:rsidRPr="00F61AEE" w:rsidRDefault="00583345" w:rsidP="00F450E5">
            <w:pPr>
              <w:jc w:val="center"/>
              <w:rPr>
                <w:color w:val="000000"/>
                <w:sz w:val="14"/>
                <w:szCs w:val="14"/>
              </w:rPr>
            </w:pPr>
          </w:p>
        </w:tc>
        <w:tc>
          <w:tcPr>
            <w:tcW w:w="761" w:type="dxa"/>
            <w:tcBorders>
              <w:top w:val="nil"/>
              <w:left w:val="nil"/>
              <w:bottom w:val="single" w:sz="6" w:space="0" w:color="auto"/>
              <w:right w:val="nil"/>
            </w:tcBorders>
            <w:shd w:val="solid" w:color="FFFFFF" w:fill="auto"/>
          </w:tcPr>
          <w:p w14:paraId="7CE84D6F" w14:textId="77777777" w:rsidR="00583345" w:rsidRPr="00F61AEE" w:rsidRDefault="00583345" w:rsidP="00F450E5">
            <w:pPr>
              <w:jc w:val="center"/>
              <w:rPr>
                <w:color w:val="000000"/>
                <w:sz w:val="14"/>
                <w:szCs w:val="14"/>
              </w:rPr>
            </w:pPr>
          </w:p>
        </w:tc>
        <w:tc>
          <w:tcPr>
            <w:tcW w:w="761" w:type="dxa"/>
            <w:tcBorders>
              <w:top w:val="nil"/>
              <w:left w:val="nil"/>
              <w:bottom w:val="single" w:sz="6" w:space="0" w:color="auto"/>
              <w:right w:val="nil"/>
            </w:tcBorders>
            <w:shd w:val="solid" w:color="FFFFFF" w:fill="auto"/>
          </w:tcPr>
          <w:p w14:paraId="76EF94EE" w14:textId="77777777" w:rsidR="00583345" w:rsidRPr="00F61AEE" w:rsidRDefault="00583345" w:rsidP="00F450E5">
            <w:pPr>
              <w:jc w:val="center"/>
              <w:rPr>
                <w:color w:val="000000"/>
                <w:sz w:val="14"/>
                <w:szCs w:val="14"/>
              </w:rPr>
            </w:pPr>
          </w:p>
        </w:tc>
        <w:tc>
          <w:tcPr>
            <w:tcW w:w="732" w:type="dxa"/>
            <w:tcBorders>
              <w:top w:val="nil"/>
              <w:left w:val="nil"/>
              <w:bottom w:val="single" w:sz="6" w:space="0" w:color="auto"/>
              <w:right w:val="nil"/>
            </w:tcBorders>
            <w:shd w:val="solid" w:color="FFFFFF" w:fill="auto"/>
          </w:tcPr>
          <w:p w14:paraId="6031672B" w14:textId="77777777" w:rsidR="00583345" w:rsidRPr="00F61AEE" w:rsidRDefault="00583345" w:rsidP="00F450E5">
            <w:pPr>
              <w:jc w:val="center"/>
              <w:rPr>
                <w:color w:val="000000"/>
                <w:sz w:val="14"/>
                <w:szCs w:val="14"/>
              </w:rPr>
            </w:pPr>
          </w:p>
        </w:tc>
        <w:tc>
          <w:tcPr>
            <w:tcW w:w="720" w:type="dxa"/>
            <w:tcBorders>
              <w:top w:val="nil"/>
              <w:left w:val="nil"/>
              <w:bottom w:val="single" w:sz="6" w:space="0" w:color="auto"/>
              <w:right w:val="single" w:sz="6" w:space="0" w:color="auto"/>
            </w:tcBorders>
            <w:shd w:val="solid" w:color="FFFFFF" w:fill="auto"/>
          </w:tcPr>
          <w:p w14:paraId="624FCE6F" w14:textId="77777777" w:rsidR="00583345" w:rsidRPr="00F61AEE" w:rsidRDefault="00583345" w:rsidP="00F450E5">
            <w:pPr>
              <w:jc w:val="center"/>
              <w:rPr>
                <w:color w:val="000000"/>
                <w:sz w:val="14"/>
                <w:szCs w:val="14"/>
              </w:rPr>
            </w:pPr>
          </w:p>
        </w:tc>
        <w:tc>
          <w:tcPr>
            <w:tcW w:w="761" w:type="dxa"/>
            <w:tcBorders>
              <w:top w:val="nil"/>
              <w:left w:val="single" w:sz="6" w:space="0" w:color="auto"/>
              <w:bottom w:val="single" w:sz="6" w:space="0" w:color="auto"/>
              <w:right w:val="nil"/>
            </w:tcBorders>
            <w:shd w:val="solid" w:color="FFFFFF" w:fill="auto"/>
          </w:tcPr>
          <w:p w14:paraId="2AAF7528" w14:textId="77777777" w:rsidR="00583345" w:rsidRPr="00F61AEE" w:rsidRDefault="00583345" w:rsidP="00F450E5">
            <w:pPr>
              <w:jc w:val="center"/>
              <w:rPr>
                <w:color w:val="000000"/>
                <w:sz w:val="14"/>
                <w:szCs w:val="14"/>
              </w:rPr>
            </w:pPr>
          </w:p>
        </w:tc>
        <w:tc>
          <w:tcPr>
            <w:tcW w:w="844" w:type="dxa"/>
            <w:tcBorders>
              <w:top w:val="nil"/>
              <w:left w:val="nil"/>
              <w:bottom w:val="single" w:sz="6" w:space="0" w:color="auto"/>
              <w:right w:val="single" w:sz="6" w:space="0" w:color="auto"/>
            </w:tcBorders>
            <w:shd w:val="solid" w:color="FFFFFF" w:fill="auto"/>
          </w:tcPr>
          <w:p w14:paraId="282E4A89" w14:textId="77777777" w:rsidR="00583345" w:rsidRPr="00F61AEE" w:rsidRDefault="00583345" w:rsidP="00F450E5">
            <w:pPr>
              <w:jc w:val="center"/>
              <w:rPr>
                <w:color w:val="000000"/>
                <w:sz w:val="14"/>
                <w:szCs w:val="14"/>
              </w:rPr>
            </w:pPr>
          </w:p>
        </w:tc>
      </w:tr>
      <w:tr w:rsidR="00583345" w:rsidRPr="00F61AEE" w14:paraId="0B3CEE60" w14:textId="77777777" w:rsidTr="00F450E5">
        <w:trPr>
          <w:trHeight w:val="55"/>
        </w:trPr>
        <w:tc>
          <w:tcPr>
            <w:tcW w:w="218" w:type="dxa"/>
            <w:tcBorders>
              <w:top w:val="nil"/>
              <w:left w:val="single" w:sz="6" w:space="0" w:color="auto"/>
              <w:bottom w:val="nil"/>
              <w:right w:val="nil"/>
            </w:tcBorders>
            <w:shd w:val="solid" w:color="FFFFFF" w:fill="auto"/>
          </w:tcPr>
          <w:p w14:paraId="589EF51C" w14:textId="77777777" w:rsidR="00583345" w:rsidRPr="00F61AEE" w:rsidRDefault="00583345" w:rsidP="00F450E5">
            <w:pPr>
              <w:jc w:val="center"/>
              <w:rPr>
                <w:color w:val="000000"/>
                <w:sz w:val="14"/>
                <w:szCs w:val="14"/>
              </w:rPr>
            </w:pPr>
          </w:p>
        </w:tc>
        <w:tc>
          <w:tcPr>
            <w:tcW w:w="238" w:type="dxa"/>
            <w:tcBorders>
              <w:top w:val="nil"/>
              <w:left w:val="nil"/>
              <w:bottom w:val="nil"/>
              <w:right w:val="nil"/>
            </w:tcBorders>
            <w:shd w:val="solid" w:color="FFFFFF" w:fill="auto"/>
          </w:tcPr>
          <w:p w14:paraId="652E2A4E" w14:textId="77777777" w:rsidR="00583345" w:rsidRPr="00F61AEE" w:rsidRDefault="00583345" w:rsidP="00F450E5">
            <w:pPr>
              <w:jc w:val="center"/>
              <w:rPr>
                <w:color w:val="000000"/>
                <w:sz w:val="14"/>
                <w:szCs w:val="14"/>
              </w:rPr>
            </w:pPr>
          </w:p>
        </w:tc>
        <w:tc>
          <w:tcPr>
            <w:tcW w:w="204" w:type="dxa"/>
            <w:tcBorders>
              <w:top w:val="nil"/>
              <w:left w:val="nil"/>
              <w:bottom w:val="nil"/>
              <w:right w:val="single" w:sz="6" w:space="0" w:color="auto"/>
            </w:tcBorders>
            <w:shd w:val="solid" w:color="FFFFFF" w:fill="auto"/>
          </w:tcPr>
          <w:p w14:paraId="3719EB32" w14:textId="77777777" w:rsidR="00583345" w:rsidRPr="00F61AEE" w:rsidRDefault="00583345" w:rsidP="00F450E5">
            <w:pPr>
              <w:jc w:val="center"/>
              <w:rPr>
                <w:color w:val="000000"/>
                <w:sz w:val="14"/>
                <w:szCs w:val="14"/>
              </w:rPr>
            </w:pPr>
          </w:p>
        </w:tc>
        <w:tc>
          <w:tcPr>
            <w:tcW w:w="204" w:type="dxa"/>
            <w:tcBorders>
              <w:top w:val="nil"/>
              <w:left w:val="single" w:sz="6" w:space="0" w:color="auto"/>
              <w:bottom w:val="nil"/>
              <w:right w:val="nil"/>
            </w:tcBorders>
            <w:shd w:val="solid" w:color="FFFFFF" w:fill="auto"/>
          </w:tcPr>
          <w:p w14:paraId="7860B67A" w14:textId="77777777" w:rsidR="00583345" w:rsidRPr="00F61AEE" w:rsidRDefault="00583345" w:rsidP="00F450E5">
            <w:pPr>
              <w:jc w:val="center"/>
              <w:rPr>
                <w:color w:val="000000"/>
                <w:sz w:val="14"/>
                <w:szCs w:val="14"/>
              </w:rPr>
            </w:pPr>
          </w:p>
        </w:tc>
        <w:tc>
          <w:tcPr>
            <w:tcW w:w="204" w:type="dxa"/>
            <w:tcBorders>
              <w:top w:val="nil"/>
              <w:left w:val="nil"/>
              <w:bottom w:val="nil"/>
              <w:right w:val="single" w:sz="6" w:space="0" w:color="auto"/>
            </w:tcBorders>
            <w:shd w:val="solid" w:color="FFFFFF" w:fill="auto"/>
          </w:tcPr>
          <w:p w14:paraId="314553F1" w14:textId="77777777" w:rsidR="00583345" w:rsidRPr="00F61AEE" w:rsidRDefault="00583345" w:rsidP="00F450E5">
            <w:pPr>
              <w:jc w:val="center"/>
              <w:rPr>
                <w:color w:val="000000"/>
                <w:sz w:val="14"/>
                <w:szCs w:val="14"/>
              </w:rPr>
            </w:pPr>
          </w:p>
        </w:tc>
        <w:tc>
          <w:tcPr>
            <w:tcW w:w="204" w:type="dxa"/>
            <w:tcBorders>
              <w:top w:val="nil"/>
              <w:left w:val="single" w:sz="6" w:space="0" w:color="auto"/>
              <w:bottom w:val="nil"/>
              <w:right w:val="nil"/>
            </w:tcBorders>
            <w:shd w:val="solid" w:color="FFFFFF" w:fill="auto"/>
          </w:tcPr>
          <w:p w14:paraId="4BB21480" w14:textId="77777777" w:rsidR="00583345" w:rsidRPr="00F61AEE" w:rsidRDefault="00583345" w:rsidP="00F450E5">
            <w:pPr>
              <w:jc w:val="center"/>
              <w:rPr>
                <w:color w:val="000000"/>
                <w:sz w:val="14"/>
                <w:szCs w:val="14"/>
              </w:rPr>
            </w:pPr>
          </w:p>
        </w:tc>
        <w:tc>
          <w:tcPr>
            <w:tcW w:w="230" w:type="dxa"/>
            <w:tcBorders>
              <w:top w:val="nil"/>
              <w:left w:val="nil"/>
              <w:bottom w:val="nil"/>
              <w:right w:val="single" w:sz="6" w:space="0" w:color="auto"/>
            </w:tcBorders>
            <w:shd w:val="solid" w:color="FFFFFF" w:fill="auto"/>
          </w:tcPr>
          <w:p w14:paraId="09C94513" w14:textId="77777777" w:rsidR="00583345" w:rsidRPr="00F61AEE" w:rsidRDefault="00583345" w:rsidP="00F450E5">
            <w:pPr>
              <w:jc w:val="center"/>
              <w:rPr>
                <w:color w:val="000000"/>
                <w:sz w:val="14"/>
                <w:szCs w:val="14"/>
              </w:rPr>
            </w:pPr>
          </w:p>
        </w:tc>
        <w:tc>
          <w:tcPr>
            <w:tcW w:w="2072" w:type="dxa"/>
            <w:gridSpan w:val="10"/>
            <w:vMerge/>
            <w:tcBorders>
              <w:left w:val="single" w:sz="6" w:space="0" w:color="auto"/>
              <w:bottom w:val="single" w:sz="6" w:space="0" w:color="auto"/>
              <w:right w:val="single" w:sz="6" w:space="0" w:color="auto"/>
            </w:tcBorders>
            <w:shd w:val="solid" w:color="FFFFFF" w:fill="auto"/>
          </w:tcPr>
          <w:p w14:paraId="096BA3D3" w14:textId="77777777" w:rsidR="00583345" w:rsidRPr="00F61AEE" w:rsidRDefault="00583345" w:rsidP="00F450E5">
            <w:pPr>
              <w:jc w:val="center"/>
              <w:rPr>
                <w:color w:val="000000"/>
                <w:sz w:val="14"/>
                <w:szCs w:val="14"/>
              </w:rPr>
            </w:pPr>
          </w:p>
        </w:tc>
        <w:tc>
          <w:tcPr>
            <w:tcW w:w="247" w:type="dxa"/>
            <w:gridSpan w:val="2"/>
            <w:tcBorders>
              <w:top w:val="nil"/>
              <w:left w:val="single" w:sz="6" w:space="0" w:color="auto"/>
              <w:bottom w:val="nil"/>
              <w:right w:val="nil"/>
            </w:tcBorders>
            <w:shd w:val="solid" w:color="FFFFFF" w:fill="auto"/>
          </w:tcPr>
          <w:p w14:paraId="017898CB" w14:textId="77777777" w:rsidR="00583345" w:rsidRPr="00F61AEE" w:rsidRDefault="00583345" w:rsidP="00F450E5">
            <w:pPr>
              <w:jc w:val="center"/>
              <w:rPr>
                <w:color w:val="000000"/>
                <w:sz w:val="14"/>
                <w:szCs w:val="14"/>
              </w:rPr>
            </w:pPr>
          </w:p>
        </w:tc>
        <w:tc>
          <w:tcPr>
            <w:tcW w:w="204" w:type="dxa"/>
            <w:tcBorders>
              <w:top w:val="nil"/>
              <w:left w:val="nil"/>
              <w:bottom w:val="nil"/>
              <w:right w:val="nil"/>
            </w:tcBorders>
            <w:shd w:val="solid" w:color="FFFFFF" w:fill="auto"/>
          </w:tcPr>
          <w:p w14:paraId="0A8A4DA2" w14:textId="77777777" w:rsidR="00583345" w:rsidRPr="00F61AEE" w:rsidRDefault="00583345" w:rsidP="00F450E5">
            <w:pPr>
              <w:jc w:val="center"/>
              <w:rPr>
                <w:color w:val="000000"/>
                <w:sz w:val="14"/>
                <w:szCs w:val="14"/>
              </w:rPr>
            </w:pPr>
          </w:p>
        </w:tc>
        <w:tc>
          <w:tcPr>
            <w:tcW w:w="204" w:type="dxa"/>
            <w:tcBorders>
              <w:top w:val="nil"/>
              <w:left w:val="nil"/>
              <w:bottom w:val="nil"/>
              <w:right w:val="nil"/>
            </w:tcBorders>
            <w:shd w:val="solid" w:color="FFFFFF" w:fill="auto"/>
          </w:tcPr>
          <w:p w14:paraId="76D107EE" w14:textId="77777777" w:rsidR="00583345" w:rsidRPr="00F61AEE" w:rsidRDefault="00583345" w:rsidP="00F450E5">
            <w:pPr>
              <w:jc w:val="center"/>
              <w:rPr>
                <w:color w:val="000000"/>
                <w:sz w:val="14"/>
                <w:szCs w:val="14"/>
              </w:rPr>
            </w:pPr>
          </w:p>
        </w:tc>
        <w:tc>
          <w:tcPr>
            <w:tcW w:w="197" w:type="dxa"/>
            <w:tcBorders>
              <w:top w:val="nil"/>
              <w:left w:val="nil"/>
              <w:bottom w:val="nil"/>
              <w:right w:val="nil"/>
            </w:tcBorders>
            <w:shd w:val="solid" w:color="FFFFFF" w:fill="auto"/>
          </w:tcPr>
          <w:p w14:paraId="4C2A3720" w14:textId="77777777" w:rsidR="00583345" w:rsidRPr="00F61AEE" w:rsidRDefault="00583345" w:rsidP="00F450E5">
            <w:pPr>
              <w:jc w:val="center"/>
              <w:rPr>
                <w:color w:val="000000"/>
                <w:sz w:val="14"/>
                <w:szCs w:val="14"/>
              </w:rPr>
            </w:pPr>
          </w:p>
        </w:tc>
        <w:tc>
          <w:tcPr>
            <w:tcW w:w="184" w:type="dxa"/>
            <w:tcBorders>
              <w:top w:val="nil"/>
              <w:left w:val="nil"/>
              <w:bottom w:val="nil"/>
              <w:right w:val="nil"/>
            </w:tcBorders>
            <w:shd w:val="solid" w:color="FFFFFF" w:fill="auto"/>
          </w:tcPr>
          <w:p w14:paraId="0A919A06"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0ECE9207"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25C4D2B6"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0AD4647D" w14:textId="77777777" w:rsidR="00583345" w:rsidRPr="00F61AEE" w:rsidRDefault="00583345" w:rsidP="00F450E5">
            <w:pPr>
              <w:jc w:val="center"/>
              <w:rPr>
                <w:color w:val="000000"/>
                <w:sz w:val="14"/>
                <w:szCs w:val="14"/>
              </w:rPr>
            </w:pPr>
          </w:p>
        </w:tc>
        <w:tc>
          <w:tcPr>
            <w:tcW w:w="185" w:type="dxa"/>
            <w:tcBorders>
              <w:top w:val="nil"/>
              <w:left w:val="nil"/>
              <w:bottom w:val="nil"/>
              <w:right w:val="nil"/>
            </w:tcBorders>
            <w:shd w:val="solid" w:color="FFFFFF" w:fill="auto"/>
          </w:tcPr>
          <w:p w14:paraId="111FD71F" w14:textId="77777777" w:rsidR="00583345" w:rsidRPr="00F61AEE" w:rsidRDefault="00583345" w:rsidP="00F450E5">
            <w:pPr>
              <w:jc w:val="center"/>
              <w:rPr>
                <w:color w:val="000000"/>
                <w:sz w:val="14"/>
                <w:szCs w:val="14"/>
              </w:rPr>
            </w:pPr>
          </w:p>
        </w:tc>
        <w:tc>
          <w:tcPr>
            <w:tcW w:w="184" w:type="dxa"/>
            <w:tcBorders>
              <w:top w:val="nil"/>
              <w:left w:val="nil"/>
              <w:bottom w:val="nil"/>
              <w:right w:val="single" w:sz="6" w:space="0" w:color="auto"/>
            </w:tcBorders>
            <w:shd w:val="solid" w:color="FFFFFF" w:fill="auto"/>
          </w:tcPr>
          <w:p w14:paraId="0D8C6D39" w14:textId="77777777" w:rsidR="00583345" w:rsidRPr="00F61AEE" w:rsidRDefault="00583345" w:rsidP="00F450E5">
            <w:pPr>
              <w:jc w:val="center"/>
              <w:rPr>
                <w:color w:val="000000"/>
                <w:sz w:val="14"/>
                <w:szCs w:val="14"/>
              </w:rPr>
            </w:pPr>
          </w:p>
        </w:tc>
        <w:tc>
          <w:tcPr>
            <w:tcW w:w="3192" w:type="dxa"/>
            <w:gridSpan w:val="2"/>
            <w:vMerge/>
            <w:tcBorders>
              <w:left w:val="single" w:sz="6" w:space="0" w:color="auto"/>
              <w:right w:val="single" w:sz="6" w:space="0" w:color="auto"/>
            </w:tcBorders>
            <w:shd w:val="solid" w:color="FFFFFF" w:fill="auto"/>
          </w:tcPr>
          <w:p w14:paraId="5F46D695" w14:textId="77777777" w:rsidR="00583345" w:rsidRPr="00F61AEE" w:rsidRDefault="00583345" w:rsidP="00F450E5">
            <w:pPr>
              <w:jc w:val="center"/>
              <w:rPr>
                <w:color w:val="000000"/>
                <w:sz w:val="14"/>
                <w:szCs w:val="14"/>
              </w:rPr>
            </w:pPr>
          </w:p>
        </w:tc>
        <w:tc>
          <w:tcPr>
            <w:tcW w:w="629" w:type="dxa"/>
            <w:tcBorders>
              <w:top w:val="nil"/>
              <w:left w:val="single" w:sz="6" w:space="0" w:color="auto"/>
              <w:bottom w:val="nil"/>
              <w:right w:val="single" w:sz="6" w:space="0" w:color="auto"/>
            </w:tcBorders>
            <w:shd w:val="solid" w:color="FFFFFF" w:fill="auto"/>
          </w:tcPr>
          <w:p w14:paraId="3BA2F8C8" w14:textId="77777777" w:rsidR="00583345" w:rsidRPr="00F61AEE" w:rsidRDefault="00583345" w:rsidP="00F450E5">
            <w:pPr>
              <w:jc w:val="center"/>
              <w:rPr>
                <w:color w:val="000000"/>
                <w:sz w:val="14"/>
                <w:szCs w:val="14"/>
              </w:rPr>
            </w:pPr>
          </w:p>
        </w:tc>
        <w:tc>
          <w:tcPr>
            <w:tcW w:w="739" w:type="dxa"/>
            <w:gridSpan w:val="2"/>
            <w:tcBorders>
              <w:top w:val="single" w:sz="6" w:space="0" w:color="auto"/>
              <w:left w:val="single" w:sz="6" w:space="0" w:color="auto"/>
              <w:bottom w:val="nil"/>
              <w:right w:val="single" w:sz="6" w:space="0" w:color="auto"/>
            </w:tcBorders>
            <w:shd w:val="solid" w:color="FFFFFF" w:fill="auto"/>
          </w:tcPr>
          <w:p w14:paraId="762EE4A6" w14:textId="77777777" w:rsidR="00583345" w:rsidRPr="00F61AEE" w:rsidRDefault="00583345" w:rsidP="00F450E5">
            <w:pPr>
              <w:jc w:val="center"/>
              <w:rPr>
                <w:color w:val="000000"/>
                <w:sz w:val="14"/>
                <w:szCs w:val="14"/>
              </w:rPr>
            </w:pPr>
            <w:r>
              <w:rPr>
                <w:color w:val="000000"/>
                <w:sz w:val="14"/>
                <w:szCs w:val="14"/>
              </w:rPr>
              <w:t>2020</w:t>
            </w:r>
            <w:r w:rsidRPr="00F61AEE">
              <w:rPr>
                <w:color w:val="000000"/>
                <w:sz w:val="14"/>
                <w:szCs w:val="14"/>
              </w:rPr>
              <w:t xml:space="preserve"> год</w:t>
            </w:r>
          </w:p>
        </w:tc>
        <w:tc>
          <w:tcPr>
            <w:tcW w:w="773" w:type="dxa"/>
            <w:gridSpan w:val="2"/>
            <w:tcBorders>
              <w:top w:val="single" w:sz="6" w:space="0" w:color="auto"/>
              <w:left w:val="single" w:sz="6" w:space="0" w:color="auto"/>
              <w:bottom w:val="nil"/>
              <w:right w:val="single" w:sz="6" w:space="0" w:color="auto"/>
            </w:tcBorders>
            <w:shd w:val="solid" w:color="FFFFFF" w:fill="auto"/>
          </w:tcPr>
          <w:p w14:paraId="0006A5E6" w14:textId="77777777" w:rsidR="00583345" w:rsidRPr="00F61AEE" w:rsidRDefault="00583345" w:rsidP="00F450E5">
            <w:pPr>
              <w:jc w:val="center"/>
              <w:rPr>
                <w:color w:val="000000"/>
                <w:sz w:val="14"/>
                <w:szCs w:val="14"/>
              </w:rPr>
            </w:pPr>
            <w:r>
              <w:rPr>
                <w:color w:val="000000"/>
                <w:sz w:val="14"/>
                <w:szCs w:val="14"/>
              </w:rPr>
              <w:t>2021</w:t>
            </w:r>
            <w:r w:rsidRPr="00F61AEE">
              <w:rPr>
                <w:color w:val="000000"/>
                <w:sz w:val="14"/>
                <w:szCs w:val="14"/>
              </w:rPr>
              <w:t xml:space="preserve"> год</w:t>
            </w:r>
          </w:p>
        </w:tc>
        <w:tc>
          <w:tcPr>
            <w:tcW w:w="761" w:type="dxa"/>
            <w:tcBorders>
              <w:top w:val="single" w:sz="6" w:space="0" w:color="auto"/>
              <w:left w:val="single" w:sz="6" w:space="0" w:color="auto"/>
              <w:bottom w:val="nil"/>
              <w:right w:val="single" w:sz="6" w:space="0" w:color="auto"/>
            </w:tcBorders>
            <w:shd w:val="solid" w:color="FFFFFF" w:fill="auto"/>
          </w:tcPr>
          <w:p w14:paraId="1A172A1F" w14:textId="77777777" w:rsidR="00583345" w:rsidRPr="00F61AEE" w:rsidRDefault="00583345" w:rsidP="00F450E5">
            <w:pPr>
              <w:jc w:val="center"/>
              <w:rPr>
                <w:color w:val="000000"/>
                <w:sz w:val="14"/>
                <w:szCs w:val="14"/>
              </w:rPr>
            </w:pPr>
            <w:r>
              <w:rPr>
                <w:color w:val="000000"/>
                <w:sz w:val="14"/>
                <w:szCs w:val="14"/>
              </w:rPr>
              <w:t>2022</w:t>
            </w:r>
            <w:r w:rsidRPr="00F61AEE">
              <w:rPr>
                <w:color w:val="000000"/>
                <w:sz w:val="14"/>
                <w:szCs w:val="14"/>
              </w:rPr>
              <w:t xml:space="preserve"> год</w:t>
            </w:r>
          </w:p>
        </w:tc>
        <w:tc>
          <w:tcPr>
            <w:tcW w:w="761" w:type="dxa"/>
            <w:tcBorders>
              <w:top w:val="single" w:sz="6" w:space="0" w:color="auto"/>
              <w:left w:val="single" w:sz="6" w:space="0" w:color="auto"/>
              <w:bottom w:val="nil"/>
              <w:right w:val="single" w:sz="6" w:space="0" w:color="auto"/>
            </w:tcBorders>
            <w:shd w:val="solid" w:color="FFFFFF" w:fill="auto"/>
          </w:tcPr>
          <w:p w14:paraId="05B79845" w14:textId="77777777" w:rsidR="00583345" w:rsidRPr="00F61AEE" w:rsidRDefault="00583345" w:rsidP="00F450E5">
            <w:pPr>
              <w:jc w:val="center"/>
              <w:rPr>
                <w:color w:val="000000"/>
                <w:sz w:val="14"/>
                <w:szCs w:val="14"/>
              </w:rPr>
            </w:pPr>
            <w:proofErr w:type="gramStart"/>
            <w:r w:rsidRPr="00F61AEE">
              <w:rPr>
                <w:color w:val="000000"/>
                <w:sz w:val="14"/>
                <w:szCs w:val="14"/>
              </w:rPr>
              <w:t>202</w:t>
            </w:r>
            <w:r>
              <w:rPr>
                <w:color w:val="000000"/>
                <w:sz w:val="14"/>
                <w:szCs w:val="14"/>
              </w:rPr>
              <w:t>3</w:t>
            </w:r>
            <w:r w:rsidRPr="00F61AEE">
              <w:rPr>
                <w:color w:val="000000"/>
                <w:sz w:val="14"/>
                <w:szCs w:val="14"/>
              </w:rPr>
              <w:t xml:space="preserve">  год</w:t>
            </w:r>
            <w:proofErr w:type="gramEnd"/>
          </w:p>
        </w:tc>
        <w:tc>
          <w:tcPr>
            <w:tcW w:w="732" w:type="dxa"/>
            <w:tcBorders>
              <w:top w:val="single" w:sz="6" w:space="0" w:color="auto"/>
              <w:left w:val="single" w:sz="6" w:space="0" w:color="auto"/>
              <w:bottom w:val="nil"/>
              <w:right w:val="single" w:sz="6" w:space="0" w:color="auto"/>
            </w:tcBorders>
            <w:shd w:val="solid" w:color="FFFFFF" w:fill="auto"/>
          </w:tcPr>
          <w:p w14:paraId="6F594841" w14:textId="77777777" w:rsidR="00583345" w:rsidRPr="00F61AEE" w:rsidRDefault="00583345" w:rsidP="00F450E5">
            <w:pPr>
              <w:jc w:val="center"/>
              <w:rPr>
                <w:color w:val="000000"/>
                <w:sz w:val="14"/>
                <w:szCs w:val="14"/>
              </w:rPr>
            </w:pPr>
            <w:proofErr w:type="gramStart"/>
            <w:r>
              <w:rPr>
                <w:color w:val="000000"/>
                <w:sz w:val="14"/>
                <w:szCs w:val="14"/>
              </w:rPr>
              <w:t>2024</w:t>
            </w:r>
            <w:r w:rsidRPr="00F61AEE">
              <w:rPr>
                <w:color w:val="000000"/>
                <w:sz w:val="14"/>
                <w:szCs w:val="14"/>
              </w:rPr>
              <w:t xml:space="preserve">  год</w:t>
            </w:r>
            <w:proofErr w:type="gramEnd"/>
          </w:p>
        </w:tc>
        <w:tc>
          <w:tcPr>
            <w:tcW w:w="720" w:type="dxa"/>
            <w:tcBorders>
              <w:top w:val="single" w:sz="6" w:space="0" w:color="auto"/>
              <w:left w:val="single" w:sz="6" w:space="0" w:color="auto"/>
              <w:bottom w:val="nil"/>
              <w:right w:val="single" w:sz="6" w:space="0" w:color="auto"/>
            </w:tcBorders>
            <w:shd w:val="solid" w:color="FFFFFF" w:fill="auto"/>
          </w:tcPr>
          <w:p w14:paraId="4F35CE4E" w14:textId="77777777" w:rsidR="00583345" w:rsidRPr="00F61AEE" w:rsidRDefault="00583345" w:rsidP="00F450E5">
            <w:pPr>
              <w:jc w:val="center"/>
              <w:rPr>
                <w:color w:val="000000"/>
                <w:sz w:val="14"/>
                <w:szCs w:val="14"/>
              </w:rPr>
            </w:pPr>
            <w:proofErr w:type="gramStart"/>
            <w:r>
              <w:rPr>
                <w:color w:val="000000"/>
                <w:sz w:val="14"/>
                <w:szCs w:val="14"/>
              </w:rPr>
              <w:t>2025</w:t>
            </w:r>
            <w:r w:rsidRPr="00F61AEE">
              <w:rPr>
                <w:color w:val="000000"/>
                <w:sz w:val="14"/>
                <w:szCs w:val="14"/>
              </w:rPr>
              <w:t xml:space="preserve">  год</w:t>
            </w:r>
            <w:proofErr w:type="gramEnd"/>
          </w:p>
        </w:tc>
        <w:tc>
          <w:tcPr>
            <w:tcW w:w="761" w:type="dxa"/>
            <w:vMerge w:val="restart"/>
            <w:tcBorders>
              <w:top w:val="single" w:sz="6" w:space="0" w:color="auto"/>
              <w:left w:val="single" w:sz="6" w:space="0" w:color="auto"/>
              <w:right w:val="single" w:sz="6" w:space="0" w:color="auto"/>
            </w:tcBorders>
            <w:shd w:val="solid" w:color="FFFFFF" w:fill="auto"/>
          </w:tcPr>
          <w:p w14:paraId="5E38754E" w14:textId="77777777" w:rsidR="00583345" w:rsidRPr="00F61AEE" w:rsidRDefault="00583345" w:rsidP="00F450E5">
            <w:pPr>
              <w:jc w:val="center"/>
              <w:rPr>
                <w:color w:val="000000"/>
                <w:sz w:val="14"/>
                <w:szCs w:val="14"/>
              </w:rPr>
            </w:pPr>
            <w:r w:rsidRPr="00F61AEE">
              <w:rPr>
                <w:color w:val="000000"/>
                <w:sz w:val="14"/>
                <w:szCs w:val="14"/>
              </w:rPr>
              <w:t>значение</w:t>
            </w:r>
          </w:p>
        </w:tc>
        <w:tc>
          <w:tcPr>
            <w:tcW w:w="844" w:type="dxa"/>
            <w:vMerge w:val="restart"/>
            <w:tcBorders>
              <w:top w:val="single" w:sz="6" w:space="0" w:color="auto"/>
              <w:left w:val="single" w:sz="6" w:space="0" w:color="auto"/>
              <w:right w:val="single" w:sz="6" w:space="0" w:color="auto"/>
            </w:tcBorders>
            <w:shd w:val="solid" w:color="FFFFFF" w:fill="auto"/>
          </w:tcPr>
          <w:p w14:paraId="36F90B8D" w14:textId="77777777" w:rsidR="00583345" w:rsidRPr="00F61AEE" w:rsidRDefault="00583345" w:rsidP="00F450E5">
            <w:pPr>
              <w:jc w:val="center"/>
              <w:rPr>
                <w:color w:val="000000"/>
                <w:sz w:val="14"/>
                <w:szCs w:val="14"/>
              </w:rPr>
            </w:pPr>
            <w:proofErr w:type="gramStart"/>
            <w:r w:rsidRPr="00F61AEE">
              <w:rPr>
                <w:color w:val="000000"/>
                <w:sz w:val="14"/>
                <w:szCs w:val="14"/>
              </w:rPr>
              <w:t>год  достижения</w:t>
            </w:r>
            <w:proofErr w:type="gramEnd"/>
          </w:p>
        </w:tc>
      </w:tr>
      <w:tr w:rsidR="00583345" w:rsidRPr="00F61AEE" w14:paraId="0C77C8B6" w14:textId="77777777" w:rsidTr="00F450E5">
        <w:trPr>
          <w:trHeight w:val="314"/>
        </w:trPr>
        <w:tc>
          <w:tcPr>
            <w:tcW w:w="218" w:type="dxa"/>
            <w:tcBorders>
              <w:top w:val="nil"/>
              <w:left w:val="single" w:sz="6" w:space="0" w:color="auto"/>
              <w:bottom w:val="single" w:sz="6" w:space="0" w:color="auto"/>
              <w:right w:val="nil"/>
            </w:tcBorders>
            <w:shd w:val="solid" w:color="FFFFFF" w:fill="auto"/>
          </w:tcPr>
          <w:p w14:paraId="3B919DA9" w14:textId="77777777" w:rsidR="00583345" w:rsidRPr="00F61AEE" w:rsidRDefault="00583345" w:rsidP="00F450E5">
            <w:pPr>
              <w:jc w:val="center"/>
              <w:rPr>
                <w:color w:val="000000"/>
                <w:sz w:val="14"/>
                <w:szCs w:val="14"/>
              </w:rPr>
            </w:pPr>
          </w:p>
        </w:tc>
        <w:tc>
          <w:tcPr>
            <w:tcW w:w="238" w:type="dxa"/>
            <w:tcBorders>
              <w:top w:val="nil"/>
              <w:left w:val="nil"/>
              <w:bottom w:val="single" w:sz="6" w:space="0" w:color="auto"/>
              <w:right w:val="nil"/>
            </w:tcBorders>
            <w:shd w:val="solid" w:color="FFFFFF" w:fill="auto"/>
          </w:tcPr>
          <w:p w14:paraId="5C5A2C7E" w14:textId="77777777" w:rsidR="00583345" w:rsidRPr="00F61AEE" w:rsidRDefault="00583345" w:rsidP="00F450E5">
            <w:pPr>
              <w:jc w:val="center"/>
              <w:rPr>
                <w:color w:val="000000"/>
                <w:sz w:val="14"/>
                <w:szCs w:val="14"/>
              </w:rPr>
            </w:pPr>
          </w:p>
        </w:tc>
        <w:tc>
          <w:tcPr>
            <w:tcW w:w="204" w:type="dxa"/>
            <w:tcBorders>
              <w:top w:val="nil"/>
              <w:left w:val="nil"/>
              <w:bottom w:val="single" w:sz="6" w:space="0" w:color="auto"/>
              <w:right w:val="single" w:sz="6" w:space="0" w:color="auto"/>
            </w:tcBorders>
            <w:shd w:val="solid" w:color="FFFFFF" w:fill="auto"/>
          </w:tcPr>
          <w:p w14:paraId="0A69BE49" w14:textId="77777777" w:rsidR="00583345" w:rsidRPr="00F61AEE" w:rsidRDefault="00583345" w:rsidP="00F450E5">
            <w:pPr>
              <w:jc w:val="center"/>
              <w:rPr>
                <w:color w:val="000000"/>
                <w:sz w:val="14"/>
                <w:szCs w:val="14"/>
              </w:rPr>
            </w:pPr>
          </w:p>
        </w:tc>
        <w:tc>
          <w:tcPr>
            <w:tcW w:w="204" w:type="dxa"/>
            <w:tcBorders>
              <w:top w:val="nil"/>
              <w:left w:val="single" w:sz="6" w:space="0" w:color="auto"/>
              <w:bottom w:val="single" w:sz="6" w:space="0" w:color="auto"/>
              <w:right w:val="nil"/>
            </w:tcBorders>
            <w:shd w:val="solid" w:color="FFFFFF" w:fill="auto"/>
          </w:tcPr>
          <w:p w14:paraId="15B5A833" w14:textId="77777777" w:rsidR="00583345" w:rsidRPr="00F61AEE" w:rsidRDefault="00583345" w:rsidP="00F450E5">
            <w:pPr>
              <w:jc w:val="center"/>
              <w:rPr>
                <w:color w:val="000000"/>
                <w:sz w:val="14"/>
                <w:szCs w:val="14"/>
              </w:rPr>
            </w:pPr>
          </w:p>
        </w:tc>
        <w:tc>
          <w:tcPr>
            <w:tcW w:w="204" w:type="dxa"/>
            <w:tcBorders>
              <w:top w:val="nil"/>
              <w:left w:val="nil"/>
              <w:bottom w:val="single" w:sz="6" w:space="0" w:color="auto"/>
              <w:right w:val="single" w:sz="6" w:space="0" w:color="auto"/>
            </w:tcBorders>
            <w:shd w:val="solid" w:color="FFFFFF" w:fill="auto"/>
          </w:tcPr>
          <w:p w14:paraId="75027069" w14:textId="77777777" w:rsidR="00583345" w:rsidRPr="00F61AEE" w:rsidRDefault="00583345" w:rsidP="00F450E5">
            <w:pPr>
              <w:jc w:val="center"/>
              <w:rPr>
                <w:color w:val="000000"/>
                <w:sz w:val="14"/>
                <w:szCs w:val="14"/>
              </w:rPr>
            </w:pPr>
          </w:p>
        </w:tc>
        <w:tc>
          <w:tcPr>
            <w:tcW w:w="204" w:type="dxa"/>
            <w:tcBorders>
              <w:top w:val="nil"/>
              <w:left w:val="single" w:sz="6" w:space="0" w:color="auto"/>
              <w:bottom w:val="single" w:sz="6" w:space="0" w:color="auto"/>
              <w:right w:val="nil"/>
            </w:tcBorders>
            <w:shd w:val="solid" w:color="FFFFFF" w:fill="auto"/>
          </w:tcPr>
          <w:p w14:paraId="799F5BB6" w14:textId="77777777" w:rsidR="00583345" w:rsidRPr="00F61AEE" w:rsidRDefault="00583345" w:rsidP="00F450E5">
            <w:pPr>
              <w:jc w:val="center"/>
              <w:rPr>
                <w:color w:val="000000"/>
                <w:sz w:val="14"/>
                <w:szCs w:val="14"/>
              </w:rPr>
            </w:pPr>
          </w:p>
        </w:tc>
        <w:tc>
          <w:tcPr>
            <w:tcW w:w="230" w:type="dxa"/>
            <w:tcBorders>
              <w:top w:val="nil"/>
              <w:left w:val="nil"/>
              <w:bottom w:val="single" w:sz="6" w:space="0" w:color="auto"/>
              <w:right w:val="single" w:sz="6" w:space="0" w:color="auto"/>
            </w:tcBorders>
            <w:shd w:val="solid" w:color="FFFFFF" w:fill="auto"/>
          </w:tcPr>
          <w:p w14:paraId="718E40C9" w14:textId="77777777" w:rsidR="00583345" w:rsidRPr="00F61AEE" w:rsidRDefault="00583345" w:rsidP="00F450E5">
            <w:pPr>
              <w:jc w:val="center"/>
              <w:rPr>
                <w:color w:val="000000"/>
                <w:sz w:val="14"/>
                <w:szCs w:val="14"/>
              </w:rPr>
            </w:pPr>
          </w:p>
        </w:tc>
        <w:tc>
          <w:tcPr>
            <w:tcW w:w="449" w:type="dxa"/>
            <w:gridSpan w:val="2"/>
            <w:tcBorders>
              <w:top w:val="single" w:sz="6" w:space="0" w:color="auto"/>
              <w:left w:val="single" w:sz="6" w:space="0" w:color="auto"/>
              <w:bottom w:val="single" w:sz="6" w:space="0" w:color="auto"/>
              <w:right w:val="single" w:sz="6" w:space="0" w:color="auto"/>
            </w:tcBorders>
            <w:shd w:val="solid" w:color="FFFFFF" w:fill="auto"/>
          </w:tcPr>
          <w:p w14:paraId="79585FF8" w14:textId="77777777" w:rsidR="00583345" w:rsidRPr="00F61AEE" w:rsidRDefault="00583345" w:rsidP="00F450E5">
            <w:pPr>
              <w:jc w:val="center"/>
              <w:rPr>
                <w:color w:val="000000"/>
                <w:sz w:val="14"/>
                <w:szCs w:val="14"/>
              </w:rPr>
            </w:pPr>
            <w:r w:rsidRPr="00F61AEE">
              <w:rPr>
                <w:color w:val="000000"/>
                <w:sz w:val="14"/>
                <w:szCs w:val="14"/>
              </w:rPr>
              <w:t>программа</w:t>
            </w: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4E669E29" w14:textId="77777777" w:rsidR="00583345" w:rsidRPr="00F61AEE" w:rsidRDefault="00583345" w:rsidP="00F450E5">
            <w:pPr>
              <w:jc w:val="center"/>
              <w:rPr>
                <w:color w:val="000000"/>
                <w:sz w:val="14"/>
                <w:szCs w:val="14"/>
              </w:rPr>
            </w:pPr>
            <w:r w:rsidRPr="00F61AEE">
              <w:rPr>
                <w:color w:val="000000"/>
                <w:sz w:val="14"/>
                <w:szCs w:val="14"/>
              </w:rPr>
              <w:t>подпрограмма</w:t>
            </w:r>
          </w:p>
        </w:tc>
        <w:tc>
          <w:tcPr>
            <w:tcW w:w="408" w:type="dxa"/>
            <w:gridSpan w:val="2"/>
            <w:tcBorders>
              <w:top w:val="single" w:sz="6" w:space="0" w:color="auto"/>
              <w:left w:val="single" w:sz="6" w:space="0" w:color="auto"/>
              <w:bottom w:val="single" w:sz="6" w:space="0" w:color="auto"/>
              <w:right w:val="single" w:sz="6" w:space="0" w:color="auto"/>
            </w:tcBorders>
            <w:shd w:val="solid" w:color="FFFFFF" w:fill="auto"/>
          </w:tcPr>
          <w:p w14:paraId="51CE687B" w14:textId="77777777" w:rsidR="00583345" w:rsidRPr="00F61AEE" w:rsidRDefault="00583345" w:rsidP="00F450E5">
            <w:pPr>
              <w:jc w:val="center"/>
              <w:rPr>
                <w:color w:val="000000"/>
                <w:sz w:val="14"/>
                <w:szCs w:val="14"/>
              </w:rPr>
            </w:pPr>
            <w:r w:rsidRPr="00F61AEE">
              <w:rPr>
                <w:color w:val="000000"/>
                <w:sz w:val="14"/>
                <w:szCs w:val="14"/>
              </w:rPr>
              <w:t>задача подпрограммы</w:t>
            </w:r>
          </w:p>
        </w:tc>
        <w:tc>
          <w:tcPr>
            <w:tcW w:w="958" w:type="dxa"/>
            <w:gridSpan w:val="5"/>
            <w:tcBorders>
              <w:top w:val="single" w:sz="6" w:space="0" w:color="auto"/>
              <w:left w:val="single" w:sz="6" w:space="0" w:color="auto"/>
              <w:bottom w:val="single" w:sz="6" w:space="0" w:color="auto"/>
              <w:right w:val="nil"/>
            </w:tcBorders>
            <w:shd w:val="solid" w:color="FFFFFF" w:fill="auto"/>
          </w:tcPr>
          <w:p w14:paraId="768B0B80" w14:textId="77777777" w:rsidR="00583345" w:rsidRPr="00F61AEE" w:rsidRDefault="00583345" w:rsidP="00F450E5">
            <w:pPr>
              <w:jc w:val="center"/>
              <w:rPr>
                <w:color w:val="000000"/>
                <w:sz w:val="14"/>
                <w:szCs w:val="14"/>
              </w:rPr>
            </w:pPr>
            <w:r w:rsidRPr="00F61AEE">
              <w:rPr>
                <w:color w:val="000000"/>
                <w:sz w:val="14"/>
                <w:szCs w:val="14"/>
              </w:rPr>
              <w:t>направление расходов</w:t>
            </w:r>
          </w:p>
        </w:tc>
        <w:tc>
          <w:tcPr>
            <w:tcW w:w="451" w:type="dxa"/>
            <w:gridSpan w:val="3"/>
            <w:tcBorders>
              <w:top w:val="single" w:sz="6" w:space="0" w:color="auto"/>
              <w:left w:val="single" w:sz="6" w:space="0" w:color="auto"/>
              <w:bottom w:val="single" w:sz="6" w:space="0" w:color="auto"/>
              <w:right w:val="nil"/>
            </w:tcBorders>
            <w:shd w:val="solid" w:color="FFFFFF" w:fill="auto"/>
          </w:tcPr>
          <w:p w14:paraId="4F451F04" w14:textId="77777777" w:rsidR="00583345" w:rsidRPr="00F61AEE" w:rsidRDefault="00583345" w:rsidP="00F450E5">
            <w:pPr>
              <w:jc w:val="center"/>
              <w:rPr>
                <w:color w:val="000000"/>
                <w:sz w:val="14"/>
                <w:szCs w:val="14"/>
              </w:rPr>
            </w:pPr>
          </w:p>
        </w:tc>
        <w:tc>
          <w:tcPr>
            <w:tcW w:w="204" w:type="dxa"/>
            <w:tcBorders>
              <w:top w:val="nil"/>
              <w:left w:val="nil"/>
              <w:bottom w:val="single" w:sz="6" w:space="0" w:color="auto"/>
              <w:right w:val="nil"/>
            </w:tcBorders>
            <w:shd w:val="solid" w:color="FFFFFF" w:fill="auto"/>
          </w:tcPr>
          <w:p w14:paraId="29C3BD7D" w14:textId="77777777" w:rsidR="00583345" w:rsidRPr="00F61AEE" w:rsidRDefault="00583345" w:rsidP="00F450E5">
            <w:pPr>
              <w:jc w:val="center"/>
              <w:rPr>
                <w:color w:val="000000"/>
                <w:sz w:val="14"/>
                <w:szCs w:val="14"/>
              </w:rPr>
            </w:pPr>
          </w:p>
        </w:tc>
        <w:tc>
          <w:tcPr>
            <w:tcW w:w="197" w:type="dxa"/>
            <w:tcBorders>
              <w:top w:val="nil"/>
              <w:left w:val="nil"/>
              <w:bottom w:val="single" w:sz="6" w:space="0" w:color="auto"/>
              <w:right w:val="nil"/>
            </w:tcBorders>
            <w:shd w:val="solid" w:color="FFFFFF" w:fill="auto"/>
          </w:tcPr>
          <w:p w14:paraId="55492080" w14:textId="77777777" w:rsidR="00583345" w:rsidRPr="00F61AEE" w:rsidRDefault="00583345" w:rsidP="00F450E5">
            <w:pPr>
              <w:jc w:val="center"/>
              <w:rPr>
                <w:color w:val="000000"/>
                <w:sz w:val="14"/>
                <w:szCs w:val="14"/>
              </w:rPr>
            </w:pPr>
          </w:p>
        </w:tc>
        <w:tc>
          <w:tcPr>
            <w:tcW w:w="184" w:type="dxa"/>
            <w:tcBorders>
              <w:top w:val="nil"/>
              <w:left w:val="nil"/>
              <w:bottom w:val="single" w:sz="6" w:space="0" w:color="auto"/>
              <w:right w:val="nil"/>
            </w:tcBorders>
            <w:shd w:val="solid" w:color="FFFFFF" w:fill="auto"/>
          </w:tcPr>
          <w:p w14:paraId="7170C243" w14:textId="77777777" w:rsidR="00583345" w:rsidRPr="00F61AEE" w:rsidRDefault="00583345" w:rsidP="00F450E5">
            <w:pPr>
              <w:jc w:val="center"/>
              <w:rPr>
                <w:color w:val="000000"/>
                <w:sz w:val="14"/>
                <w:szCs w:val="14"/>
              </w:rPr>
            </w:pPr>
          </w:p>
        </w:tc>
        <w:tc>
          <w:tcPr>
            <w:tcW w:w="185" w:type="dxa"/>
            <w:tcBorders>
              <w:top w:val="nil"/>
              <w:left w:val="nil"/>
              <w:bottom w:val="single" w:sz="6" w:space="0" w:color="auto"/>
              <w:right w:val="nil"/>
            </w:tcBorders>
            <w:shd w:val="solid" w:color="FFFFFF" w:fill="auto"/>
          </w:tcPr>
          <w:p w14:paraId="0DD97689" w14:textId="77777777" w:rsidR="00583345" w:rsidRPr="00F61AEE" w:rsidRDefault="00583345" w:rsidP="00F450E5">
            <w:pPr>
              <w:jc w:val="center"/>
              <w:rPr>
                <w:color w:val="000000"/>
                <w:sz w:val="14"/>
                <w:szCs w:val="14"/>
              </w:rPr>
            </w:pPr>
          </w:p>
        </w:tc>
        <w:tc>
          <w:tcPr>
            <w:tcW w:w="185" w:type="dxa"/>
            <w:tcBorders>
              <w:top w:val="nil"/>
              <w:left w:val="nil"/>
              <w:bottom w:val="single" w:sz="6" w:space="0" w:color="auto"/>
              <w:right w:val="nil"/>
            </w:tcBorders>
            <w:shd w:val="solid" w:color="FFFFFF" w:fill="auto"/>
          </w:tcPr>
          <w:p w14:paraId="6AA51259" w14:textId="77777777" w:rsidR="00583345" w:rsidRPr="00F61AEE" w:rsidRDefault="00583345" w:rsidP="00F450E5">
            <w:pPr>
              <w:jc w:val="center"/>
              <w:rPr>
                <w:color w:val="000000"/>
                <w:sz w:val="14"/>
                <w:szCs w:val="14"/>
              </w:rPr>
            </w:pPr>
          </w:p>
        </w:tc>
        <w:tc>
          <w:tcPr>
            <w:tcW w:w="185" w:type="dxa"/>
            <w:tcBorders>
              <w:top w:val="nil"/>
              <w:left w:val="nil"/>
              <w:bottom w:val="single" w:sz="6" w:space="0" w:color="auto"/>
              <w:right w:val="nil"/>
            </w:tcBorders>
            <w:shd w:val="solid" w:color="FFFFFF" w:fill="auto"/>
          </w:tcPr>
          <w:p w14:paraId="59BDE375" w14:textId="77777777" w:rsidR="00583345" w:rsidRPr="00F61AEE" w:rsidRDefault="00583345" w:rsidP="00F450E5">
            <w:pPr>
              <w:jc w:val="center"/>
              <w:rPr>
                <w:color w:val="000000"/>
                <w:sz w:val="14"/>
                <w:szCs w:val="14"/>
              </w:rPr>
            </w:pPr>
          </w:p>
        </w:tc>
        <w:tc>
          <w:tcPr>
            <w:tcW w:w="185" w:type="dxa"/>
            <w:tcBorders>
              <w:top w:val="nil"/>
              <w:left w:val="nil"/>
              <w:bottom w:val="single" w:sz="6" w:space="0" w:color="auto"/>
              <w:right w:val="nil"/>
            </w:tcBorders>
            <w:shd w:val="solid" w:color="FFFFFF" w:fill="auto"/>
          </w:tcPr>
          <w:p w14:paraId="64CBD465" w14:textId="77777777" w:rsidR="00583345" w:rsidRPr="00F61AEE" w:rsidRDefault="00583345" w:rsidP="00F450E5">
            <w:pPr>
              <w:jc w:val="center"/>
              <w:rPr>
                <w:color w:val="000000"/>
                <w:sz w:val="14"/>
                <w:szCs w:val="14"/>
              </w:rPr>
            </w:pPr>
          </w:p>
        </w:tc>
        <w:tc>
          <w:tcPr>
            <w:tcW w:w="184" w:type="dxa"/>
            <w:tcBorders>
              <w:top w:val="nil"/>
              <w:left w:val="nil"/>
              <w:bottom w:val="single" w:sz="6" w:space="0" w:color="auto"/>
              <w:right w:val="single" w:sz="6" w:space="0" w:color="auto"/>
            </w:tcBorders>
            <w:shd w:val="solid" w:color="FFFFFF" w:fill="auto"/>
          </w:tcPr>
          <w:p w14:paraId="7AA01F2C" w14:textId="77777777" w:rsidR="00583345" w:rsidRPr="00F61AEE" w:rsidRDefault="00583345" w:rsidP="00F450E5">
            <w:pPr>
              <w:jc w:val="center"/>
              <w:rPr>
                <w:color w:val="000000"/>
                <w:sz w:val="14"/>
                <w:szCs w:val="14"/>
              </w:rPr>
            </w:pPr>
          </w:p>
        </w:tc>
        <w:tc>
          <w:tcPr>
            <w:tcW w:w="3192" w:type="dxa"/>
            <w:gridSpan w:val="2"/>
            <w:vMerge/>
            <w:tcBorders>
              <w:left w:val="single" w:sz="6" w:space="0" w:color="auto"/>
              <w:bottom w:val="single" w:sz="6" w:space="0" w:color="auto"/>
              <w:right w:val="single" w:sz="6" w:space="0" w:color="auto"/>
            </w:tcBorders>
            <w:shd w:val="solid" w:color="FFFFFF" w:fill="auto"/>
          </w:tcPr>
          <w:p w14:paraId="6BD8DE2E" w14:textId="77777777" w:rsidR="00583345" w:rsidRPr="00F61AEE" w:rsidRDefault="00583345" w:rsidP="00F450E5">
            <w:pPr>
              <w:jc w:val="center"/>
              <w:rPr>
                <w:color w:val="000000"/>
                <w:sz w:val="14"/>
                <w:szCs w:val="14"/>
              </w:rPr>
            </w:pPr>
          </w:p>
        </w:tc>
        <w:tc>
          <w:tcPr>
            <w:tcW w:w="629" w:type="dxa"/>
            <w:tcBorders>
              <w:top w:val="nil"/>
              <w:left w:val="single" w:sz="6" w:space="0" w:color="auto"/>
              <w:bottom w:val="single" w:sz="6" w:space="0" w:color="auto"/>
              <w:right w:val="single" w:sz="6" w:space="0" w:color="auto"/>
            </w:tcBorders>
            <w:shd w:val="solid" w:color="FFFFFF" w:fill="auto"/>
          </w:tcPr>
          <w:p w14:paraId="79D08D02" w14:textId="77777777" w:rsidR="00583345" w:rsidRPr="00F61AEE" w:rsidRDefault="00583345" w:rsidP="00F450E5">
            <w:pPr>
              <w:jc w:val="center"/>
              <w:rPr>
                <w:color w:val="000000"/>
                <w:sz w:val="14"/>
                <w:szCs w:val="14"/>
              </w:rPr>
            </w:pPr>
          </w:p>
        </w:tc>
        <w:tc>
          <w:tcPr>
            <w:tcW w:w="739" w:type="dxa"/>
            <w:gridSpan w:val="2"/>
            <w:tcBorders>
              <w:top w:val="nil"/>
              <w:left w:val="single" w:sz="6" w:space="0" w:color="auto"/>
              <w:bottom w:val="single" w:sz="6" w:space="0" w:color="auto"/>
              <w:right w:val="single" w:sz="6" w:space="0" w:color="auto"/>
            </w:tcBorders>
            <w:shd w:val="solid" w:color="FFFFFF" w:fill="auto"/>
          </w:tcPr>
          <w:p w14:paraId="50BE8122" w14:textId="77777777" w:rsidR="00583345" w:rsidRPr="00F61AEE" w:rsidRDefault="00583345" w:rsidP="00F450E5">
            <w:pPr>
              <w:jc w:val="center"/>
              <w:rPr>
                <w:color w:val="000000"/>
                <w:sz w:val="14"/>
                <w:szCs w:val="14"/>
              </w:rPr>
            </w:pPr>
          </w:p>
        </w:tc>
        <w:tc>
          <w:tcPr>
            <w:tcW w:w="773" w:type="dxa"/>
            <w:gridSpan w:val="2"/>
            <w:tcBorders>
              <w:top w:val="nil"/>
              <w:left w:val="single" w:sz="6" w:space="0" w:color="auto"/>
              <w:bottom w:val="single" w:sz="6" w:space="0" w:color="auto"/>
              <w:right w:val="single" w:sz="6" w:space="0" w:color="auto"/>
            </w:tcBorders>
            <w:shd w:val="solid" w:color="FFFFFF" w:fill="auto"/>
          </w:tcPr>
          <w:p w14:paraId="376CD57C" w14:textId="77777777" w:rsidR="00583345" w:rsidRPr="00F61AEE" w:rsidRDefault="00583345" w:rsidP="00F450E5">
            <w:pPr>
              <w:jc w:val="center"/>
              <w:rPr>
                <w:color w:val="000000"/>
                <w:sz w:val="14"/>
                <w:szCs w:val="14"/>
              </w:rPr>
            </w:pPr>
          </w:p>
        </w:tc>
        <w:tc>
          <w:tcPr>
            <w:tcW w:w="761" w:type="dxa"/>
            <w:tcBorders>
              <w:top w:val="nil"/>
              <w:left w:val="single" w:sz="6" w:space="0" w:color="auto"/>
              <w:bottom w:val="single" w:sz="6" w:space="0" w:color="auto"/>
              <w:right w:val="single" w:sz="6" w:space="0" w:color="auto"/>
            </w:tcBorders>
            <w:shd w:val="solid" w:color="FFFFFF" w:fill="auto"/>
          </w:tcPr>
          <w:p w14:paraId="6546D19B" w14:textId="77777777" w:rsidR="00583345" w:rsidRPr="00F61AEE" w:rsidRDefault="00583345" w:rsidP="00F450E5">
            <w:pPr>
              <w:jc w:val="center"/>
              <w:rPr>
                <w:color w:val="000000"/>
                <w:sz w:val="14"/>
                <w:szCs w:val="14"/>
              </w:rPr>
            </w:pPr>
          </w:p>
        </w:tc>
        <w:tc>
          <w:tcPr>
            <w:tcW w:w="761" w:type="dxa"/>
            <w:tcBorders>
              <w:top w:val="nil"/>
              <w:left w:val="single" w:sz="6" w:space="0" w:color="auto"/>
              <w:bottom w:val="single" w:sz="6" w:space="0" w:color="auto"/>
              <w:right w:val="single" w:sz="6" w:space="0" w:color="auto"/>
            </w:tcBorders>
            <w:shd w:val="solid" w:color="FFFFFF" w:fill="auto"/>
          </w:tcPr>
          <w:p w14:paraId="68E42629" w14:textId="77777777" w:rsidR="00583345" w:rsidRPr="00F61AEE" w:rsidRDefault="00583345" w:rsidP="00F450E5">
            <w:pPr>
              <w:jc w:val="center"/>
              <w:rPr>
                <w:color w:val="000000"/>
                <w:sz w:val="14"/>
                <w:szCs w:val="14"/>
              </w:rPr>
            </w:pPr>
          </w:p>
        </w:tc>
        <w:tc>
          <w:tcPr>
            <w:tcW w:w="732" w:type="dxa"/>
            <w:tcBorders>
              <w:top w:val="nil"/>
              <w:left w:val="single" w:sz="6" w:space="0" w:color="auto"/>
              <w:bottom w:val="single" w:sz="6" w:space="0" w:color="auto"/>
              <w:right w:val="single" w:sz="6" w:space="0" w:color="auto"/>
            </w:tcBorders>
            <w:shd w:val="solid" w:color="FFFFFF" w:fill="auto"/>
          </w:tcPr>
          <w:p w14:paraId="1398E098" w14:textId="77777777" w:rsidR="00583345" w:rsidRPr="00F61AEE" w:rsidRDefault="00583345" w:rsidP="00F450E5">
            <w:pPr>
              <w:jc w:val="center"/>
              <w:rPr>
                <w:color w:val="000000"/>
                <w:sz w:val="14"/>
                <w:szCs w:val="14"/>
              </w:rPr>
            </w:pPr>
          </w:p>
        </w:tc>
        <w:tc>
          <w:tcPr>
            <w:tcW w:w="720" w:type="dxa"/>
            <w:tcBorders>
              <w:top w:val="nil"/>
              <w:left w:val="single" w:sz="6" w:space="0" w:color="auto"/>
              <w:bottom w:val="single" w:sz="6" w:space="0" w:color="auto"/>
              <w:right w:val="single" w:sz="6" w:space="0" w:color="auto"/>
            </w:tcBorders>
            <w:shd w:val="solid" w:color="FFFFFF" w:fill="auto"/>
          </w:tcPr>
          <w:p w14:paraId="6AECD7B2" w14:textId="77777777" w:rsidR="00583345" w:rsidRPr="00F61AEE" w:rsidRDefault="00583345" w:rsidP="00F450E5">
            <w:pPr>
              <w:jc w:val="center"/>
              <w:rPr>
                <w:color w:val="000000"/>
                <w:sz w:val="14"/>
                <w:szCs w:val="14"/>
              </w:rPr>
            </w:pPr>
          </w:p>
        </w:tc>
        <w:tc>
          <w:tcPr>
            <w:tcW w:w="761" w:type="dxa"/>
            <w:vMerge/>
            <w:tcBorders>
              <w:left w:val="single" w:sz="6" w:space="0" w:color="auto"/>
              <w:bottom w:val="single" w:sz="6" w:space="0" w:color="auto"/>
              <w:right w:val="single" w:sz="6" w:space="0" w:color="auto"/>
            </w:tcBorders>
            <w:shd w:val="solid" w:color="FFFFFF" w:fill="auto"/>
          </w:tcPr>
          <w:p w14:paraId="1B1BB583" w14:textId="77777777" w:rsidR="00583345" w:rsidRPr="00F61AEE" w:rsidRDefault="00583345" w:rsidP="00F450E5">
            <w:pPr>
              <w:jc w:val="center"/>
              <w:rPr>
                <w:color w:val="000000"/>
                <w:sz w:val="14"/>
                <w:szCs w:val="14"/>
              </w:rPr>
            </w:pPr>
          </w:p>
        </w:tc>
        <w:tc>
          <w:tcPr>
            <w:tcW w:w="844" w:type="dxa"/>
            <w:vMerge/>
            <w:tcBorders>
              <w:left w:val="single" w:sz="6" w:space="0" w:color="auto"/>
              <w:bottom w:val="single" w:sz="6" w:space="0" w:color="auto"/>
              <w:right w:val="single" w:sz="6" w:space="0" w:color="auto"/>
            </w:tcBorders>
            <w:shd w:val="solid" w:color="FFFFFF" w:fill="auto"/>
          </w:tcPr>
          <w:p w14:paraId="110F2128" w14:textId="77777777" w:rsidR="00583345" w:rsidRPr="00F61AEE" w:rsidRDefault="00583345" w:rsidP="00F450E5">
            <w:pPr>
              <w:jc w:val="center"/>
              <w:rPr>
                <w:color w:val="000000"/>
                <w:sz w:val="14"/>
                <w:szCs w:val="14"/>
              </w:rPr>
            </w:pPr>
          </w:p>
        </w:tc>
      </w:tr>
      <w:tr w:rsidR="00583345" w:rsidRPr="00F61AEE" w14:paraId="348C34EF" w14:textId="77777777" w:rsidTr="00F450E5">
        <w:trPr>
          <w:trHeight w:val="125"/>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6A5BA50A" w14:textId="77777777" w:rsidR="00583345" w:rsidRPr="00D3310E" w:rsidRDefault="00583345" w:rsidP="00F450E5">
            <w:pPr>
              <w:jc w:val="center"/>
              <w:rPr>
                <w:color w:val="000000"/>
                <w:sz w:val="12"/>
                <w:szCs w:val="12"/>
              </w:rPr>
            </w:pPr>
            <w:r w:rsidRPr="00D3310E">
              <w:rPr>
                <w:color w:val="000000"/>
                <w:sz w:val="12"/>
                <w:szCs w:val="12"/>
              </w:rPr>
              <w:t>1</w:t>
            </w: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58D74FF1" w14:textId="77777777" w:rsidR="00583345" w:rsidRPr="00D3310E" w:rsidRDefault="00583345" w:rsidP="00F450E5">
            <w:pPr>
              <w:jc w:val="center"/>
              <w:rPr>
                <w:color w:val="000000"/>
                <w:sz w:val="12"/>
                <w:szCs w:val="12"/>
              </w:rPr>
            </w:pPr>
            <w:r w:rsidRPr="00D3310E">
              <w:rPr>
                <w:color w:val="000000"/>
                <w:sz w:val="12"/>
                <w:szCs w:val="12"/>
              </w:rPr>
              <w:t>2</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722AC30" w14:textId="77777777" w:rsidR="00583345" w:rsidRPr="00D3310E" w:rsidRDefault="00583345" w:rsidP="00F450E5">
            <w:pPr>
              <w:jc w:val="center"/>
              <w:rPr>
                <w:color w:val="000000"/>
                <w:sz w:val="12"/>
                <w:szCs w:val="12"/>
              </w:rPr>
            </w:pPr>
            <w:r w:rsidRPr="00D3310E">
              <w:rPr>
                <w:color w:val="000000"/>
                <w:sz w:val="12"/>
                <w:szCs w:val="12"/>
              </w:rPr>
              <w:t>3</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8348CE5" w14:textId="77777777" w:rsidR="00583345" w:rsidRPr="00D3310E" w:rsidRDefault="00583345" w:rsidP="00F450E5">
            <w:pPr>
              <w:jc w:val="center"/>
              <w:rPr>
                <w:color w:val="000000"/>
                <w:sz w:val="12"/>
                <w:szCs w:val="12"/>
              </w:rPr>
            </w:pPr>
            <w:r w:rsidRPr="00D3310E">
              <w:rPr>
                <w:color w:val="000000"/>
                <w:sz w:val="12"/>
                <w:szCs w:val="12"/>
              </w:rPr>
              <w:t>4</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30E16C4" w14:textId="77777777" w:rsidR="00583345" w:rsidRPr="00D3310E" w:rsidRDefault="00583345" w:rsidP="00F450E5">
            <w:pPr>
              <w:jc w:val="center"/>
              <w:rPr>
                <w:color w:val="000000"/>
                <w:sz w:val="12"/>
                <w:szCs w:val="12"/>
              </w:rPr>
            </w:pPr>
            <w:r w:rsidRPr="00D3310E">
              <w:rPr>
                <w:color w:val="000000"/>
                <w:sz w:val="12"/>
                <w:szCs w:val="12"/>
              </w:rPr>
              <w:t>5</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E8C346C" w14:textId="77777777" w:rsidR="00583345" w:rsidRPr="00D3310E" w:rsidRDefault="00583345" w:rsidP="00F450E5">
            <w:pPr>
              <w:jc w:val="center"/>
              <w:rPr>
                <w:color w:val="000000"/>
                <w:sz w:val="12"/>
                <w:szCs w:val="12"/>
              </w:rPr>
            </w:pPr>
            <w:r w:rsidRPr="00D3310E">
              <w:rPr>
                <w:color w:val="000000"/>
                <w:sz w:val="12"/>
                <w:szCs w:val="12"/>
              </w:rPr>
              <w:t>6</w:t>
            </w: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33C3D732" w14:textId="77777777" w:rsidR="00583345" w:rsidRPr="00D3310E" w:rsidRDefault="00583345" w:rsidP="00F450E5">
            <w:pPr>
              <w:jc w:val="center"/>
              <w:rPr>
                <w:color w:val="000000"/>
                <w:sz w:val="12"/>
                <w:szCs w:val="12"/>
              </w:rPr>
            </w:pPr>
            <w:r w:rsidRPr="00D3310E">
              <w:rPr>
                <w:color w:val="000000"/>
                <w:sz w:val="12"/>
                <w:szCs w:val="12"/>
              </w:rPr>
              <w:t>7</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B236956" w14:textId="77777777" w:rsidR="00583345" w:rsidRPr="00D3310E" w:rsidRDefault="00583345" w:rsidP="00F450E5">
            <w:pPr>
              <w:jc w:val="center"/>
              <w:rPr>
                <w:color w:val="000000"/>
                <w:sz w:val="12"/>
                <w:szCs w:val="12"/>
              </w:rPr>
            </w:pPr>
            <w:r w:rsidRPr="00D3310E">
              <w:rPr>
                <w:color w:val="000000"/>
                <w:sz w:val="12"/>
                <w:szCs w:val="12"/>
              </w:rPr>
              <w:t>8</w:t>
            </w: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188CEFB9" w14:textId="77777777" w:rsidR="00583345" w:rsidRPr="00D3310E" w:rsidRDefault="00583345" w:rsidP="00F450E5">
            <w:pPr>
              <w:jc w:val="center"/>
              <w:rPr>
                <w:color w:val="000000"/>
                <w:sz w:val="12"/>
                <w:szCs w:val="12"/>
              </w:rPr>
            </w:pPr>
            <w:r w:rsidRPr="00D3310E">
              <w:rPr>
                <w:color w:val="000000"/>
                <w:sz w:val="12"/>
                <w:szCs w:val="12"/>
              </w:rPr>
              <w:t>9</w:t>
            </w: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71D539D6" w14:textId="77777777" w:rsidR="00583345" w:rsidRPr="00D3310E" w:rsidRDefault="00583345" w:rsidP="00F450E5">
            <w:pPr>
              <w:jc w:val="center"/>
              <w:rPr>
                <w:color w:val="000000"/>
                <w:sz w:val="12"/>
                <w:szCs w:val="12"/>
              </w:rPr>
            </w:pPr>
            <w:r w:rsidRPr="00D3310E">
              <w:rPr>
                <w:color w:val="000000"/>
                <w:sz w:val="12"/>
                <w:szCs w:val="12"/>
              </w:rPr>
              <w:t>10</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C18B856" w14:textId="77777777" w:rsidR="00583345" w:rsidRPr="00D3310E" w:rsidRDefault="00583345" w:rsidP="00F450E5">
            <w:pPr>
              <w:jc w:val="center"/>
              <w:rPr>
                <w:color w:val="000000"/>
                <w:sz w:val="12"/>
                <w:szCs w:val="12"/>
              </w:rPr>
            </w:pPr>
            <w:r w:rsidRPr="00D3310E">
              <w:rPr>
                <w:color w:val="000000"/>
                <w:sz w:val="12"/>
                <w:szCs w:val="12"/>
              </w:rPr>
              <w:t>11</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B647CCD" w14:textId="77777777" w:rsidR="00583345" w:rsidRPr="00D3310E" w:rsidRDefault="00583345" w:rsidP="00F450E5">
            <w:pPr>
              <w:jc w:val="center"/>
              <w:rPr>
                <w:color w:val="000000"/>
                <w:sz w:val="12"/>
                <w:szCs w:val="12"/>
              </w:rPr>
            </w:pPr>
            <w:r w:rsidRPr="00D3310E">
              <w:rPr>
                <w:color w:val="000000"/>
                <w:sz w:val="12"/>
                <w:szCs w:val="12"/>
              </w:rPr>
              <w:t>12</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914C233" w14:textId="77777777" w:rsidR="00583345" w:rsidRPr="00D3310E" w:rsidRDefault="00583345" w:rsidP="00F450E5">
            <w:pPr>
              <w:jc w:val="center"/>
              <w:rPr>
                <w:color w:val="000000"/>
                <w:sz w:val="12"/>
                <w:szCs w:val="12"/>
              </w:rPr>
            </w:pPr>
            <w:r w:rsidRPr="00D3310E">
              <w:rPr>
                <w:color w:val="000000"/>
                <w:sz w:val="12"/>
                <w:szCs w:val="12"/>
              </w:rPr>
              <w:t>13</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C6B16F1" w14:textId="77777777" w:rsidR="00583345" w:rsidRPr="00D3310E" w:rsidRDefault="00583345" w:rsidP="00F450E5">
            <w:pPr>
              <w:jc w:val="center"/>
              <w:rPr>
                <w:color w:val="000000"/>
                <w:sz w:val="12"/>
                <w:szCs w:val="12"/>
              </w:rPr>
            </w:pPr>
            <w:r w:rsidRPr="00D3310E">
              <w:rPr>
                <w:color w:val="000000"/>
                <w:sz w:val="12"/>
                <w:szCs w:val="12"/>
              </w:rPr>
              <w:t>14</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35BCB0F" w14:textId="77777777" w:rsidR="00583345" w:rsidRPr="00D3310E" w:rsidRDefault="00583345" w:rsidP="00F450E5">
            <w:pPr>
              <w:jc w:val="center"/>
              <w:rPr>
                <w:color w:val="000000"/>
                <w:sz w:val="12"/>
                <w:szCs w:val="12"/>
              </w:rPr>
            </w:pPr>
            <w:r w:rsidRPr="00D3310E">
              <w:rPr>
                <w:color w:val="000000"/>
                <w:sz w:val="12"/>
                <w:szCs w:val="12"/>
              </w:rPr>
              <w:t>15</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389B811" w14:textId="77777777" w:rsidR="00583345" w:rsidRPr="00D3310E" w:rsidRDefault="00583345" w:rsidP="00F450E5">
            <w:pPr>
              <w:jc w:val="center"/>
              <w:rPr>
                <w:color w:val="000000"/>
                <w:sz w:val="12"/>
                <w:szCs w:val="12"/>
              </w:rPr>
            </w:pPr>
            <w:r w:rsidRPr="00D3310E">
              <w:rPr>
                <w:color w:val="000000"/>
                <w:sz w:val="12"/>
                <w:szCs w:val="12"/>
              </w:rPr>
              <w:t>16</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0567582B" w14:textId="77777777" w:rsidR="00583345" w:rsidRPr="00D3310E" w:rsidRDefault="00583345" w:rsidP="00F450E5">
            <w:pPr>
              <w:jc w:val="center"/>
              <w:rPr>
                <w:color w:val="000000"/>
                <w:sz w:val="12"/>
                <w:szCs w:val="12"/>
              </w:rPr>
            </w:pPr>
            <w:r w:rsidRPr="00D3310E">
              <w:rPr>
                <w:color w:val="000000"/>
                <w:sz w:val="12"/>
                <w:szCs w:val="12"/>
              </w:rPr>
              <w:t>17</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68AE23FD" w14:textId="77777777" w:rsidR="00583345" w:rsidRPr="00D3310E" w:rsidRDefault="00583345" w:rsidP="00F450E5">
            <w:pPr>
              <w:jc w:val="center"/>
              <w:rPr>
                <w:color w:val="000000"/>
                <w:sz w:val="12"/>
                <w:szCs w:val="12"/>
              </w:rPr>
            </w:pPr>
            <w:r w:rsidRPr="00D3310E">
              <w:rPr>
                <w:color w:val="000000"/>
                <w:sz w:val="12"/>
                <w:szCs w:val="12"/>
              </w:rPr>
              <w:t>18</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BA78DDA" w14:textId="77777777" w:rsidR="00583345" w:rsidRPr="00D3310E" w:rsidRDefault="00583345" w:rsidP="00F450E5">
            <w:pPr>
              <w:jc w:val="center"/>
              <w:rPr>
                <w:color w:val="000000"/>
                <w:sz w:val="12"/>
                <w:szCs w:val="12"/>
              </w:rPr>
            </w:pPr>
            <w:r w:rsidRPr="00D3310E">
              <w:rPr>
                <w:color w:val="000000"/>
                <w:sz w:val="12"/>
                <w:szCs w:val="12"/>
              </w:rPr>
              <w:t>19</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5F9E871" w14:textId="77777777" w:rsidR="00583345" w:rsidRPr="00D3310E" w:rsidRDefault="00583345" w:rsidP="00F450E5">
            <w:pPr>
              <w:jc w:val="center"/>
              <w:rPr>
                <w:color w:val="000000"/>
                <w:sz w:val="12"/>
                <w:szCs w:val="12"/>
              </w:rPr>
            </w:pPr>
            <w:r w:rsidRPr="00D3310E">
              <w:rPr>
                <w:color w:val="000000"/>
                <w:sz w:val="12"/>
                <w:szCs w:val="12"/>
              </w:rPr>
              <w:t>20</w:t>
            </w:r>
          </w:p>
        </w:tc>
        <w:tc>
          <w:tcPr>
            <w:tcW w:w="197" w:type="dxa"/>
            <w:tcBorders>
              <w:top w:val="single" w:sz="6" w:space="0" w:color="auto"/>
              <w:left w:val="single" w:sz="6" w:space="0" w:color="auto"/>
              <w:bottom w:val="single" w:sz="6" w:space="0" w:color="auto"/>
              <w:right w:val="single" w:sz="6" w:space="0" w:color="auto"/>
            </w:tcBorders>
            <w:shd w:val="solid" w:color="FFFFFF" w:fill="auto"/>
          </w:tcPr>
          <w:p w14:paraId="3F5727D1" w14:textId="77777777" w:rsidR="00583345" w:rsidRPr="00D3310E" w:rsidRDefault="00583345" w:rsidP="00F450E5">
            <w:pPr>
              <w:jc w:val="center"/>
              <w:rPr>
                <w:color w:val="000000"/>
                <w:sz w:val="12"/>
                <w:szCs w:val="12"/>
              </w:rPr>
            </w:pPr>
            <w:r w:rsidRPr="00D3310E">
              <w:rPr>
                <w:color w:val="000000"/>
                <w:sz w:val="12"/>
                <w:szCs w:val="12"/>
              </w:rPr>
              <w:t>21</w:t>
            </w:r>
          </w:p>
        </w:tc>
        <w:tc>
          <w:tcPr>
            <w:tcW w:w="184" w:type="dxa"/>
            <w:tcBorders>
              <w:top w:val="single" w:sz="6" w:space="0" w:color="auto"/>
              <w:left w:val="single" w:sz="6" w:space="0" w:color="auto"/>
              <w:bottom w:val="single" w:sz="6" w:space="0" w:color="auto"/>
              <w:right w:val="single" w:sz="6" w:space="0" w:color="auto"/>
            </w:tcBorders>
            <w:shd w:val="solid" w:color="FFFFFF" w:fill="auto"/>
          </w:tcPr>
          <w:p w14:paraId="0D9F64EE" w14:textId="77777777" w:rsidR="00583345" w:rsidRPr="00D3310E" w:rsidRDefault="00583345" w:rsidP="00F450E5">
            <w:pPr>
              <w:jc w:val="center"/>
              <w:rPr>
                <w:color w:val="000000"/>
                <w:sz w:val="12"/>
                <w:szCs w:val="12"/>
              </w:rPr>
            </w:pPr>
            <w:r w:rsidRPr="00D3310E">
              <w:rPr>
                <w:color w:val="000000"/>
                <w:sz w:val="12"/>
                <w:szCs w:val="12"/>
              </w:rPr>
              <w:t>22</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36EFB66F" w14:textId="77777777" w:rsidR="00583345" w:rsidRPr="00D3310E" w:rsidRDefault="00583345" w:rsidP="00F450E5">
            <w:pPr>
              <w:jc w:val="center"/>
              <w:rPr>
                <w:color w:val="000000"/>
                <w:sz w:val="12"/>
                <w:szCs w:val="12"/>
              </w:rPr>
            </w:pPr>
            <w:r w:rsidRPr="00D3310E">
              <w:rPr>
                <w:color w:val="000000"/>
                <w:sz w:val="12"/>
                <w:szCs w:val="12"/>
              </w:rPr>
              <w:t>23</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25368E1A" w14:textId="77777777" w:rsidR="00583345" w:rsidRPr="00D3310E" w:rsidRDefault="00583345" w:rsidP="00F450E5">
            <w:pPr>
              <w:jc w:val="center"/>
              <w:rPr>
                <w:color w:val="000000"/>
                <w:sz w:val="12"/>
                <w:szCs w:val="12"/>
              </w:rPr>
            </w:pPr>
            <w:r w:rsidRPr="00D3310E">
              <w:rPr>
                <w:color w:val="000000"/>
                <w:sz w:val="12"/>
                <w:szCs w:val="12"/>
              </w:rPr>
              <w:t>24</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38F643C0" w14:textId="77777777" w:rsidR="00583345" w:rsidRPr="00D3310E" w:rsidRDefault="00583345" w:rsidP="00F450E5">
            <w:pPr>
              <w:jc w:val="center"/>
              <w:rPr>
                <w:color w:val="000000"/>
                <w:sz w:val="12"/>
                <w:szCs w:val="12"/>
              </w:rPr>
            </w:pPr>
            <w:r w:rsidRPr="00D3310E">
              <w:rPr>
                <w:color w:val="000000"/>
                <w:sz w:val="12"/>
                <w:szCs w:val="12"/>
              </w:rPr>
              <w:t>25</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5A920174" w14:textId="77777777" w:rsidR="00583345" w:rsidRPr="00D3310E" w:rsidRDefault="00583345" w:rsidP="00F450E5">
            <w:pPr>
              <w:jc w:val="center"/>
              <w:rPr>
                <w:color w:val="000000"/>
                <w:sz w:val="12"/>
                <w:szCs w:val="12"/>
              </w:rPr>
            </w:pPr>
            <w:r w:rsidRPr="00D3310E">
              <w:rPr>
                <w:color w:val="000000"/>
                <w:sz w:val="12"/>
                <w:szCs w:val="12"/>
              </w:rPr>
              <w:t>26</w:t>
            </w:r>
          </w:p>
        </w:tc>
        <w:tc>
          <w:tcPr>
            <w:tcW w:w="184" w:type="dxa"/>
            <w:tcBorders>
              <w:top w:val="single" w:sz="6" w:space="0" w:color="auto"/>
              <w:left w:val="single" w:sz="6" w:space="0" w:color="auto"/>
              <w:bottom w:val="single" w:sz="6" w:space="0" w:color="auto"/>
              <w:right w:val="single" w:sz="6" w:space="0" w:color="auto"/>
            </w:tcBorders>
            <w:shd w:val="solid" w:color="FFFFFF" w:fill="auto"/>
          </w:tcPr>
          <w:p w14:paraId="2E4E9DC7" w14:textId="77777777" w:rsidR="00583345" w:rsidRPr="00D3310E" w:rsidRDefault="00583345" w:rsidP="00F450E5">
            <w:pPr>
              <w:jc w:val="center"/>
              <w:rPr>
                <w:color w:val="000000"/>
                <w:sz w:val="12"/>
                <w:szCs w:val="12"/>
              </w:rPr>
            </w:pPr>
            <w:r w:rsidRPr="00D3310E">
              <w:rPr>
                <w:color w:val="000000"/>
                <w:sz w:val="12"/>
                <w:szCs w:val="12"/>
              </w:rPr>
              <w:t>27</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9079E95" w14:textId="77777777" w:rsidR="00583345" w:rsidRPr="00F61AEE" w:rsidRDefault="00583345" w:rsidP="00F450E5">
            <w:pPr>
              <w:jc w:val="center"/>
              <w:rPr>
                <w:color w:val="000000"/>
                <w:sz w:val="14"/>
                <w:szCs w:val="14"/>
              </w:rPr>
            </w:pPr>
            <w:r w:rsidRPr="00F61AEE">
              <w:rPr>
                <w:color w:val="000000"/>
                <w:sz w:val="14"/>
                <w:szCs w:val="14"/>
              </w:rPr>
              <w:t>28</w:t>
            </w:r>
          </w:p>
        </w:tc>
        <w:tc>
          <w:tcPr>
            <w:tcW w:w="629" w:type="dxa"/>
            <w:tcBorders>
              <w:top w:val="single" w:sz="6" w:space="0" w:color="auto"/>
              <w:left w:val="single" w:sz="6" w:space="0" w:color="auto"/>
              <w:bottom w:val="single" w:sz="6" w:space="0" w:color="auto"/>
              <w:right w:val="single" w:sz="6" w:space="0" w:color="auto"/>
            </w:tcBorders>
            <w:shd w:val="solid" w:color="FFFFFF" w:fill="auto"/>
          </w:tcPr>
          <w:p w14:paraId="545B71F3" w14:textId="77777777" w:rsidR="00583345" w:rsidRPr="00F61AEE" w:rsidRDefault="00583345" w:rsidP="00F450E5">
            <w:pPr>
              <w:jc w:val="center"/>
              <w:rPr>
                <w:color w:val="000000"/>
                <w:sz w:val="14"/>
                <w:szCs w:val="14"/>
              </w:rPr>
            </w:pPr>
            <w:r w:rsidRPr="00F61AEE">
              <w:rPr>
                <w:color w:val="000000"/>
                <w:sz w:val="14"/>
                <w:szCs w:val="14"/>
              </w:rPr>
              <w:t>29</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14:paraId="532F5D7B" w14:textId="77777777" w:rsidR="00583345" w:rsidRPr="00F61AEE" w:rsidRDefault="00583345" w:rsidP="00F450E5">
            <w:pPr>
              <w:jc w:val="center"/>
              <w:rPr>
                <w:color w:val="000000"/>
                <w:sz w:val="14"/>
                <w:szCs w:val="14"/>
              </w:rPr>
            </w:pPr>
            <w:r w:rsidRPr="00F61AEE">
              <w:rPr>
                <w:color w:val="000000"/>
                <w:sz w:val="14"/>
                <w:szCs w:val="14"/>
              </w:rPr>
              <w:t>30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14:paraId="5B22083B" w14:textId="77777777" w:rsidR="00583345" w:rsidRPr="00F61AEE" w:rsidRDefault="00583345" w:rsidP="00F450E5">
            <w:pPr>
              <w:jc w:val="center"/>
              <w:rPr>
                <w:color w:val="000000"/>
                <w:sz w:val="14"/>
                <w:szCs w:val="14"/>
              </w:rPr>
            </w:pPr>
            <w:r w:rsidRPr="00F61AEE">
              <w:rPr>
                <w:color w:val="000000"/>
                <w:sz w:val="14"/>
                <w:szCs w:val="14"/>
              </w:rPr>
              <w:t>31</w:t>
            </w:r>
          </w:p>
        </w:tc>
        <w:tc>
          <w:tcPr>
            <w:tcW w:w="761" w:type="dxa"/>
            <w:tcBorders>
              <w:top w:val="single" w:sz="6" w:space="0" w:color="auto"/>
              <w:left w:val="single" w:sz="6" w:space="0" w:color="auto"/>
              <w:bottom w:val="single" w:sz="6" w:space="0" w:color="auto"/>
              <w:right w:val="single" w:sz="6" w:space="0" w:color="auto"/>
            </w:tcBorders>
            <w:shd w:val="solid" w:color="FFFFFF" w:fill="auto"/>
          </w:tcPr>
          <w:p w14:paraId="43A2A363" w14:textId="77777777" w:rsidR="00583345" w:rsidRPr="00F61AEE" w:rsidRDefault="00583345" w:rsidP="00F450E5">
            <w:pPr>
              <w:jc w:val="center"/>
              <w:rPr>
                <w:color w:val="000000"/>
                <w:sz w:val="14"/>
                <w:szCs w:val="14"/>
              </w:rPr>
            </w:pPr>
            <w:r w:rsidRPr="00F61AEE">
              <w:rPr>
                <w:color w:val="000000"/>
                <w:sz w:val="14"/>
                <w:szCs w:val="14"/>
              </w:rPr>
              <w:t>32</w:t>
            </w:r>
          </w:p>
        </w:tc>
        <w:tc>
          <w:tcPr>
            <w:tcW w:w="761" w:type="dxa"/>
            <w:tcBorders>
              <w:top w:val="single" w:sz="6" w:space="0" w:color="auto"/>
              <w:left w:val="single" w:sz="6" w:space="0" w:color="auto"/>
              <w:bottom w:val="single" w:sz="6" w:space="0" w:color="auto"/>
              <w:right w:val="single" w:sz="6" w:space="0" w:color="auto"/>
            </w:tcBorders>
            <w:shd w:val="solid" w:color="FFFFFF" w:fill="auto"/>
          </w:tcPr>
          <w:p w14:paraId="5162F2A4" w14:textId="77777777" w:rsidR="00583345" w:rsidRPr="00F61AEE" w:rsidRDefault="00583345" w:rsidP="00F450E5">
            <w:pPr>
              <w:jc w:val="center"/>
              <w:rPr>
                <w:color w:val="000000"/>
                <w:sz w:val="14"/>
                <w:szCs w:val="14"/>
              </w:rPr>
            </w:pPr>
            <w:r w:rsidRPr="00F61AEE">
              <w:rPr>
                <w:color w:val="000000"/>
                <w:sz w:val="14"/>
                <w:szCs w:val="14"/>
              </w:rPr>
              <w:t>33</w:t>
            </w:r>
          </w:p>
        </w:tc>
        <w:tc>
          <w:tcPr>
            <w:tcW w:w="732" w:type="dxa"/>
            <w:tcBorders>
              <w:top w:val="single" w:sz="6" w:space="0" w:color="auto"/>
              <w:left w:val="single" w:sz="6" w:space="0" w:color="auto"/>
              <w:bottom w:val="single" w:sz="6" w:space="0" w:color="auto"/>
              <w:right w:val="single" w:sz="6" w:space="0" w:color="auto"/>
            </w:tcBorders>
            <w:shd w:val="solid" w:color="FFFFFF" w:fill="auto"/>
          </w:tcPr>
          <w:p w14:paraId="5C036A13" w14:textId="77777777" w:rsidR="00583345" w:rsidRPr="00F61AEE" w:rsidRDefault="00583345" w:rsidP="00F450E5">
            <w:pPr>
              <w:jc w:val="center"/>
              <w:rPr>
                <w:color w:val="000000"/>
                <w:sz w:val="14"/>
                <w:szCs w:val="14"/>
              </w:rPr>
            </w:pPr>
            <w:r w:rsidRPr="00F61AEE">
              <w:rPr>
                <w:color w:val="000000"/>
                <w:sz w:val="14"/>
                <w:szCs w:val="14"/>
              </w:rPr>
              <w:t>34</w:t>
            </w:r>
          </w:p>
        </w:tc>
        <w:tc>
          <w:tcPr>
            <w:tcW w:w="720" w:type="dxa"/>
            <w:tcBorders>
              <w:top w:val="single" w:sz="6" w:space="0" w:color="auto"/>
              <w:left w:val="single" w:sz="6" w:space="0" w:color="auto"/>
              <w:bottom w:val="single" w:sz="6" w:space="0" w:color="auto"/>
              <w:right w:val="single" w:sz="6" w:space="0" w:color="auto"/>
            </w:tcBorders>
            <w:shd w:val="solid" w:color="FFFFFF" w:fill="auto"/>
          </w:tcPr>
          <w:p w14:paraId="0A093558" w14:textId="77777777" w:rsidR="00583345" w:rsidRPr="00F61AEE" w:rsidRDefault="00583345" w:rsidP="00F450E5">
            <w:pPr>
              <w:jc w:val="center"/>
              <w:rPr>
                <w:color w:val="000000"/>
                <w:sz w:val="14"/>
                <w:szCs w:val="14"/>
              </w:rPr>
            </w:pPr>
            <w:r w:rsidRPr="00F61AEE">
              <w:rPr>
                <w:color w:val="000000"/>
                <w:sz w:val="14"/>
                <w:szCs w:val="14"/>
              </w:rPr>
              <w:t>35</w:t>
            </w:r>
          </w:p>
        </w:tc>
        <w:tc>
          <w:tcPr>
            <w:tcW w:w="761" w:type="dxa"/>
            <w:tcBorders>
              <w:top w:val="single" w:sz="6" w:space="0" w:color="auto"/>
              <w:left w:val="single" w:sz="6" w:space="0" w:color="auto"/>
              <w:bottom w:val="single" w:sz="6" w:space="0" w:color="auto"/>
              <w:right w:val="single" w:sz="6" w:space="0" w:color="auto"/>
            </w:tcBorders>
            <w:shd w:val="solid" w:color="FFFFFF" w:fill="auto"/>
          </w:tcPr>
          <w:p w14:paraId="1E502DAA" w14:textId="77777777" w:rsidR="00583345" w:rsidRPr="00F61AEE" w:rsidRDefault="00583345" w:rsidP="00F450E5">
            <w:pPr>
              <w:jc w:val="center"/>
              <w:rPr>
                <w:color w:val="000000"/>
                <w:sz w:val="14"/>
                <w:szCs w:val="14"/>
              </w:rPr>
            </w:pPr>
            <w:r w:rsidRPr="00F61AEE">
              <w:rPr>
                <w:color w:val="000000"/>
                <w:sz w:val="14"/>
                <w:szCs w:val="14"/>
              </w:rPr>
              <w:t>36</w:t>
            </w:r>
          </w:p>
        </w:tc>
        <w:tc>
          <w:tcPr>
            <w:tcW w:w="844" w:type="dxa"/>
            <w:tcBorders>
              <w:top w:val="single" w:sz="6" w:space="0" w:color="auto"/>
              <w:left w:val="single" w:sz="6" w:space="0" w:color="auto"/>
              <w:bottom w:val="single" w:sz="6" w:space="0" w:color="auto"/>
              <w:right w:val="single" w:sz="6" w:space="0" w:color="auto"/>
            </w:tcBorders>
            <w:shd w:val="solid" w:color="FFFFFF" w:fill="auto"/>
          </w:tcPr>
          <w:p w14:paraId="04F48B2F" w14:textId="77777777" w:rsidR="00583345" w:rsidRPr="00F61AEE" w:rsidRDefault="00583345" w:rsidP="00F450E5">
            <w:pPr>
              <w:jc w:val="center"/>
              <w:rPr>
                <w:color w:val="000000"/>
                <w:sz w:val="14"/>
                <w:szCs w:val="14"/>
              </w:rPr>
            </w:pPr>
            <w:r w:rsidRPr="00F61AEE">
              <w:rPr>
                <w:color w:val="000000"/>
                <w:sz w:val="14"/>
                <w:szCs w:val="14"/>
              </w:rPr>
              <w:t>37</w:t>
            </w:r>
          </w:p>
        </w:tc>
      </w:tr>
      <w:tr w:rsidR="00583345" w:rsidRPr="00F61AEE" w14:paraId="44672C98" w14:textId="77777777" w:rsidTr="00F450E5">
        <w:trPr>
          <w:trHeight w:val="20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01D78AC5"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44F3682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8EF900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975A16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0BCE69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9E745B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08693D1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8587DA2"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05D87C2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5D1ED46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2C677A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2E87F5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C6AA96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2F232C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093E6D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50CD148"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57C56995"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4B705C5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093159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5B07DEE"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tcPr>
          <w:p w14:paraId="2EDBC3C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tcPr>
          <w:p w14:paraId="3FF2FC4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67C58FE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212E75C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0E68F32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6B44671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tcPr>
          <w:p w14:paraId="3A34EF32"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BC93067" w14:textId="77777777" w:rsidR="00583345" w:rsidRPr="00F61AEE" w:rsidRDefault="00583345" w:rsidP="00F450E5">
            <w:pPr>
              <w:rPr>
                <w:b/>
                <w:bCs/>
                <w:color w:val="000000"/>
                <w:sz w:val="14"/>
                <w:szCs w:val="14"/>
              </w:rPr>
            </w:pPr>
            <w:r w:rsidRPr="00F61AEE">
              <w:rPr>
                <w:b/>
                <w:bCs/>
                <w:color w:val="000000"/>
                <w:sz w:val="14"/>
                <w:szCs w:val="14"/>
              </w:rPr>
              <w:t xml:space="preserve">Программа, всего </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0528DBA"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13D5C9" w14:textId="77777777" w:rsidR="00583345" w:rsidRPr="00C47EB0" w:rsidRDefault="00583345" w:rsidP="00F450E5">
            <w:pPr>
              <w:jc w:val="center"/>
              <w:rPr>
                <w:sz w:val="14"/>
                <w:szCs w:val="14"/>
              </w:rPr>
            </w:pPr>
            <w:r>
              <w:rPr>
                <w:sz w:val="14"/>
                <w:szCs w:val="14"/>
              </w:rPr>
              <w:t>14 841,4</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5FD6937" w14:textId="77777777" w:rsidR="00583345" w:rsidRPr="00C47EB0" w:rsidRDefault="00583345" w:rsidP="00F450E5">
            <w:pPr>
              <w:jc w:val="center"/>
              <w:rPr>
                <w:sz w:val="14"/>
                <w:szCs w:val="14"/>
              </w:rPr>
            </w:pPr>
            <w:r>
              <w:rPr>
                <w:sz w:val="14"/>
                <w:szCs w:val="14"/>
              </w:rPr>
              <w:t>14 041,4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5BA6416" w14:textId="77777777" w:rsidR="00583345" w:rsidRPr="00C47EB0" w:rsidRDefault="00583345" w:rsidP="00F450E5">
            <w:pPr>
              <w:jc w:val="center"/>
              <w:rPr>
                <w:sz w:val="14"/>
                <w:szCs w:val="14"/>
              </w:rPr>
            </w:pPr>
            <w:r>
              <w:rPr>
                <w:sz w:val="14"/>
                <w:szCs w:val="14"/>
              </w:rPr>
              <w:t>13 541,4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A9E5245" w14:textId="77777777" w:rsidR="00583345" w:rsidRPr="00C47EB0" w:rsidRDefault="00583345" w:rsidP="00F450E5">
            <w:pPr>
              <w:jc w:val="center"/>
              <w:rPr>
                <w:sz w:val="14"/>
                <w:szCs w:val="14"/>
              </w:rPr>
            </w:pPr>
            <w:r>
              <w:rPr>
                <w:sz w:val="14"/>
                <w:szCs w:val="14"/>
              </w:rPr>
              <w:t>13 541,4</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6C6F656" w14:textId="77777777" w:rsidR="00583345" w:rsidRPr="00C47EB0" w:rsidRDefault="00583345" w:rsidP="00F450E5">
            <w:pPr>
              <w:jc w:val="center"/>
              <w:rPr>
                <w:sz w:val="14"/>
                <w:szCs w:val="14"/>
              </w:rPr>
            </w:pPr>
            <w:r>
              <w:rPr>
                <w:sz w:val="14"/>
                <w:szCs w:val="14"/>
              </w:rPr>
              <w:t>13 541,4</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9E50FD7" w14:textId="77777777" w:rsidR="00583345" w:rsidRPr="00C47EB0" w:rsidRDefault="00583345" w:rsidP="00F450E5">
            <w:pPr>
              <w:jc w:val="center"/>
              <w:rPr>
                <w:sz w:val="14"/>
                <w:szCs w:val="14"/>
              </w:rPr>
            </w:pPr>
            <w:r>
              <w:rPr>
                <w:sz w:val="14"/>
                <w:szCs w:val="14"/>
              </w:rPr>
              <w:t>13 541,4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39D99B4" w14:textId="77777777" w:rsidR="00583345" w:rsidRPr="00C47EB0" w:rsidRDefault="00583345" w:rsidP="00F450E5">
            <w:pPr>
              <w:jc w:val="center"/>
              <w:rPr>
                <w:sz w:val="14"/>
                <w:szCs w:val="14"/>
              </w:rPr>
            </w:pPr>
            <w:r>
              <w:rPr>
                <w:sz w:val="14"/>
                <w:szCs w:val="14"/>
              </w:rPr>
              <w:t>83 048,4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01E45C4"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12F906D" w14:textId="77777777" w:rsidTr="00F450E5">
        <w:trPr>
          <w:trHeight w:val="257"/>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4526AC7E"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77B43F7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8F4262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9678E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4DBBED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D34A08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66FE7EB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C50AE2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4E36601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1712371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0D83F2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2FC88A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D141AD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7562A0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F9747C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9A97317"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14B0EC16"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25DBA58"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C29E35"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3C21BD" w14:textId="77777777" w:rsidR="00583345" w:rsidRPr="00A33FFF" w:rsidRDefault="00583345" w:rsidP="00F450E5">
            <w:pPr>
              <w:jc w:val="center"/>
              <w:rPr>
                <w:color w:val="000000"/>
                <w:sz w:val="14"/>
                <w:szCs w:val="14"/>
              </w:rPr>
            </w:pPr>
            <w:r>
              <w:rPr>
                <w:color w:val="000000"/>
                <w:sz w:val="14"/>
                <w:szCs w:val="14"/>
              </w:rPr>
              <w:t>1</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EE6F1E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CDB052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60B78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E6C94A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8F746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7173ED"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3792324" w14:textId="77777777" w:rsidR="00583345" w:rsidRPr="00A33FFF" w:rsidRDefault="00583345" w:rsidP="00F450E5">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945DFF6" w14:textId="77777777" w:rsidR="00583345" w:rsidRPr="00F61AEE" w:rsidRDefault="00583345" w:rsidP="00F450E5">
            <w:pPr>
              <w:rPr>
                <w:color w:val="000000"/>
                <w:sz w:val="14"/>
                <w:szCs w:val="14"/>
              </w:rPr>
            </w:pPr>
            <w:r w:rsidRPr="00F61AEE">
              <w:rPr>
                <w:b/>
                <w:bCs/>
                <w:color w:val="000000"/>
                <w:sz w:val="14"/>
                <w:szCs w:val="14"/>
              </w:rPr>
              <w:t>Цель программы</w:t>
            </w:r>
            <w:r w:rsidRPr="00F61AEE">
              <w:rPr>
                <w:color w:val="000000"/>
                <w:sz w:val="14"/>
                <w:szCs w:val="14"/>
              </w:rPr>
              <w:t xml:space="preserve"> Улучшение качества </w:t>
            </w:r>
            <w:r>
              <w:rPr>
                <w:color w:val="000000"/>
                <w:sz w:val="14"/>
                <w:szCs w:val="14"/>
              </w:rPr>
              <w:t>предоставляемых коммунальных услуг на территории Вышневолоцкого городского округа, создание условий для устойчивого функционирования коммунального комплекса Вышневолоцкого городского округа, создание безопасных и комфортных условий проживания граждан</w:t>
            </w:r>
          </w:p>
        </w:tc>
        <w:tc>
          <w:tcPr>
            <w:tcW w:w="709"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14:paraId="08ADCFF0" w14:textId="77777777" w:rsidR="00583345" w:rsidRPr="00C47EB0" w:rsidRDefault="00583345" w:rsidP="00F450E5">
            <w:pPr>
              <w:jc w:val="center"/>
              <w:rPr>
                <w:color w:val="000000"/>
                <w:sz w:val="14"/>
                <w:szCs w:val="14"/>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F0EEF80" w14:textId="77777777" w:rsidR="00583345" w:rsidRPr="00C47EB0" w:rsidRDefault="00583345" w:rsidP="00F450E5">
            <w:pPr>
              <w:jc w:val="center"/>
              <w:rPr>
                <w:color w:val="000000"/>
                <w:sz w:val="14"/>
                <w:szCs w:val="14"/>
              </w:rPr>
            </w:pPr>
          </w:p>
        </w:tc>
        <w:tc>
          <w:tcPr>
            <w:tcW w:w="730" w:type="dxa"/>
            <w:tcBorders>
              <w:top w:val="single" w:sz="6" w:space="0" w:color="auto"/>
              <w:left w:val="single" w:sz="6" w:space="0" w:color="auto"/>
              <w:bottom w:val="single" w:sz="6" w:space="0" w:color="auto"/>
              <w:right w:val="single" w:sz="6" w:space="0" w:color="auto"/>
            </w:tcBorders>
            <w:shd w:val="solid" w:color="FFFFFF" w:fill="auto"/>
            <w:vAlign w:val="center"/>
          </w:tcPr>
          <w:p w14:paraId="4B06B5A6" w14:textId="77777777" w:rsidR="00583345" w:rsidRPr="00C47EB0" w:rsidRDefault="00583345" w:rsidP="00F450E5">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B738B54" w14:textId="77777777" w:rsidR="00583345" w:rsidRPr="00C47EB0" w:rsidRDefault="00583345" w:rsidP="00F450E5">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B4F02D" w14:textId="77777777" w:rsidR="00583345" w:rsidRPr="00C47EB0" w:rsidRDefault="00583345" w:rsidP="00F450E5">
            <w:pPr>
              <w:jc w:val="center"/>
              <w:rPr>
                <w:color w:val="000000"/>
                <w:sz w:val="14"/>
                <w:szCs w:val="14"/>
              </w:rPr>
            </w:pP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A6EE650" w14:textId="77777777" w:rsidR="00583345" w:rsidRPr="00C47EB0" w:rsidRDefault="00583345" w:rsidP="00F450E5">
            <w:pPr>
              <w:jc w:val="center"/>
              <w:rPr>
                <w:color w:val="000000"/>
                <w:sz w:val="14"/>
                <w:szCs w:val="14"/>
              </w:rPr>
            </w:pP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B863732" w14:textId="77777777" w:rsidR="00583345" w:rsidRPr="00C47EB0" w:rsidRDefault="00583345" w:rsidP="00F450E5">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00527A" w14:textId="77777777" w:rsidR="00583345" w:rsidRPr="00C47EB0" w:rsidRDefault="00583345" w:rsidP="00F450E5">
            <w:pPr>
              <w:jc w:val="center"/>
              <w:rPr>
                <w:color w:val="000000"/>
                <w:sz w:val="14"/>
                <w:szCs w:val="14"/>
              </w:rPr>
            </w:pP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268FFF0" w14:textId="77777777" w:rsidR="00583345" w:rsidRPr="00C47EB0" w:rsidRDefault="00583345" w:rsidP="00F450E5">
            <w:pPr>
              <w:jc w:val="center"/>
              <w:rPr>
                <w:color w:val="000000"/>
                <w:sz w:val="14"/>
                <w:szCs w:val="14"/>
              </w:rPr>
            </w:pPr>
          </w:p>
        </w:tc>
      </w:tr>
      <w:tr w:rsidR="00583345" w:rsidRPr="00F61AEE" w14:paraId="258E5728"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58C47159"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033D55A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30C885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2D852A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FE856C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F5585BA"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4EF8196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EF315F4"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6E9DF87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3D51203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C4D4F3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CE4F97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7447B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944477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B7623A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E438B5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2044C313"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FC742A"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0134F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58D88B" w14:textId="77777777" w:rsidR="00583345" w:rsidRPr="00A33FFF" w:rsidRDefault="00583345" w:rsidP="00F450E5">
            <w:pPr>
              <w:jc w:val="center"/>
              <w:rPr>
                <w:color w:val="000000"/>
                <w:sz w:val="14"/>
                <w:szCs w:val="14"/>
              </w:rPr>
            </w:pPr>
            <w:r>
              <w:rPr>
                <w:color w:val="000000"/>
                <w:sz w:val="14"/>
                <w:szCs w:val="14"/>
              </w:rPr>
              <w:t>1</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87821E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3B9EA8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67BCD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C4AF5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86922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A12F25"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39A5D88"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40301FF" w14:textId="77777777" w:rsidR="00583345" w:rsidRPr="00F61AEE" w:rsidRDefault="00583345" w:rsidP="00F450E5">
            <w:pPr>
              <w:rPr>
                <w:color w:val="000000"/>
                <w:sz w:val="14"/>
                <w:szCs w:val="14"/>
              </w:rPr>
            </w:pPr>
            <w:r>
              <w:rPr>
                <w:color w:val="000000"/>
                <w:sz w:val="14"/>
                <w:szCs w:val="14"/>
              </w:rPr>
              <w:t xml:space="preserve">Показатель </w:t>
            </w:r>
            <w:r w:rsidRPr="00F61AEE">
              <w:rPr>
                <w:color w:val="000000"/>
                <w:sz w:val="14"/>
                <w:szCs w:val="14"/>
              </w:rPr>
              <w:t xml:space="preserve">  Удовлетворенность населения </w:t>
            </w:r>
            <w:r>
              <w:rPr>
                <w:color w:val="000000"/>
                <w:sz w:val="14"/>
                <w:szCs w:val="14"/>
              </w:rPr>
              <w:t>качеством коммунальных услуг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2707A70" w14:textId="77777777" w:rsidR="00583345" w:rsidRDefault="00583345" w:rsidP="00F450E5">
            <w:pPr>
              <w:jc w:val="center"/>
              <w:rPr>
                <w:color w:val="000000"/>
                <w:sz w:val="14"/>
                <w:szCs w:val="14"/>
              </w:rPr>
            </w:pPr>
            <w:r w:rsidRPr="00C47EB0">
              <w:rPr>
                <w:color w:val="000000"/>
                <w:sz w:val="14"/>
                <w:szCs w:val="14"/>
              </w:rPr>
              <w:t>%</w:t>
            </w:r>
            <w:r>
              <w:rPr>
                <w:color w:val="000000"/>
                <w:sz w:val="14"/>
                <w:szCs w:val="14"/>
              </w:rPr>
              <w:t xml:space="preserve"> </w:t>
            </w:r>
          </w:p>
          <w:p w14:paraId="7015FC9E" w14:textId="77777777" w:rsidR="00583345" w:rsidRPr="00C47EB0" w:rsidRDefault="00583345" w:rsidP="00F450E5">
            <w:pPr>
              <w:jc w:val="center"/>
              <w:rPr>
                <w:color w:val="000000"/>
                <w:sz w:val="14"/>
                <w:szCs w:val="14"/>
              </w:rPr>
            </w:pPr>
            <w:r>
              <w:rPr>
                <w:color w:val="000000"/>
                <w:sz w:val="14"/>
                <w:szCs w:val="14"/>
              </w:rPr>
              <w:t>от числа опрошенных</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68922C0" w14:textId="77777777" w:rsidR="00583345" w:rsidRPr="00C47EB0" w:rsidRDefault="00583345" w:rsidP="00F450E5">
            <w:pPr>
              <w:jc w:val="center"/>
              <w:rPr>
                <w:color w:val="000000"/>
                <w:sz w:val="14"/>
                <w:szCs w:val="14"/>
              </w:rPr>
            </w:pPr>
            <w:r w:rsidRPr="00C47EB0">
              <w:rPr>
                <w:color w:val="000000"/>
                <w:sz w:val="14"/>
                <w:szCs w:val="14"/>
              </w:rPr>
              <w:t>19,5</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606E237" w14:textId="77777777" w:rsidR="00583345" w:rsidRPr="00C47EB0" w:rsidRDefault="00583345" w:rsidP="00F450E5">
            <w:pPr>
              <w:jc w:val="center"/>
              <w:rPr>
                <w:color w:val="000000"/>
                <w:sz w:val="14"/>
                <w:szCs w:val="14"/>
              </w:rPr>
            </w:pPr>
            <w:r w:rsidRPr="00C47EB0">
              <w:rPr>
                <w:color w:val="000000"/>
                <w:sz w:val="14"/>
                <w:szCs w:val="14"/>
              </w:rPr>
              <w:t>19,6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1210FE0" w14:textId="77777777" w:rsidR="00583345" w:rsidRPr="00C47EB0" w:rsidRDefault="00583345" w:rsidP="00F450E5">
            <w:pPr>
              <w:jc w:val="center"/>
              <w:rPr>
                <w:color w:val="000000"/>
                <w:sz w:val="14"/>
                <w:szCs w:val="14"/>
              </w:rPr>
            </w:pPr>
            <w:r w:rsidRPr="00C47EB0">
              <w:rPr>
                <w:color w:val="000000"/>
                <w:sz w:val="14"/>
                <w:szCs w:val="14"/>
              </w:rPr>
              <w:t>19,6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C6AF18C" w14:textId="77777777" w:rsidR="00583345" w:rsidRPr="00C47EB0" w:rsidRDefault="00583345" w:rsidP="00F450E5">
            <w:pPr>
              <w:jc w:val="center"/>
              <w:rPr>
                <w:color w:val="000000"/>
                <w:sz w:val="14"/>
                <w:szCs w:val="14"/>
              </w:rPr>
            </w:pPr>
            <w:r w:rsidRPr="00C47EB0">
              <w:rPr>
                <w:color w:val="000000"/>
                <w:sz w:val="14"/>
                <w:szCs w:val="14"/>
              </w:rPr>
              <w:t>19,6</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DC1545C" w14:textId="77777777" w:rsidR="00583345" w:rsidRPr="00C47EB0" w:rsidRDefault="00583345" w:rsidP="00F450E5">
            <w:pPr>
              <w:jc w:val="center"/>
              <w:rPr>
                <w:color w:val="000000"/>
                <w:sz w:val="14"/>
                <w:szCs w:val="14"/>
              </w:rPr>
            </w:pPr>
            <w:r w:rsidRPr="00C47EB0">
              <w:rPr>
                <w:color w:val="000000"/>
                <w:sz w:val="14"/>
                <w:szCs w:val="14"/>
              </w:rPr>
              <w:t>19,6</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CCE38B9" w14:textId="77777777" w:rsidR="00583345" w:rsidRPr="00C47EB0" w:rsidRDefault="00583345" w:rsidP="00F450E5">
            <w:pPr>
              <w:jc w:val="center"/>
              <w:rPr>
                <w:color w:val="000000"/>
                <w:sz w:val="14"/>
                <w:szCs w:val="14"/>
              </w:rPr>
            </w:pPr>
            <w:r w:rsidRPr="00C47EB0">
              <w:rPr>
                <w:color w:val="000000"/>
                <w:sz w:val="14"/>
                <w:szCs w:val="14"/>
              </w:rPr>
              <w:t>19,6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62C8E1" w14:textId="77777777" w:rsidR="00583345" w:rsidRPr="00C47EB0" w:rsidRDefault="00583345" w:rsidP="00F450E5">
            <w:pPr>
              <w:jc w:val="center"/>
              <w:rPr>
                <w:color w:val="000000"/>
                <w:sz w:val="14"/>
                <w:szCs w:val="14"/>
              </w:rPr>
            </w:pPr>
            <w:r w:rsidRPr="00C47EB0">
              <w:rPr>
                <w:color w:val="000000"/>
                <w:sz w:val="14"/>
                <w:szCs w:val="14"/>
              </w:rPr>
              <w:t>19,6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EC13802"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86D4449"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60B2565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34A8673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B8D31C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2BB75F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CAA24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645632A"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2EFA00C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7FB8BF5"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1835176A"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47CFF61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0203C6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FBAEF4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17B1E5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B46A58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048E3F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75D66E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354150EF"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CAB053"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DB2F4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B18970"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FF27503"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7FE07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D1F55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BDDD7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E6671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0E9C8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989EF9"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1177073" w14:textId="77777777" w:rsidR="00583345" w:rsidRPr="00F61AEE" w:rsidRDefault="00583345" w:rsidP="00F450E5">
            <w:pPr>
              <w:rPr>
                <w:b/>
                <w:bCs/>
                <w:color w:val="000000"/>
                <w:sz w:val="14"/>
                <w:szCs w:val="14"/>
              </w:rPr>
            </w:pPr>
            <w:r w:rsidRPr="00F61AEE">
              <w:rPr>
                <w:b/>
                <w:bCs/>
                <w:color w:val="000000"/>
                <w:sz w:val="14"/>
                <w:szCs w:val="14"/>
              </w:rPr>
              <w:t xml:space="preserve">Подпрограмма 1 Реформирование и развитие жилищно-коммунального и газового хозяйства </w:t>
            </w:r>
            <w:r>
              <w:rPr>
                <w:b/>
                <w:bCs/>
                <w:color w:val="000000"/>
                <w:sz w:val="14"/>
                <w:szCs w:val="14"/>
              </w:rPr>
              <w:t>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B41DC3E"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8AB2904" w14:textId="77777777" w:rsidR="00583345" w:rsidRPr="00C47EB0" w:rsidRDefault="00583345" w:rsidP="00F450E5">
            <w:pPr>
              <w:jc w:val="center"/>
              <w:rPr>
                <w:sz w:val="14"/>
                <w:szCs w:val="14"/>
              </w:rPr>
            </w:pPr>
            <w:r>
              <w:rPr>
                <w:sz w:val="14"/>
                <w:szCs w:val="14"/>
              </w:rPr>
              <w:t>2 300,0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95146E9" w14:textId="77777777" w:rsidR="00583345" w:rsidRPr="00C47EB0" w:rsidRDefault="00583345" w:rsidP="00F450E5">
            <w:pPr>
              <w:jc w:val="center"/>
              <w:rPr>
                <w:sz w:val="14"/>
                <w:szCs w:val="14"/>
              </w:rPr>
            </w:pPr>
            <w:r>
              <w:rPr>
                <w:sz w:val="14"/>
                <w:szCs w:val="14"/>
              </w:rPr>
              <w:t>1 500,0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E1A24EC" w14:textId="77777777" w:rsidR="00583345" w:rsidRPr="00C47EB0" w:rsidRDefault="00583345" w:rsidP="00F450E5">
            <w:pPr>
              <w:jc w:val="center"/>
              <w:rPr>
                <w:sz w:val="14"/>
                <w:szCs w:val="14"/>
              </w:rPr>
            </w:pPr>
            <w:r>
              <w:rPr>
                <w:sz w:val="14"/>
                <w:szCs w:val="14"/>
              </w:rPr>
              <w:t>1 500,0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C074821" w14:textId="77777777" w:rsidR="00583345" w:rsidRPr="00C47EB0" w:rsidRDefault="00583345" w:rsidP="00F450E5">
            <w:pPr>
              <w:jc w:val="center"/>
              <w:rPr>
                <w:sz w:val="14"/>
                <w:szCs w:val="14"/>
              </w:rPr>
            </w:pPr>
            <w:r>
              <w:rPr>
                <w:sz w:val="14"/>
                <w:szCs w:val="14"/>
              </w:rPr>
              <w:t>1 500,0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7E66DE05" w14:textId="77777777" w:rsidR="00583345" w:rsidRPr="00C47EB0" w:rsidRDefault="00583345" w:rsidP="00F450E5">
            <w:pPr>
              <w:jc w:val="center"/>
              <w:rPr>
                <w:sz w:val="14"/>
                <w:szCs w:val="14"/>
              </w:rPr>
            </w:pPr>
            <w:r>
              <w:rPr>
                <w:sz w:val="14"/>
                <w:szCs w:val="14"/>
              </w:rPr>
              <w:t>1 500,0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B606352" w14:textId="77777777" w:rsidR="00583345" w:rsidRPr="00C47EB0" w:rsidRDefault="00583345" w:rsidP="00F450E5">
            <w:pPr>
              <w:jc w:val="center"/>
              <w:rPr>
                <w:sz w:val="14"/>
                <w:szCs w:val="14"/>
              </w:rPr>
            </w:pPr>
            <w:r>
              <w:rPr>
                <w:sz w:val="14"/>
                <w:szCs w:val="14"/>
              </w:rPr>
              <w:t>1 500,0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CF2438" w14:textId="77777777" w:rsidR="00583345" w:rsidRPr="00C47EB0" w:rsidRDefault="00583345" w:rsidP="00F450E5">
            <w:pPr>
              <w:jc w:val="center"/>
              <w:rPr>
                <w:sz w:val="14"/>
                <w:szCs w:val="14"/>
              </w:rPr>
            </w:pPr>
            <w:r>
              <w:rPr>
                <w:sz w:val="14"/>
                <w:szCs w:val="14"/>
              </w:rPr>
              <w:t>9 800,0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4AD539B"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F20C868"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42E1A2B3"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652B825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1354C1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4B485B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C7B81C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92E41CD"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0E9F2A2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B208AA9"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7A74383A"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579E0A2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4F9129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24C596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60E464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CAB737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879ED0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88814EB"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27974541"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4885D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43379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B75A7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4166831"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AA7D4EE"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A0599E"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9AF43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97B87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8BDEC8"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3EE71AD"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7D8BDD93" w14:textId="77777777" w:rsidR="00583345" w:rsidRPr="00F61AEE" w:rsidRDefault="00583345" w:rsidP="00F450E5">
            <w:pPr>
              <w:rPr>
                <w:b/>
                <w:bCs/>
                <w:color w:val="000000"/>
                <w:sz w:val="14"/>
                <w:szCs w:val="14"/>
              </w:rPr>
            </w:pPr>
            <w:proofErr w:type="gramStart"/>
            <w:r w:rsidRPr="00F61AEE">
              <w:rPr>
                <w:b/>
                <w:bCs/>
                <w:color w:val="000000"/>
                <w:sz w:val="14"/>
                <w:szCs w:val="14"/>
              </w:rPr>
              <w:t>Задача</w:t>
            </w:r>
            <w:r>
              <w:rPr>
                <w:b/>
                <w:bCs/>
                <w:color w:val="000000"/>
                <w:sz w:val="14"/>
                <w:szCs w:val="14"/>
              </w:rPr>
              <w:t xml:space="preserve"> </w:t>
            </w:r>
            <w:r w:rsidRPr="00FC64E5">
              <w:rPr>
                <w:b/>
                <w:bCs/>
                <w:color w:val="FF0000"/>
                <w:sz w:val="14"/>
                <w:szCs w:val="14"/>
              </w:rPr>
              <w:t xml:space="preserve"> </w:t>
            </w:r>
            <w:r w:rsidRPr="00F61AEE">
              <w:rPr>
                <w:b/>
                <w:bCs/>
                <w:color w:val="000000"/>
                <w:sz w:val="14"/>
                <w:szCs w:val="14"/>
              </w:rPr>
              <w:t>1</w:t>
            </w:r>
            <w:proofErr w:type="gramEnd"/>
            <w:r w:rsidRPr="00F61AEE">
              <w:rPr>
                <w:b/>
                <w:bCs/>
                <w:color w:val="000000"/>
                <w:sz w:val="14"/>
                <w:szCs w:val="14"/>
              </w:rPr>
              <w:t xml:space="preserve">   Создание эффективной системы управления жилищным фондом</w:t>
            </w:r>
            <w:r>
              <w:rPr>
                <w:b/>
                <w:bCs/>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9C04789"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854BC7" w14:textId="77777777" w:rsidR="00583345" w:rsidRPr="00C47EB0" w:rsidRDefault="00583345" w:rsidP="00F450E5">
            <w:pPr>
              <w:jc w:val="center"/>
              <w:rPr>
                <w:color w:val="000000"/>
                <w:sz w:val="14"/>
                <w:szCs w:val="14"/>
              </w:rPr>
            </w:pPr>
            <w:r>
              <w:rPr>
                <w:color w:val="000000"/>
                <w:sz w:val="14"/>
                <w:szCs w:val="14"/>
              </w:rPr>
              <w:t>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4B8F89E"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726B1BE"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27DB90A" w14:textId="77777777" w:rsidR="00583345" w:rsidRPr="00C47EB0" w:rsidRDefault="00583345" w:rsidP="00F450E5">
            <w:pPr>
              <w:jc w:val="center"/>
              <w:rPr>
                <w:color w:val="000000"/>
                <w:sz w:val="14"/>
                <w:szCs w:val="14"/>
              </w:rPr>
            </w:pPr>
            <w:r>
              <w:rPr>
                <w:color w:val="000000"/>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C308794" w14:textId="77777777" w:rsidR="00583345" w:rsidRPr="00C47EB0" w:rsidRDefault="00583345" w:rsidP="00F450E5">
            <w:pPr>
              <w:jc w:val="center"/>
              <w:rPr>
                <w:color w:val="000000"/>
                <w:sz w:val="14"/>
                <w:szCs w:val="14"/>
              </w:rPr>
            </w:pPr>
            <w:r>
              <w:rPr>
                <w:color w:val="000000"/>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CCE1586"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91CB0F1" w14:textId="77777777" w:rsidR="00583345" w:rsidRPr="00C47EB0" w:rsidRDefault="00583345" w:rsidP="00F450E5">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CBCB96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D16DA96" w14:textId="77777777" w:rsidTr="00F450E5">
        <w:trPr>
          <w:trHeight w:val="564"/>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07B51587"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4907840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061E6C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6DF240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97602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F3E45D2"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130982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EDE44AD"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5FFD84F3"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1BE251E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46C7C1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0E10CD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4B589F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379982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ACDD89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5FB184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2CE0676A"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EC29B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0A4EDD"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806340"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06C8EE6"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FB3091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271653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45CED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81D0DB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A3BF68"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DF2CCC6"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6A6B985" w14:textId="77777777" w:rsidR="00583345" w:rsidRPr="00F61AEE" w:rsidRDefault="00583345" w:rsidP="00F450E5">
            <w:pPr>
              <w:rPr>
                <w:color w:val="000000"/>
                <w:sz w:val="14"/>
                <w:szCs w:val="14"/>
              </w:rPr>
            </w:pPr>
            <w:proofErr w:type="gramStart"/>
            <w:r>
              <w:rPr>
                <w:color w:val="000000"/>
                <w:sz w:val="14"/>
                <w:szCs w:val="14"/>
              </w:rPr>
              <w:t xml:space="preserve">Показатель </w:t>
            </w:r>
            <w:r w:rsidRPr="00F61AEE">
              <w:rPr>
                <w:color w:val="000000"/>
                <w:sz w:val="14"/>
                <w:szCs w:val="14"/>
              </w:rPr>
              <w:t xml:space="preserve"> 1</w:t>
            </w:r>
            <w:proofErr w:type="gramEnd"/>
            <w:r w:rsidRPr="00F61AEE">
              <w:rPr>
                <w:color w:val="000000"/>
                <w:sz w:val="14"/>
                <w:szCs w:val="14"/>
              </w:rPr>
              <w:t xml:space="preserve"> Доля многоквартирных домов, в которых собственники помещений выбрали и реализуют управление многоквартирными домами посредством управляющих компаний или выбравших непосредственный способ управления</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5280B3E"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C4420E5" w14:textId="77777777" w:rsidR="00583345" w:rsidRPr="00C47EB0" w:rsidRDefault="00583345" w:rsidP="00F450E5">
            <w:pPr>
              <w:jc w:val="center"/>
              <w:rPr>
                <w:color w:val="000000"/>
                <w:sz w:val="14"/>
                <w:szCs w:val="14"/>
              </w:rPr>
            </w:pPr>
            <w:r w:rsidRPr="00C47EB0">
              <w:rPr>
                <w:color w:val="000000"/>
                <w:sz w:val="14"/>
                <w:szCs w:val="14"/>
              </w:rPr>
              <w:t>91</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AE9CBA" w14:textId="77777777" w:rsidR="00583345" w:rsidRPr="00C47EB0" w:rsidRDefault="00583345" w:rsidP="00F450E5">
            <w:pPr>
              <w:jc w:val="center"/>
              <w:rPr>
                <w:color w:val="000000"/>
                <w:sz w:val="14"/>
                <w:szCs w:val="14"/>
              </w:rPr>
            </w:pPr>
            <w:r w:rsidRPr="00C47EB0">
              <w:rPr>
                <w:color w:val="000000"/>
                <w:sz w:val="14"/>
                <w:szCs w:val="14"/>
              </w:rPr>
              <w:t>94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BF5380" w14:textId="77777777" w:rsidR="00583345" w:rsidRPr="00C47EB0" w:rsidRDefault="00583345" w:rsidP="00F450E5">
            <w:pPr>
              <w:jc w:val="center"/>
              <w:rPr>
                <w:color w:val="000000"/>
                <w:sz w:val="14"/>
                <w:szCs w:val="14"/>
              </w:rPr>
            </w:pPr>
            <w:r w:rsidRPr="00C47EB0">
              <w:rPr>
                <w:color w:val="000000"/>
                <w:sz w:val="14"/>
                <w:szCs w:val="14"/>
              </w:rPr>
              <w:t>97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F33DB9" w14:textId="77777777" w:rsidR="00583345" w:rsidRPr="00C47EB0" w:rsidRDefault="00583345" w:rsidP="00F450E5">
            <w:pPr>
              <w:jc w:val="center"/>
              <w:rPr>
                <w:color w:val="000000"/>
                <w:sz w:val="14"/>
                <w:szCs w:val="14"/>
              </w:rPr>
            </w:pPr>
            <w:r w:rsidRPr="00C47EB0">
              <w:rPr>
                <w:color w:val="000000"/>
                <w:sz w:val="14"/>
                <w:szCs w:val="14"/>
              </w:rPr>
              <w:t>99</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593D573" w14:textId="77777777" w:rsidR="00583345" w:rsidRPr="00C47EB0" w:rsidRDefault="00583345" w:rsidP="00F450E5">
            <w:pPr>
              <w:jc w:val="center"/>
              <w:rPr>
                <w:color w:val="000000"/>
                <w:sz w:val="14"/>
                <w:szCs w:val="14"/>
              </w:rPr>
            </w:pPr>
            <w:r w:rsidRPr="00C47EB0">
              <w:rPr>
                <w:color w:val="000000"/>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3705E31"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8DA473B" w14:textId="77777777" w:rsidR="00583345" w:rsidRPr="00C47EB0" w:rsidRDefault="00583345" w:rsidP="00F450E5">
            <w:pPr>
              <w:jc w:val="center"/>
              <w:rPr>
                <w:color w:val="000000"/>
                <w:sz w:val="14"/>
                <w:szCs w:val="14"/>
              </w:rPr>
            </w:pPr>
            <w:r w:rsidRPr="00C47EB0">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8EB7C92"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987285C"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40CC7566"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7EC099C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DD84B5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DCE758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47EEB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42016BA"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0E14E3D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2759C20"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04F35C7B"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072FA0E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93C2C3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479D8B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17C5D1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B0C2F6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D8403A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C8CC0BC"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7ECAC66F"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42B7DD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889D1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FE72D6"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E885787"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F92C370"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60810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4274C8"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86FFF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15678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F30F7D0"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49FBDA2" w14:textId="77777777" w:rsidR="00583345" w:rsidRPr="00F61AEE" w:rsidRDefault="00583345" w:rsidP="00F450E5">
            <w:pPr>
              <w:rPr>
                <w:color w:val="000000"/>
                <w:sz w:val="14"/>
                <w:szCs w:val="14"/>
              </w:rPr>
            </w:pPr>
            <w:r w:rsidRPr="00F61AEE">
              <w:rPr>
                <w:b/>
                <w:bCs/>
                <w:color w:val="000000"/>
                <w:sz w:val="14"/>
                <w:szCs w:val="14"/>
              </w:rPr>
              <w:t xml:space="preserve">Административное мероприятие </w:t>
            </w:r>
            <w:proofErr w:type="gramStart"/>
            <w:r w:rsidRPr="00F61AEE">
              <w:rPr>
                <w:b/>
                <w:bCs/>
                <w:color w:val="000000"/>
                <w:sz w:val="14"/>
                <w:szCs w:val="14"/>
              </w:rPr>
              <w:t>1.001</w:t>
            </w:r>
            <w:r w:rsidRPr="00F61AEE">
              <w:rPr>
                <w:color w:val="000000"/>
                <w:sz w:val="14"/>
                <w:szCs w:val="14"/>
              </w:rPr>
              <w:t xml:space="preserve">  Развитие</w:t>
            </w:r>
            <w:proofErr w:type="gramEnd"/>
            <w:r w:rsidRPr="00F61AEE">
              <w:rPr>
                <w:color w:val="000000"/>
                <w:sz w:val="14"/>
                <w:szCs w:val="14"/>
              </w:rPr>
              <w:t xml:space="preserve"> инициативы собственников в сфере управления и обслуживания жилищного фонда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F3AA5E1"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7FA5ACB"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79DE1C"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04AB323"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C70CD3"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B43BC97"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0A6C0B4"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3B76AF"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C44E161"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250D44C"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1124129D"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2FEAC59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CA9E57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CD459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96ECCF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ABB39F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6BAB7EC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D2BDEDB"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07113886"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3AB232A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14E704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9357F4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4607E7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4E0737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1BBA7E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7261260"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0A9BE091"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02DF8A"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4661D7"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242B2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F976967"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EB37B25"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88156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DA9FDE4"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D7DD5C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7E940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6027404"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7298769" w14:textId="77777777" w:rsidR="00583345" w:rsidRPr="00F61AEE" w:rsidRDefault="00583345" w:rsidP="00F450E5">
            <w:pPr>
              <w:rPr>
                <w:color w:val="000000"/>
                <w:sz w:val="14"/>
                <w:szCs w:val="14"/>
              </w:rPr>
            </w:pPr>
            <w:r w:rsidRPr="00F61AEE">
              <w:rPr>
                <w:color w:val="000000"/>
                <w:sz w:val="14"/>
                <w:szCs w:val="14"/>
              </w:rPr>
              <w:t>Показатель</w:t>
            </w:r>
            <w:r>
              <w:rPr>
                <w:color w:val="000000"/>
                <w:sz w:val="14"/>
                <w:szCs w:val="14"/>
              </w:rPr>
              <w:t xml:space="preserve"> 1   </w:t>
            </w:r>
            <w:r w:rsidRPr="00F61AEE">
              <w:rPr>
                <w:color w:val="000000"/>
                <w:sz w:val="14"/>
                <w:szCs w:val="14"/>
              </w:rPr>
              <w:t xml:space="preserve"> Доля многоквартирных домов, находящихся в управлении управляющих организаций</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F3C8556"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FD404F1" w14:textId="77777777" w:rsidR="00583345" w:rsidRPr="00C47EB0" w:rsidRDefault="00583345" w:rsidP="00F450E5">
            <w:pPr>
              <w:jc w:val="center"/>
              <w:rPr>
                <w:sz w:val="14"/>
                <w:szCs w:val="14"/>
              </w:rPr>
            </w:pPr>
            <w:r w:rsidRPr="00C47EB0">
              <w:rPr>
                <w:sz w:val="14"/>
                <w:szCs w:val="14"/>
              </w:rPr>
              <w:t>61</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CE5D14" w14:textId="77777777" w:rsidR="00583345" w:rsidRPr="00C47EB0" w:rsidRDefault="00583345" w:rsidP="00F450E5">
            <w:pPr>
              <w:jc w:val="center"/>
              <w:rPr>
                <w:sz w:val="14"/>
                <w:szCs w:val="14"/>
              </w:rPr>
            </w:pPr>
            <w:r w:rsidRPr="00C47EB0">
              <w:rPr>
                <w:sz w:val="14"/>
                <w:szCs w:val="14"/>
              </w:rPr>
              <w:t>67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D5A5B3" w14:textId="77777777" w:rsidR="00583345" w:rsidRPr="00C47EB0" w:rsidRDefault="00583345" w:rsidP="00F450E5">
            <w:pPr>
              <w:jc w:val="center"/>
              <w:rPr>
                <w:sz w:val="14"/>
                <w:szCs w:val="14"/>
              </w:rPr>
            </w:pPr>
            <w:r w:rsidRPr="00C47EB0">
              <w:rPr>
                <w:sz w:val="14"/>
                <w:szCs w:val="14"/>
              </w:rPr>
              <w:t>67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542B146" w14:textId="77777777" w:rsidR="00583345" w:rsidRPr="00C47EB0" w:rsidRDefault="00583345" w:rsidP="00F450E5">
            <w:pPr>
              <w:jc w:val="center"/>
              <w:rPr>
                <w:sz w:val="14"/>
                <w:szCs w:val="14"/>
              </w:rPr>
            </w:pPr>
            <w:r w:rsidRPr="00C47EB0">
              <w:rPr>
                <w:sz w:val="14"/>
                <w:szCs w:val="14"/>
              </w:rPr>
              <w:t>67</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A979DD4" w14:textId="77777777" w:rsidR="00583345" w:rsidRPr="00C47EB0" w:rsidRDefault="00583345" w:rsidP="00F450E5">
            <w:pPr>
              <w:jc w:val="center"/>
              <w:rPr>
                <w:sz w:val="14"/>
                <w:szCs w:val="14"/>
              </w:rPr>
            </w:pPr>
            <w:r w:rsidRPr="00C47EB0">
              <w:rPr>
                <w:sz w:val="14"/>
                <w:szCs w:val="14"/>
              </w:rPr>
              <w:t>67</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58E87DD" w14:textId="77777777" w:rsidR="00583345" w:rsidRPr="00C47EB0" w:rsidRDefault="00583345" w:rsidP="00F450E5">
            <w:pPr>
              <w:jc w:val="center"/>
              <w:rPr>
                <w:sz w:val="14"/>
                <w:szCs w:val="14"/>
              </w:rPr>
            </w:pPr>
            <w:r w:rsidRPr="00C47EB0">
              <w:rPr>
                <w:sz w:val="14"/>
                <w:szCs w:val="14"/>
              </w:rPr>
              <w:t>67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7FEE575" w14:textId="77777777" w:rsidR="00583345" w:rsidRPr="00C47EB0" w:rsidRDefault="00583345" w:rsidP="00F450E5">
            <w:pPr>
              <w:jc w:val="center"/>
              <w:rPr>
                <w:sz w:val="14"/>
                <w:szCs w:val="14"/>
              </w:rPr>
            </w:pPr>
            <w:r w:rsidRPr="00C47EB0">
              <w:rPr>
                <w:sz w:val="14"/>
                <w:szCs w:val="14"/>
              </w:rPr>
              <w:t>67</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8B5678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120A25A8"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01ED3AE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04FA95B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C4DDAA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1CB30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B04EDC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723CED4"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23C2707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5602EDC"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05F29447"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462F201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8EDEF7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B08600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B59B8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C182CA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67599E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89DCBD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18A2F026"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E395E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F9BBCB"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A63988"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CF9E7A1"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A37E16E"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D01FE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651DA9"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2FCB7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D9C68D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46FFD0B"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74B5428" w14:textId="77777777" w:rsidR="00583345" w:rsidRPr="00F61AEE" w:rsidRDefault="00583345" w:rsidP="00F450E5">
            <w:pPr>
              <w:rPr>
                <w:color w:val="000000"/>
                <w:sz w:val="14"/>
                <w:szCs w:val="14"/>
              </w:rPr>
            </w:pPr>
            <w:r w:rsidRPr="00F61AEE">
              <w:rPr>
                <w:color w:val="000000"/>
                <w:sz w:val="14"/>
                <w:szCs w:val="14"/>
              </w:rPr>
              <w:t>Показатель</w:t>
            </w:r>
            <w:r>
              <w:rPr>
                <w:color w:val="000000"/>
                <w:sz w:val="14"/>
                <w:szCs w:val="14"/>
              </w:rPr>
              <w:t xml:space="preserve"> </w:t>
            </w:r>
            <w:proofErr w:type="gramStart"/>
            <w:r>
              <w:rPr>
                <w:color w:val="000000"/>
                <w:sz w:val="14"/>
                <w:szCs w:val="14"/>
              </w:rPr>
              <w:t xml:space="preserve">2 </w:t>
            </w:r>
            <w:r w:rsidRPr="00F61AEE">
              <w:rPr>
                <w:color w:val="000000"/>
                <w:sz w:val="14"/>
                <w:szCs w:val="14"/>
              </w:rPr>
              <w:t xml:space="preserve"> Количество</w:t>
            </w:r>
            <w:proofErr w:type="gramEnd"/>
            <w:r w:rsidRPr="00F61AEE">
              <w:rPr>
                <w:color w:val="000000"/>
                <w:sz w:val="14"/>
                <w:szCs w:val="14"/>
              </w:rPr>
              <w:t xml:space="preserve"> проведенных собраний собственников по выбору способа управления многоквартирным домом</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FE84F1C"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2FB113" w14:textId="77777777" w:rsidR="00583345" w:rsidRPr="00C47EB0" w:rsidRDefault="00583345" w:rsidP="00F450E5">
            <w:pPr>
              <w:jc w:val="center"/>
              <w:rPr>
                <w:color w:val="000000"/>
                <w:sz w:val="14"/>
                <w:szCs w:val="14"/>
              </w:rPr>
            </w:pPr>
            <w:r w:rsidRPr="00C47EB0">
              <w:rPr>
                <w:color w:val="000000"/>
                <w:sz w:val="14"/>
                <w:szCs w:val="14"/>
              </w:rPr>
              <w:t>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6A8FFD0"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C6ACD90" w14:textId="77777777" w:rsidR="00583345" w:rsidRPr="00C47EB0" w:rsidRDefault="00583345" w:rsidP="00F450E5">
            <w:pPr>
              <w:jc w:val="center"/>
              <w:rPr>
                <w:color w:val="000000"/>
                <w:sz w:val="14"/>
                <w:szCs w:val="14"/>
              </w:rPr>
            </w:pPr>
            <w:r w:rsidRPr="00C47EB0">
              <w:rPr>
                <w:color w:val="000000"/>
                <w:sz w:val="14"/>
                <w:szCs w:val="14"/>
              </w:rPr>
              <w:t>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85D08F2" w14:textId="77777777" w:rsidR="00583345" w:rsidRPr="00C47EB0" w:rsidRDefault="00583345" w:rsidP="00F450E5">
            <w:pPr>
              <w:jc w:val="center"/>
              <w:rPr>
                <w:color w:val="000000"/>
                <w:sz w:val="14"/>
                <w:szCs w:val="14"/>
              </w:rPr>
            </w:pPr>
            <w:r w:rsidRPr="00C47EB0">
              <w:rPr>
                <w:color w:val="000000"/>
                <w:sz w:val="14"/>
                <w:szCs w:val="14"/>
              </w:rPr>
              <w:t>3</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42CFAAB" w14:textId="77777777" w:rsidR="00583345" w:rsidRPr="00C47EB0" w:rsidRDefault="00583345" w:rsidP="00F450E5">
            <w:pPr>
              <w:jc w:val="center"/>
              <w:rPr>
                <w:color w:val="000000"/>
                <w:sz w:val="14"/>
                <w:szCs w:val="14"/>
              </w:rPr>
            </w:pPr>
            <w:r w:rsidRPr="00C47EB0">
              <w:rPr>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C9921EE"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B75697" w14:textId="77777777" w:rsidR="00583345" w:rsidRPr="00C47EB0" w:rsidRDefault="00583345" w:rsidP="00F450E5">
            <w:pPr>
              <w:jc w:val="center"/>
              <w:rPr>
                <w:color w:val="000000"/>
                <w:sz w:val="14"/>
                <w:szCs w:val="14"/>
              </w:rPr>
            </w:pPr>
            <w:r w:rsidRPr="00C47EB0">
              <w:rPr>
                <w:color w:val="000000"/>
                <w:sz w:val="14"/>
                <w:szCs w:val="14"/>
              </w:rPr>
              <w:t>18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981C25C"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D9D8883" w14:textId="77777777" w:rsidTr="00F450E5">
        <w:trPr>
          <w:trHeight w:val="785"/>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2A535687"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5A2B513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AD83C9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49A60B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17D858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779651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2727E84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1073CEB"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4DB8DBA3"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47CED50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4CE6A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DDB296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BCFF70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444EAF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2F6BF4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F14CD7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3C1A99A2"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84A20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49FAD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29827F"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27FFB02"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CD5066"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92164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6D3E44"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DFA917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AA749D"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489FB3"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B2368D3" w14:textId="77777777" w:rsidR="00583345" w:rsidRPr="005F6172" w:rsidRDefault="00583345" w:rsidP="00F450E5">
            <w:pPr>
              <w:rPr>
                <w:bCs/>
                <w:sz w:val="14"/>
                <w:szCs w:val="14"/>
              </w:rPr>
            </w:pPr>
            <w:r w:rsidRPr="00683777">
              <w:rPr>
                <w:b/>
                <w:bCs/>
                <w:sz w:val="14"/>
                <w:szCs w:val="14"/>
              </w:rPr>
              <w:t>Администрат</w:t>
            </w:r>
            <w:r>
              <w:rPr>
                <w:b/>
                <w:bCs/>
                <w:sz w:val="14"/>
                <w:szCs w:val="14"/>
              </w:rPr>
              <w:t xml:space="preserve">ивное мероприятие   </w:t>
            </w:r>
            <w:r w:rsidRPr="00683777">
              <w:rPr>
                <w:b/>
                <w:bCs/>
                <w:sz w:val="14"/>
                <w:szCs w:val="14"/>
              </w:rPr>
              <w:t xml:space="preserve"> </w:t>
            </w:r>
            <w:proofErr w:type="gramStart"/>
            <w:r w:rsidRPr="00683777">
              <w:rPr>
                <w:b/>
                <w:bCs/>
                <w:sz w:val="14"/>
                <w:szCs w:val="14"/>
              </w:rPr>
              <w:t>1.002</w:t>
            </w:r>
            <w:r w:rsidRPr="005F6172">
              <w:rPr>
                <w:bCs/>
                <w:sz w:val="14"/>
                <w:szCs w:val="14"/>
              </w:rPr>
              <w:t xml:space="preserve">  </w:t>
            </w:r>
            <w:r w:rsidRPr="005F6172">
              <w:rPr>
                <w:sz w:val="14"/>
                <w:szCs w:val="14"/>
              </w:rPr>
              <w:t>Предоставление</w:t>
            </w:r>
            <w:proofErr w:type="gramEnd"/>
            <w:r w:rsidRPr="005F6172">
              <w:rPr>
                <w:sz w:val="14"/>
                <w:szCs w:val="14"/>
              </w:rPr>
              <w:t xml:space="preserve"> отчета по форме 22-ЖКХ (реформа) "Сведения о структурных преобразованиях и организационных мероприятиях в сфере ЖКХ", утвержденной приказом Росстата от 10.07.2015 № 305, в Министерство </w:t>
            </w:r>
            <w:r>
              <w:rPr>
                <w:sz w:val="14"/>
                <w:szCs w:val="14"/>
              </w:rPr>
              <w:t>энергетики</w:t>
            </w:r>
            <w:r w:rsidRPr="005F6172">
              <w:rPr>
                <w:sz w:val="14"/>
                <w:szCs w:val="14"/>
              </w:rPr>
              <w:t xml:space="preserve"> и жилищно-коммунального хозяйства Тверской области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879357A" w14:textId="77777777" w:rsidR="00583345" w:rsidRPr="00C47EB0" w:rsidRDefault="00583345" w:rsidP="00F450E5">
            <w:pPr>
              <w:jc w:val="center"/>
              <w:rPr>
                <w:sz w:val="14"/>
                <w:szCs w:val="14"/>
              </w:rPr>
            </w:pPr>
            <w:r w:rsidRPr="00C47EB0">
              <w:rPr>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D056675" w14:textId="77777777" w:rsidR="00583345" w:rsidRPr="00C47EB0" w:rsidRDefault="00583345" w:rsidP="00F450E5">
            <w:pPr>
              <w:jc w:val="center"/>
              <w:rPr>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3867E1"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F5E040"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4A8FC52"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1E4C669"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09C5DEC"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CBEDEA"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F731946" w14:textId="77777777" w:rsidR="00583345" w:rsidRPr="00C47EB0" w:rsidRDefault="00583345" w:rsidP="00F450E5">
            <w:pPr>
              <w:jc w:val="center"/>
              <w:rPr>
                <w:sz w:val="14"/>
                <w:szCs w:val="14"/>
              </w:rPr>
            </w:pPr>
            <w:r w:rsidRPr="00C47EB0">
              <w:rPr>
                <w:sz w:val="14"/>
                <w:szCs w:val="14"/>
              </w:rPr>
              <w:t>2025</w:t>
            </w:r>
          </w:p>
        </w:tc>
      </w:tr>
      <w:tr w:rsidR="00583345" w:rsidRPr="00F61AEE" w14:paraId="429A0E14"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1F8B13F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358A70E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B1A3D4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8AD0A0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166B4D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C337C95"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3E3F44F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C464939"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4F73C2BC"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2702748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43D046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3DFE24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EF984D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56A9A1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5A5C6E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3CCA3B8"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0CB1CA59"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AC7F9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A793BB"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DB388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B14C42D"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6B6B51C"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4EC6F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32E83C"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043A1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35343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021BE43"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98CC983" w14:textId="77777777" w:rsidR="00583345" w:rsidRPr="00F61AEE" w:rsidRDefault="00583345" w:rsidP="00F450E5">
            <w:pPr>
              <w:rPr>
                <w:color w:val="000000"/>
                <w:sz w:val="14"/>
                <w:szCs w:val="14"/>
              </w:rPr>
            </w:pPr>
            <w:proofErr w:type="gramStart"/>
            <w:r w:rsidRPr="00F61AEE">
              <w:rPr>
                <w:color w:val="000000"/>
                <w:sz w:val="14"/>
                <w:szCs w:val="14"/>
              </w:rPr>
              <w:t>Показател</w:t>
            </w:r>
            <w:r>
              <w:rPr>
                <w:color w:val="000000"/>
                <w:sz w:val="14"/>
                <w:szCs w:val="14"/>
              </w:rPr>
              <w:t xml:space="preserve">ь  </w:t>
            </w:r>
            <w:r w:rsidRPr="00F61AEE">
              <w:rPr>
                <w:color w:val="000000"/>
                <w:sz w:val="14"/>
                <w:szCs w:val="14"/>
              </w:rPr>
              <w:t>Количество</w:t>
            </w:r>
            <w:proofErr w:type="gramEnd"/>
            <w:r w:rsidRPr="00F61AEE">
              <w:rPr>
                <w:color w:val="000000"/>
                <w:sz w:val="14"/>
                <w:szCs w:val="14"/>
              </w:rPr>
              <w:t xml:space="preserve"> предоставленных отчетов</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91B70C5"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C208A9" w14:textId="77777777" w:rsidR="00583345" w:rsidRPr="00C47EB0" w:rsidRDefault="00583345" w:rsidP="00F450E5">
            <w:pPr>
              <w:jc w:val="center"/>
              <w:rPr>
                <w:color w:val="000000"/>
                <w:sz w:val="14"/>
                <w:szCs w:val="14"/>
              </w:rPr>
            </w:pPr>
            <w:r w:rsidRPr="00C47EB0">
              <w:rPr>
                <w:color w:val="000000"/>
                <w:sz w:val="14"/>
                <w:szCs w:val="14"/>
              </w:rPr>
              <w:t>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AD32617"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69335F"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BE49674" w14:textId="77777777" w:rsidR="00583345" w:rsidRPr="00C47EB0" w:rsidRDefault="00583345" w:rsidP="00F450E5">
            <w:pPr>
              <w:jc w:val="center"/>
              <w:rPr>
                <w:color w:val="000000"/>
                <w:sz w:val="14"/>
                <w:szCs w:val="14"/>
              </w:rPr>
            </w:pPr>
            <w:r w:rsidRPr="00C47EB0">
              <w:rPr>
                <w:color w:val="000000"/>
                <w:sz w:val="14"/>
                <w:szCs w:val="14"/>
              </w:rPr>
              <w:t>2</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B6CE345" w14:textId="77777777" w:rsidR="00583345" w:rsidRPr="00C47EB0" w:rsidRDefault="00583345" w:rsidP="00F450E5">
            <w:pPr>
              <w:jc w:val="center"/>
              <w:rPr>
                <w:color w:val="000000"/>
                <w:sz w:val="14"/>
                <w:szCs w:val="14"/>
              </w:rPr>
            </w:pPr>
            <w:r w:rsidRPr="00C47EB0">
              <w:rPr>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B577CBF"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598B73" w14:textId="77777777" w:rsidR="00583345" w:rsidRPr="00C47EB0" w:rsidRDefault="00583345" w:rsidP="00F450E5">
            <w:pPr>
              <w:jc w:val="center"/>
              <w:rPr>
                <w:color w:val="000000"/>
                <w:sz w:val="14"/>
                <w:szCs w:val="14"/>
              </w:rPr>
            </w:pPr>
            <w:r w:rsidRPr="00C47EB0">
              <w:rPr>
                <w:color w:val="000000"/>
                <w:sz w:val="14"/>
                <w:szCs w:val="14"/>
              </w:rPr>
              <w:t>12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4476929"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1AF6C8E5" w14:textId="77777777" w:rsidTr="00F450E5">
        <w:trPr>
          <w:trHeight w:val="398"/>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2B1AFA5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4502DD1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9E843A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E78FD8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2A3921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828590A"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1EECC8E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CE4F2F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764A5A93"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1D81C00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5B175F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406290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B614EF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F1EDD2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E17EED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731E89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20B413AA"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63267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C6940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2A3F69"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1CFA20B"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5886659"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CB42F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D4E76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BD526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0FDF70"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BFB9C3D"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EA58DC0" w14:textId="77777777" w:rsidR="00583345" w:rsidRPr="00F61AEE" w:rsidRDefault="00583345" w:rsidP="00F450E5">
            <w:pPr>
              <w:rPr>
                <w:b/>
                <w:bCs/>
                <w:color w:val="000000"/>
                <w:sz w:val="14"/>
                <w:szCs w:val="14"/>
              </w:rPr>
            </w:pPr>
            <w:r>
              <w:rPr>
                <w:b/>
                <w:bCs/>
                <w:color w:val="000000"/>
                <w:sz w:val="14"/>
                <w:szCs w:val="14"/>
              </w:rPr>
              <w:t>Задача   2</w:t>
            </w:r>
            <w:r w:rsidRPr="00F61AEE">
              <w:rPr>
                <w:b/>
                <w:bCs/>
                <w:color w:val="000000"/>
                <w:sz w:val="14"/>
                <w:szCs w:val="14"/>
              </w:rPr>
              <w:t xml:space="preserve"> Создание условий для устойчивого функционирования и развития объектов коммунального комплекса</w:t>
            </w:r>
            <w:r>
              <w:rPr>
                <w:b/>
                <w:bCs/>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03BE46E"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B71618" w14:textId="77777777" w:rsidR="00583345" w:rsidRPr="00C47EB0" w:rsidRDefault="00583345" w:rsidP="00F450E5">
            <w:pPr>
              <w:jc w:val="center"/>
              <w:rPr>
                <w:sz w:val="14"/>
                <w:szCs w:val="14"/>
              </w:rPr>
            </w:pPr>
            <w:r>
              <w:rPr>
                <w:sz w:val="14"/>
                <w:szCs w:val="14"/>
              </w:rPr>
              <w:t>2 300,0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D77129" w14:textId="77777777" w:rsidR="00583345" w:rsidRPr="00C47EB0" w:rsidRDefault="00583345" w:rsidP="00F450E5">
            <w:pPr>
              <w:jc w:val="center"/>
              <w:rPr>
                <w:sz w:val="14"/>
                <w:szCs w:val="14"/>
              </w:rPr>
            </w:pPr>
            <w:r>
              <w:rPr>
                <w:sz w:val="14"/>
                <w:szCs w:val="14"/>
              </w:rPr>
              <w:t>1 500,0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1CEE95" w14:textId="77777777" w:rsidR="00583345" w:rsidRPr="00C47EB0" w:rsidRDefault="00583345" w:rsidP="00F450E5">
            <w:pPr>
              <w:jc w:val="center"/>
              <w:rPr>
                <w:sz w:val="14"/>
                <w:szCs w:val="14"/>
              </w:rPr>
            </w:pPr>
            <w:r>
              <w:rPr>
                <w:sz w:val="14"/>
                <w:szCs w:val="14"/>
              </w:rPr>
              <w:t>1 500,0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2F9CF47" w14:textId="77777777" w:rsidR="00583345" w:rsidRPr="00C47EB0" w:rsidRDefault="00583345" w:rsidP="00F450E5">
            <w:pPr>
              <w:jc w:val="center"/>
              <w:rPr>
                <w:sz w:val="14"/>
                <w:szCs w:val="14"/>
              </w:rPr>
            </w:pPr>
            <w:r>
              <w:rPr>
                <w:sz w:val="14"/>
                <w:szCs w:val="14"/>
              </w:rPr>
              <w:t>1 500,0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491A818" w14:textId="77777777" w:rsidR="00583345" w:rsidRPr="00C47EB0" w:rsidRDefault="00583345" w:rsidP="00F450E5">
            <w:pPr>
              <w:jc w:val="center"/>
              <w:rPr>
                <w:sz w:val="14"/>
                <w:szCs w:val="14"/>
              </w:rPr>
            </w:pPr>
            <w:r>
              <w:rPr>
                <w:sz w:val="14"/>
                <w:szCs w:val="14"/>
              </w:rPr>
              <w:t>1 500,0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2EA5744" w14:textId="77777777" w:rsidR="00583345" w:rsidRPr="00C47EB0" w:rsidRDefault="00583345" w:rsidP="00F450E5">
            <w:pPr>
              <w:jc w:val="center"/>
              <w:rPr>
                <w:sz w:val="14"/>
                <w:szCs w:val="14"/>
              </w:rPr>
            </w:pPr>
            <w:r>
              <w:rPr>
                <w:sz w:val="14"/>
                <w:szCs w:val="14"/>
              </w:rPr>
              <w:t>1 500,0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22AE88" w14:textId="77777777" w:rsidR="00583345" w:rsidRPr="00C47EB0" w:rsidRDefault="00583345" w:rsidP="00F450E5">
            <w:pPr>
              <w:jc w:val="center"/>
              <w:rPr>
                <w:sz w:val="14"/>
                <w:szCs w:val="14"/>
              </w:rPr>
            </w:pPr>
            <w:r>
              <w:rPr>
                <w:sz w:val="14"/>
                <w:szCs w:val="14"/>
              </w:rPr>
              <w:t>9 800,0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48E87A5"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6AB73DF"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0885A7BA"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0A80365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3B1115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AF3858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B578D1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8CCE34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3738FE6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08491CF"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18DA6441"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0D44D1F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4383EC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CCD6C2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FB9EF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B362AF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81A433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291123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52745FCF"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8C58E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3B3B1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567210"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262BD0E"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0FBBC00"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67ED6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0BFC2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D5917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3AD45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7F080A5"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0840398" w14:textId="77777777" w:rsidR="00583345" w:rsidRPr="00F61AEE" w:rsidRDefault="00583345" w:rsidP="00F450E5">
            <w:pPr>
              <w:rPr>
                <w:color w:val="000000"/>
                <w:sz w:val="14"/>
                <w:szCs w:val="14"/>
              </w:rPr>
            </w:pPr>
            <w:proofErr w:type="gramStart"/>
            <w:r>
              <w:rPr>
                <w:color w:val="000000"/>
                <w:sz w:val="14"/>
                <w:szCs w:val="14"/>
              </w:rPr>
              <w:t xml:space="preserve">Показатель </w:t>
            </w:r>
            <w:r w:rsidRPr="00F61AEE">
              <w:rPr>
                <w:color w:val="000000"/>
                <w:sz w:val="14"/>
                <w:szCs w:val="14"/>
              </w:rPr>
              <w:t xml:space="preserve"> 1</w:t>
            </w:r>
            <w:proofErr w:type="gramEnd"/>
            <w:r w:rsidRPr="00F61AEE">
              <w:rPr>
                <w:color w:val="000000"/>
                <w:sz w:val="14"/>
                <w:szCs w:val="14"/>
              </w:rPr>
              <w:t xml:space="preserve"> Уровень износа </w:t>
            </w:r>
            <w:proofErr w:type="spellStart"/>
            <w:r w:rsidRPr="00F61AEE">
              <w:rPr>
                <w:color w:val="000000"/>
                <w:sz w:val="14"/>
                <w:szCs w:val="14"/>
              </w:rPr>
              <w:t>водоканализационного</w:t>
            </w:r>
            <w:proofErr w:type="spellEnd"/>
            <w:r w:rsidRPr="00F61AEE">
              <w:rPr>
                <w:color w:val="000000"/>
                <w:sz w:val="14"/>
                <w:szCs w:val="14"/>
              </w:rPr>
              <w:t xml:space="preserve"> хозяйства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38ACD42"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EF16486" w14:textId="77777777" w:rsidR="00583345" w:rsidRPr="00C47EB0" w:rsidRDefault="00583345" w:rsidP="00F450E5">
            <w:pPr>
              <w:jc w:val="center"/>
              <w:rPr>
                <w:color w:val="000000"/>
                <w:sz w:val="14"/>
                <w:szCs w:val="14"/>
              </w:rPr>
            </w:pPr>
            <w:r w:rsidRPr="00C47EB0">
              <w:rPr>
                <w:color w:val="000000"/>
                <w:sz w:val="14"/>
                <w:szCs w:val="14"/>
              </w:rPr>
              <w:t>99,8</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AA32C8" w14:textId="77777777" w:rsidR="00583345" w:rsidRPr="00C47EB0" w:rsidRDefault="00583345" w:rsidP="00F450E5">
            <w:pPr>
              <w:jc w:val="center"/>
              <w:rPr>
                <w:color w:val="000000"/>
                <w:sz w:val="14"/>
                <w:szCs w:val="14"/>
              </w:rPr>
            </w:pPr>
            <w:r w:rsidRPr="00C47EB0">
              <w:rPr>
                <w:color w:val="000000"/>
                <w:sz w:val="14"/>
                <w:szCs w:val="14"/>
              </w:rPr>
              <w:t>99,7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56B1527" w14:textId="77777777" w:rsidR="00583345" w:rsidRPr="00C47EB0" w:rsidRDefault="00583345" w:rsidP="00F450E5">
            <w:pPr>
              <w:jc w:val="center"/>
              <w:rPr>
                <w:color w:val="000000"/>
                <w:sz w:val="14"/>
                <w:szCs w:val="14"/>
              </w:rPr>
            </w:pPr>
            <w:r w:rsidRPr="00C47EB0">
              <w:rPr>
                <w:color w:val="000000"/>
                <w:sz w:val="14"/>
                <w:szCs w:val="14"/>
              </w:rPr>
              <w:t>99,6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8171B42" w14:textId="77777777" w:rsidR="00583345" w:rsidRPr="00C47EB0" w:rsidRDefault="00583345" w:rsidP="00F450E5">
            <w:pPr>
              <w:jc w:val="center"/>
              <w:rPr>
                <w:color w:val="000000"/>
                <w:sz w:val="14"/>
                <w:szCs w:val="14"/>
              </w:rPr>
            </w:pPr>
            <w:r w:rsidRPr="00C47EB0">
              <w:rPr>
                <w:color w:val="000000"/>
                <w:sz w:val="14"/>
                <w:szCs w:val="14"/>
              </w:rPr>
              <w:t>99,5</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97DA59E" w14:textId="77777777" w:rsidR="00583345" w:rsidRPr="00C47EB0" w:rsidRDefault="00583345" w:rsidP="00F450E5">
            <w:pPr>
              <w:jc w:val="center"/>
              <w:rPr>
                <w:color w:val="000000"/>
                <w:sz w:val="14"/>
                <w:szCs w:val="14"/>
              </w:rPr>
            </w:pPr>
            <w:r w:rsidRPr="00C47EB0">
              <w:rPr>
                <w:color w:val="000000"/>
                <w:sz w:val="14"/>
                <w:szCs w:val="14"/>
              </w:rPr>
              <w:t>99,5</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44774F1" w14:textId="77777777" w:rsidR="00583345" w:rsidRPr="00C47EB0" w:rsidRDefault="00583345" w:rsidP="00F450E5">
            <w:pPr>
              <w:jc w:val="center"/>
              <w:rPr>
                <w:color w:val="000000"/>
                <w:sz w:val="14"/>
                <w:szCs w:val="14"/>
              </w:rPr>
            </w:pPr>
            <w:r w:rsidRPr="00C47EB0">
              <w:rPr>
                <w:color w:val="000000"/>
                <w:sz w:val="14"/>
                <w:szCs w:val="14"/>
              </w:rPr>
              <w:t>99,5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45E1385" w14:textId="77777777" w:rsidR="00583345" w:rsidRPr="00C47EB0" w:rsidRDefault="00583345" w:rsidP="00F450E5">
            <w:pPr>
              <w:jc w:val="center"/>
              <w:rPr>
                <w:color w:val="000000"/>
                <w:sz w:val="14"/>
                <w:szCs w:val="14"/>
              </w:rPr>
            </w:pPr>
            <w:r w:rsidRPr="00C47EB0">
              <w:rPr>
                <w:color w:val="000000"/>
                <w:sz w:val="14"/>
                <w:szCs w:val="14"/>
              </w:rPr>
              <w:t>99,5</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81FCA94"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2863F387" w14:textId="77777777" w:rsidTr="00F450E5">
        <w:trPr>
          <w:trHeight w:val="154"/>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6A88FF43"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24B5919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49F4F6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EB624C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CAE5BA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8001D8C"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077A369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68CF134"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180E5A7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79B25E5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AD98C1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6E0249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FE8DE0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39B2B6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2DC0AD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E98DBC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193557CA"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758DB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CA7B32"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E5259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9DF4E59"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6CD6CEC"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1D8633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63FC4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7D1A62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DF0957"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7764823"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FBA5862" w14:textId="77777777" w:rsidR="00583345" w:rsidRPr="00F61AEE" w:rsidRDefault="00583345" w:rsidP="00F450E5">
            <w:pPr>
              <w:rPr>
                <w:color w:val="000000"/>
                <w:sz w:val="14"/>
                <w:szCs w:val="14"/>
              </w:rPr>
            </w:pPr>
            <w:proofErr w:type="gramStart"/>
            <w:r>
              <w:rPr>
                <w:color w:val="000000"/>
                <w:sz w:val="14"/>
                <w:szCs w:val="14"/>
              </w:rPr>
              <w:t xml:space="preserve">Показатель </w:t>
            </w:r>
            <w:r w:rsidRPr="00F61AEE">
              <w:rPr>
                <w:color w:val="000000"/>
                <w:sz w:val="14"/>
                <w:szCs w:val="14"/>
              </w:rPr>
              <w:t xml:space="preserve"> 2</w:t>
            </w:r>
            <w:proofErr w:type="gramEnd"/>
            <w:r w:rsidRPr="00F61AEE">
              <w:rPr>
                <w:color w:val="000000"/>
                <w:sz w:val="14"/>
                <w:szCs w:val="14"/>
              </w:rPr>
              <w:t xml:space="preserve"> Уровень износа котельных</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ADD7021"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C239B99" w14:textId="77777777" w:rsidR="00583345" w:rsidRPr="00C47EB0" w:rsidRDefault="00583345" w:rsidP="00F450E5">
            <w:pPr>
              <w:jc w:val="center"/>
              <w:rPr>
                <w:color w:val="000000"/>
                <w:sz w:val="14"/>
                <w:szCs w:val="14"/>
              </w:rPr>
            </w:pPr>
            <w:r w:rsidRPr="00C47EB0">
              <w:rPr>
                <w:color w:val="000000"/>
                <w:sz w:val="14"/>
                <w:szCs w:val="14"/>
              </w:rPr>
              <w:t>90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150EEF" w14:textId="77777777" w:rsidR="00583345" w:rsidRPr="00C47EB0" w:rsidRDefault="00583345" w:rsidP="00F450E5">
            <w:pPr>
              <w:jc w:val="center"/>
              <w:rPr>
                <w:color w:val="000000"/>
                <w:sz w:val="14"/>
                <w:szCs w:val="14"/>
              </w:rPr>
            </w:pPr>
            <w:r w:rsidRPr="00C47EB0">
              <w:rPr>
                <w:color w:val="000000"/>
                <w:sz w:val="14"/>
                <w:szCs w:val="14"/>
              </w:rPr>
              <w:t>86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BEA8BD6" w14:textId="77777777" w:rsidR="00583345" w:rsidRPr="00C47EB0" w:rsidRDefault="00583345" w:rsidP="00F450E5">
            <w:pPr>
              <w:jc w:val="center"/>
              <w:rPr>
                <w:color w:val="000000"/>
                <w:sz w:val="14"/>
                <w:szCs w:val="14"/>
              </w:rPr>
            </w:pPr>
            <w:r w:rsidRPr="00C47EB0">
              <w:rPr>
                <w:color w:val="000000"/>
                <w:sz w:val="14"/>
                <w:szCs w:val="14"/>
              </w:rPr>
              <w:t>63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003869A" w14:textId="77777777" w:rsidR="00583345" w:rsidRPr="00C47EB0" w:rsidRDefault="00583345" w:rsidP="00F450E5">
            <w:pPr>
              <w:jc w:val="center"/>
              <w:rPr>
                <w:color w:val="000000"/>
                <w:sz w:val="14"/>
                <w:szCs w:val="14"/>
              </w:rPr>
            </w:pPr>
            <w:r w:rsidRPr="00C47EB0">
              <w:rPr>
                <w:color w:val="000000"/>
                <w:sz w:val="14"/>
                <w:szCs w:val="14"/>
              </w:rPr>
              <w:t>63</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24FB782" w14:textId="77777777" w:rsidR="00583345" w:rsidRPr="00C47EB0" w:rsidRDefault="00583345" w:rsidP="00F450E5">
            <w:pPr>
              <w:jc w:val="center"/>
              <w:rPr>
                <w:color w:val="000000"/>
                <w:sz w:val="14"/>
                <w:szCs w:val="14"/>
              </w:rPr>
            </w:pPr>
            <w:r w:rsidRPr="00C47EB0">
              <w:rPr>
                <w:color w:val="000000"/>
                <w:sz w:val="14"/>
                <w:szCs w:val="14"/>
              </w:rPr>
              <w:t>63</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73FCFEA" w14:textId="77777777" w:rsidR="00583345" w:rsidRPr="00C47EB0" w:rsidRDefault="00583345" w:rsidP="00F450E5">
            <w:pPr>
              <w:jc w:val="center"/>
              <w:rPr>
                <w:color w:val="000000"/>
                <w:sz w:val="14"/>
                <w:szCs w:val="14"/>
              </w:rPr>
            </w:pPr>
            <w:r w:rsidRPr="00C47EB0">
              <w:rPr>
                <w:color w:val="000000"/>
                <w:sz w:val="14"/>
                <w:szCs w:val="14"/>
              </w:rPr>
              <w:t>63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182E1B" w14:textId="77777777" w:rsidR="00583345" w:rsidRPr="00C47EB0" w:rsidRDefault="00583345" w:rsidP="00F450E5">
            <w:pPr>
              <w:jc w:val="center"/>
              <w:rPr>
                <w:color w:val="000000"/>
                <w:sz w:val="14"/>
                <w:szCs w:val="14"/>
              </w:rPr>
            </w:pPr>
            <w:r w:rsidRPr="00C47EB0">
              <w:rPr>
                <w:color w:val="000000"/>
                <w:sz w:val="14"/>
                <w:szCs w:val="14"/>
              </w:rPr>
              <w:t>63</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8ADA371"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E6503F5" w14:textId="77777777" w:rsidTr="00F450E5">
        <w:trPr>
          <w:trHeight w:val="27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D8254D7"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BFD8AEE"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C7A999"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C223F4"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EA2B8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946C07"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B0112CD"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3AF62D"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802DC8F"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0D44D58"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A7D1F4"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2E6532"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ECEF3B" w14:textId="77777777" w:rsidR="00583345" w:rsidRPr="00604A6C" w:rsidRDefault="00583345" w:rsidP="00F450E5">
            <w:pPr>
              <w:jc w:val="center"/>
              <w:rPr>
                <w:color w:val="000000"/>
                <w:sz w:val="14"/>
                <w:szCs w:val="14"/>
              </w:rPr>
            </w:pPr>
            <w:r>
              <w:rPr>
                <w:color w:val="000000"/>
                <w:sz w:val="14"/>
                <w:szCs w:val="14"/>
                <w:lang w:val="en-US"/>
              </w:rPr>
              <w:t>S</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A26986"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B71145"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1E6ADD" w14:textId="77777777" w:rsidR="00583345" w:rsidRPr="00A33FFF" w:rsidRDefault="00583345" w:rsidP="00F450E5">
            <w:pPr>
              <w:jc w:val="center"/>
              <w:rPr>
                <w:color w:val="000000"/>
                <w:sz w:val="14"/>
                <w:szCs w:val="14"/>
              </w:rPr>
            </w:pPr>
            <w:r>
              <w:rPr>
                <w:color w:val="000000"/>
                <w:sz w:val="14"/>
                <w:szCs w:val="14"/>
              </w:rPr>
              <w:t>0</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EF6A89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AE1F30"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EF641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DF45F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78C8B9E"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5D519A4"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45A27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775D30"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33EFB1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233768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B57C6EE"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1776BC9" w14:textId="77777777" w:rsidR="00583345" w:rsidRPr="00F61AEE" w:rsidRDefault="00583345" w:rsidP="00F450E5">
            <w:pPr>
              <w:rPr>
                <w:color w:val="000000"/>
                <w:sz w:val="14"/>
                <w:szCs w:val="14"/>
              </w:rPr>
            </w:pPr>
            <w:proofErr w:type="gramStart"/>
            <w:r>
              <w:rPr>
                <w:b/>
                <w:bCs/>
                <w:color w:val="000000"/>
                <w:sz w:val="14"/>
                <w:szCs w:val="14"/>
              </w:rPr>
              <w:t>Мероприятие  2</w:t>
            </w:r>
            <w:r w:rsidRPr="00F61AEE">
              <w:rPr>
                <w:b/>
                <w:bCs/>
                <w:color w:val="000000"/>
                <w:sz w:val="14"/>
                <w:szCs w:val="14"/>
              </w:rPr>
              <w:t>.001</w:t>
            </w:r>
            <w:proofErr w:type="gramEnd"/>
            <w:r w:rsidRPr="00F61AEE">
              <w:rPr>
                <w:color w:val="000000"/>
                <w:sz w:val="14"/>
                <w:szCs w:val="14"/>
              </w:rPr>
              <w:t xml:space="preserve"> </w:t>
            </w:r>
            <w:r>
              <w:rPr>
                <w:color w:val="000000"/>
                <w:sz w:val="14"/>
                <w:szCs w:val="14"/>
              </w:rPr>
              <w:t xml:space="preserve">Проведение капитального ремонта объектов теплоэнергетических комплексов муниципальных образований Тверской области в рамках </w:t>
            </w:r>
            <w:proofErr w:type="spellStart"/>
            <w:r>
              <w:rPr>
                <w:color w:val="000000"/>
                <w:sz w:val="14"/>
                <w:szCs w:val="14"/>
              </w:rPr>
              <w:t>софинансирования</w:t>
            </w:r>
            <w:proofErr w:type="spellEnd"/>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D6EB0E6"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8527D9" w14:textId="77777777" w:rsidR="00583345" w:rsidRPr="00C47EB0" w:rsidRDefault="00583345" w:rsidP="00F450E5">
            <w:pPr>
              <w:jc w:val="center"/>
              <w:rPr>
                <w:sz w:val="14"/>
                <w:szCs w:val="14"/>
              </w:rPr>
            </w:pPr>
            <w:r>
              <w:rPr>
                <w:sz w:val="14"/>
                <w:szCs w:val="14"/>
              </w:rPr>
              <w:t>800,0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1565D77"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4C6975"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76956D" w14:textId="77777777" w:rsidR="00583345" w:rsidRPr="00C47EB0" w:rsidRDefault="00583345" w:rsidP="00F450E5">
            <w:pPr>
              <w:jc w:val="center"/>
              <w:rPr>
                <w:sz w:val="14"/>
                <w:szCs w:val="14"/>
              </w:rPr>
            </w:pPr>
            <w:r>
              <w:rPr>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74F7454" w14:textId="77777777" w:rsidR="00583345" w:rsidRPr="00C47EB0" w:rsidRDefault="00583345" w:rsidP="00F450E5">
            <w:pPr>
              <w:jc w:val="center"/>
              <w:rPr>
                <w:sz w:val="14"/>
                <w:szCs w:val="14"/>
              </w:rPr>
            </w:pPr>
            <w:r>
              <w:rPr>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E2E8C6A"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CD8670" w14:textId="77777777" w:rsidR="00583345" w:rsidRPr="00C47EB0" w:rsidRDefault="00583345" w:rsidP="00F450E5">
            <w:pPr>
              <w:jc w:val="center"/>
              <w:rPr>
                <w:sz w:val="14"/>
                <w:szCs w:val="14"/>
              </w:rPr>
            </w:pPr>
            <w:r>
              <w:rPr>
                <w:sz w:val="14"/>
                <w:szCs w:val="14"/>
              </w:rPr>
              <w:t>800,0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9AB5EEA" w14:textId="77777777" w:rsidR="00583345" w:rsidRPr="00C47EB0" w:rsidRDefault="00583345" w:rsidP="00F450E5">
            <w:pPr>
              <w:jc w:val="center"/>
              <w:rPr>
                <w:color w:val="000000"/>
                <w:sz w:val="14"/>
                <w:szCs w:val="14"/>
              </w:rPr>
            </w:pPr>
            <w:r w:rsidRPr="00C47EB0">
              <w:rPr>
                <w:color w:val="000000"/>
                <w:sz w:val="14"/>
                <w:szCs w:val="14"/>
              </w:rPr>
              <w:t>2020</w:t>
            </w:r>
          </w:p>
        </w:tc>
      </w:tr>
      <w:tr w:rsidR="00583345" w:rsidRPr="00F61AEE" w14:paraId="23282AE6"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0455BCC0"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6836D73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AEAF4B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2BA7F2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7AD966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96F919C"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3831DD3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C018FF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12FD5EB6"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1D272D6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304C4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8E3AF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1C13EE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D9624B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40A63C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DA3CDF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60209D45"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3E5088"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A463E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993703"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8E03A5E"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D2BFE8A"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D0DE8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F5DE8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67844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4AE62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36BFC92"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0C552CB" w14:textId="77777777" w:rsidR="00583345" w:rsidRPr="00F61AEE" w:rsidRDefault="00583345" w:rsidP="00F450E5">
            <w:pPr>
              <w:rPr>
                <w:color w:val="000000"/>
                <w:sz w:val="14"/>
                <w:szCs w:val="14"/>
              </w:rPr>
            </w:pPr>
            <w:r>
              <w:rPr>
                <w:color w:val="000000"/>
                <w:sz w:val="14"/>
                <w:szCs w:val="14"/>
              </w:rPr>
              <w:t>в т.ч.</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D0602FE" w14:textId="77777777" w:rsidR="00583345" w:rsidRPr="00C47EB0" w:rsidRDefault="00583345" w:rsidP="00F450E5">
            <w:pPr>
              <w:jc w:val="center"/>
              <w:rPr>
                <w:color w:val="000000"/>
                <w:sz w:val="14"/>
                <w:szCs w:val="14"/>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AADD4E3" w14:textId="77777777" w:rsidR="00583345" w:rsidRPr="00C47EB0" w:rsidRDefault="00583345" w:rsidP="00F450E5">
            <w:pPr>
              <w:jc w:val="center"/>
              <w:rPr>
                <w:sz w:val="14"/>
                <w:szCs w:val="14"/>
              </w:rPr>
            </w:pP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9CD0A2B" w14:textId="77777777" w:rsidR="00583345" w:rsidRPr="00C47EB0" w:rsidRDefault="00583345" w:rsidP="00F450E5">
            <w:pPr>
              <w:jc w:val="center"/>
              <w:rPr>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A0BD735" w14:textId="77777777" w:rsidR="00583345" w:rsidRPr="00C47EB0" w:rsidRDefault="00583345" w:rsidP="00F450E5">
            <w:pPr>
              <w:jc w:val="center"/>
              <w:rPr>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34BDFF2" w14:textId="77777777" w:rsidR="00583345" w:rsidRPr="00C47EB0" w:rsidRDefault="00583345" w:rsidP="00F450E5">
            <w:pPr>
              <w:jc w:val="center"/>
              <w:rPr>
                <w:sz w:val="14"/>
                <w:szCs w:val="14"/>
              </w:rPr>
            </w:pP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0DB42FF" w14:textId="77777777" w:rsidR="00583345" w:rsidRPr="00C47EB0" w:rsidRDefault="00583345" w:rsidP="00F450E5">
            <w:pPr>
              <w:jc w:val="center"/>
              <w:rPr>
                <w:sz w:val="14"/>
                <w:szCs w:val="14"/>
              </w:rPr>
            </w:pP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6A602AF" w14:textId="77777777" w:rsidR="00583345" w:rsidRPr="00C47EB0" w:rsidRDefault="00583345" w:rsidP="00F450E5">
            <w:pPr>
              <w:jc w:val="center"/>
              <w:rPr>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C1C972" w14:textId="77777777" w:rsidR="00583345" w:rsidRPr="00C47EB0" w:rsidRDefault="00583345" w:rsidP="00F450E5">
            <w:pPr>
              <w:jc w:val="center"/>
              <w:rPr>
                <w:sz w:val="14"/>
                <w:szCs w:val="14"/>
              </w:rPr>
            </w:pP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A59D409" w14:textId="77777777" w:rsidR="00583345" w:rsidRPr="00C47EB0" w:rsidRDefault="00583345" w:rsidP="00F450E5">
            <w:pPr>
              <w:jc w:val="center"/>
              <w:rPr>
                <w:color w:val="000000"/>
                <w:sz w:val="14"/>
                <w:szCs w:val="14"/>
              </w:rPr>
            </w:pPr>
          </w:p>
        </w:tc>
      </w:tr>
      <w:tr w:rsidR="00583345" w:rsidRPr="00F61AEE" w14:paraId="4F4C0B28"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570273E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142611A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3811E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B6C6F6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9FAF0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ADCD0CD"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64433C3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26ABBFE"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53BAABDB"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3B5FCD5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554AEA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CBE5EF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E4F13E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ABC93C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F7D74D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AF7024A"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611FA999"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BA2ED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A2F8C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2E662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1128046"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DCFD28C"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CD2BE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1973F0"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819B2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2AD0C9"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D9874C8"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CC4D441" w14:textId="77777777" w:rsidR="00583345" w:rsidRPr="00624871" w:rsidRDefault="00583345" w:rsidP="00F450E5">
            <w:pPr>
              <w:rPr>
                <w:sz w:val="14"/>
                <w:szCs w:val="14"/>
              </w:rPr>
            </w:pPr>
            <w:r w:rsidRPr="00624871">
              <w:rPr>
                <w:sz w:val="14"/>
                <w:szCs w:val="14"/>
              </w:rPr>
              <w:t xml:space="preserve">Техническое перевооружение опасного производственного объекта "Система теплоснабжения Вышневолоцкого района", рег.№ А05-12003-001, III. Класса опасности, в части замены горелок двух водогрейных котлов ТГ-3-95 в котельной, расположенной по адресу: Тверская область, Вышневолоцкий район, Коломенское СП, </w:t>
            </w:r>
            <w:proofErr w:type="spellStart"/>
            <w:proofErr w:type="gramStart"/>
            <w:r w:rsidRPr="00624871">
              <w:rPr>
                <w:sz w:val="14"/>
                <w:szCs w:val="14"/>
              </w:rPr>
              <w:t>пос.Академический</w:t>
            </w:r>
            <w:proofErr w:type="spellEnd"/>
            <w:proofErr w:type="gramEnd"/>
            <w:r w:rsidRPr="00624871">
              <w:rPr>
                <w:sz w:val="14"/>
                <w:szCs w:val="14"/>
              </w:rPr>
              <w:t xml:space="preserve">, </w:t>
            </w:r>
            <w:proofErr w:type="spellStart"/>
            <w:r w:rsidRPr="00624871">
              <w:rPr>
                <w:sz w:val="14"/>
                <w:szCs w:val="14"/>
              </w:rPr>
              <w:t>ул.Пионерская</w:t>
            </w:r>
            <w:proofErr w:type="spellEnd"/>
            <w:r w:rsidRPr="00624871">
              <w:rPr>
                <w:sz w:val="14"/>
                <w:szCs w:val="14"/>
              </w:rPr>
              <w:t>, д.1А"</w:t>
            </w:r>
          </w:p>
          <w:p w14:paraId="160F92EA" w14:textId="77777777" w:rsidR="00583345" w:rsidRPr="00F61AEE" w:rsidRDefault="00583345" w:rsidP="00F450E5">
            <w:pPr>
              <w:rPr>
                <w:color w:val="000000"/>
                <w:sz w:val="14"/>
                <w:szCs w:val="14"/>
              </w:rPr>
            </w:pP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E83D18E"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20B176A" w14:textId="77777777" w:rsidR="00583345" w:rsidRPr="00C47EB0" w:rsidRDefault="00583345" w:rsidP="00F450E5">
            <w:pPr>
              <w:jc w:val="center"/>
              <w:rPr>
                <w:sz w:val="14"/>
                <w:szCs w:val="14"/>
              </w:rPr>
            </w:pPr>
            <w:r>
              <w:rPr>
                <w:sz w:val="14"/>
                <w:szCs w:val="14"/>
              </w:rPr>
              <w:t>379,0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8E2DD4"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F80DC34"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D8CADF5" w14:textId="77777777" w:rsidR="00583345" w:rsidRPr="00C47EB0" w:rsidRDefault="00583345" w:rsidP="00F450E5">
            <w:pPr>
              <w:jc w:val="center"/>
              <w:rPr>
                <w:sz w:val="14"/>
                <w:szCs w:val="14"/>
              </w:rPr>
            </w:pPr>
            <w:r>
              <w:rPr>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8FA353E" w14:textId="77777777" w:rsidR="00583345" w:rsidRPr="00C47EB0" w:rsidRDefault="00583345" w:rsidP="00F450E5">
            <w:pPr>
              <w:jc w:val="center"/>
              <w:rPr>
                <w:sz w:val="14"/>
                <w:szCs w:val="14"/>
              </w:rPr>
            </w:pPr>
            <w:r>
              <w:rPr>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1D96FED"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A7C038" w14:textId="77777777" w:rsidR="00583345" w:rsidRPr="00C47EB0" w:rsidRDefault="00583345" w:rsidP="00F450E5">
            <w:pPr>
              <w:jc w:val="center"/>
              <w:rPr>
                <w:sz w:val="14"/>
                <w:szCs w:val="14"/>
              </w:rPr>
            </w:pPr>
            <w:r>
              <w:rPr>
                <w:sz w:val="14"/>
                <w:szCs w:val="14"/>
              </w:rPr>
              <w:t>379,0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7861E7A" w14:textId="77777777" w:rsidR="00583345" w:rsidRPr="00C47EB0" w:rsidRDefault="00583345" w:rsidP="00F450E5">
            <w:pPr>
              <w:jc w:val="center"/>
              <w:rPr>
                <w:color w:val="000000"/>
                <w:sz w:val="14"/>
                <w:szCs w:val="14"/>
              </w:rPr>
            </w:pPr>
            <w:r w:rsidRPr="00C47EB0">
              <w:rPr>
                <w:color w:val="000000"/>
                <w:sz w:val="14"/>
                <w:szCs w:val="14"/>
              </w:rPr>
              <w:t>2020</w:t>
            </w:r>
          </w:p>
        </w:tc>
      </w:tr>
      <w:tr w:rsidR="00583345" w:rsidRPr="00F61AEE" w14:paraId="4B956522"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3354D965"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5924C5B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2C0F4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F711D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196134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56F0A5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1FEDCE7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1162038"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48DEC349"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24F691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22C3F7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68C9DF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B93DFD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300462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C8F2AD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B6B658E"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2223BE32"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445430"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5E8EF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9FE8F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7B9CF0F"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E493F2E"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097B2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C7B21C"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08B5B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E2FE347"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2F04AB"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CD2E0ED" w14:textId="77777777" w:rsidR="00583345" w:rsidRPr="00624871" w:rsidRDefault="00583345" w:rsidP="00F450E5">
            <w:pPr>
              <w:rPr>
                <w:sz w:val="14"/>
                <w:szCs w:val="14"/>
              </w:rPr>
            </w:pPr>
            <w:r w:rsidRPr="00624871">
              <w:rPr>
                <w:sz w:val="14"/>
                <w:szCs w:val="14"/>
              </w:rPr>
              <w:t xml:space="preserve">Техническое перевооружение опасного производственного объекта "Система теплоснабжения Вышневолоцкого района", рег.№ А05-12003-001, III. Класса опасности, в части замены горелок двух водогрейных котлов ТГ-3-95 в котельной, расположенной по адресу: Тверская область, Вышневолоцкий район, </w:t>
            </w:r>
            <w:proofErr w:type="spellStart"/>
            <w:r w:rsidRPr="00624871">
              <w:rPr>
                <w:sz w:val="14"/>
                <w:szCs w:val="14"/>
              </w:rPr>
              <w:t>Сорокинское</w:t>
            </w:r>
            <w:proofErr w:type="spellEnd"/>
            <w:r w:rsidRPr="00624871">
              <w:rPr>
                <w:sz w:val="14"/>
                <w:szCs w:val="14"/>
              </w:rPr>
              <w:t xml:space="preserve"> СП, </w:t>
            </w:r>
            <w:proofErr w:type="spellStart"/>
            <w:proofErr w:type="gramStart"/>
            <w:r w:rsidRPr="00624871">
              <w:rPr>
                <w:sz w:val="14"/>
                <w:szCs w:val="14"/>
              </w:rPr>
              <w:t>пос.Пригородный</w:t>
            </w:r>
            <w:proofErr w:type="spellEnd"/>
            <w:proofErr w:type="gramEnd"/>
            <w:r w:rsidRPr="00624871">
              <w:rPr>
                <w:sz w:val="14"/>
                <w:szCs w:val="14"/>
              </w:rPr>
              <w:t xml:space="preserve">, </w:t>
            </w:r>
            <w:proofErr w:type="spellStart"/>
            <w:r w:rsidRPr="00624871">
              <w:rPr>
                <w:sz w:val="14"/>
                <w:szCs w:val="14"/>
              </w:rPr>
              <w:t>ул.Гагарина</w:t>
            </w:r>
            <w:proofErr w:type="spellEnd"/>
            <w:r w:rsidRPr="00624871">
              <w:rPr>
                <w:sz w:val="14"/>
                <w:szCs w:val="14"/>
              </w:rPr>
              <w:t>, д.11/11"</w:t>
            </w:r>
          </w:p>
          <w:p w14:paraId="310B9E8B" w14:textId="77777777" w:rsidR="00583345" w:rsidRPr="00F61AEE" w:rsidRDefault="00583345" w:rsidP="00F450E5">
            <w:pPr>
              <w:rPr>
                <w:b/>
                <w:bCs/>
                <w:color w:val="000000"/>
                <w:sz w:val="14"/>
                <w:szCs w:val="14"/>
              </w:rPr>
            </w:pP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5CE080C" w14:textId="77777777" w:rsidR="00583345" w:rsidRPr="00C47EB0" w:rsidRDefault="00583345" w:rsidP="00F450E5">
            <w:pPr>
              <w:jc w:val="center"/>
              <w:rPr>
                <w:color w:val="000000"/>
                <w:sz w:val="14"/>
                <w:szCs w:val="14"/>
              </w:rPr>
            </w:pPr>
            <w:proofErr w:type="spellStart"/>
            <w:r>
              <w:rPr>
                <w:color w:val="000000"/>
                <w:sz w:val="14"/>
                <w:szCs w:val="14"/>
              </w:rPr>
              <w:lastRenderedPageBreak/>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178E1F" w14:textId="77777777" w:rsidR="00583345" w:rsidRPr="00C47EB0" w:rsidRDefault="00583345" w:rsidP="00F450E5">
            <w:pPr>
              <w:jc w:val="center"/>
              <w:rPr>
                <w:color w:val="000000"/>
                <w:sz w:val="14"/>
                <w:szCs w:val="14"/>
              </w:rPr>
            </w:pPr>
            <w:r>
              <w:rPr>
                <w:color w:val="000000"/>
                <w:sz w:val="14"/>
                <w:szCs w:val="14"/>
              </w:rPr>
              <w:t>421,0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B42C54"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15701A"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E7A6A43" w14:textId="77777777" w:rsidR="00583345" w:rsidRPr="00C47EB0" w:rsidRDefault="00583345" w:rsidP="00F450E5">
            <w:pPr>
              <w:jc w:val="center"/>
              <w:rPr>
                <w:color w:val="000000"/>
                <w:sz w:val="14"/>
                <w:szCs w:val="14"/>
              </w:rPr>
            </w:pPr>
            <w:r>
              <w:rPr>
                <w:color w:val="000000"/>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94B7DDB" w14:textId="77777777" w:rsidR="00583345" w:rsidRPr="00C47EB0" w:rsidRDefault="00583345" w:rsidP="00F450E5">
            <w:pPr>
              <w:jc w:val="center"/>
              <w:rPr>
                <w:color w:val="000000"/>
                <w:sz w:val="14"/>
                <w:szCs w:val="14"/>
              </w:rPr>
            </w:pPr>
            <w:r>
              <w:rPr>
                <w:color w:val="000000"/>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0281B98"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B7524F" w14:textId="77777777" w:rsidR="00583345" w:rsidRPr="00C47EB0" w:rsidRDefault="00583345" w:rsidP="00F450E5">
            <w:pPr>
              <w:jc w:val="center"/>
              <w:rPr>
                <w:color w:val="000000"/>
                <w:sz w:val="14"/>
                <w:szCs w:val="14"/>
              </w:rPr>
            </w:pPr>
            <w:r>
              <w:rPr>
                <w:color w:val="000000"/>
                <w:sz w:val="14"/>
                <w:szCs w:val="14"/>
              </w:rPr>
              <w:t>421,0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CDD9477" w14:textId="77777777" w:rsidR="00583345" w:rsidRPr="00C47EB0" w:rsidRDefault="00583345" w:rsidP="00F450E5">
            <w:pPr>
              <w:jc w:val="center"/>
              <w:rPr>
                <w:color w:val="000000"/>
                <w:sz w:val="14"/>
                <w:szCs w:val="14"/>
              </w:rPr>
            </w:pPr>
            <w:r w:rsidRPr="00C47EB0">
              <w:rPr>
                <w:color w:val="000000"/>
                <w:sz w:val="14"/>
                <w:szCs w:val="14"/>
              </w:rPr>
              <w:t>2020</w:t>
            </w:r>
          </w:p>
        </w:tc>
      </w:tr>
      <w:tr w:rsidR="00583345" w:rsidRPr="00F61AEE" w14:paraId="209DEDED"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3D55A344"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1965405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C62453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10703C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528181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E30484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0D51883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BE25C5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05FDA40B"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6E8AE8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1F615F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8B48DE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1B4981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83C1EB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572792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39F43AD"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5FF3FEFE"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8A4398"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4FF89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00483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1DF48E4"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DFBFD50"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731BF8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8D733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8AB2C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F9E219"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B63B670"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B5AF354" w14:textId="77777777" w:rsidR="00583345" w:rsidRPr="00273C4C" w:rsidRDefault="00583345" w:rsidP="00F450E5">
            <w:pPr>
              <w:rPr>
                <w:bCs/>
                <w:sz w:val="14"/>
                <w:szCs w:val="14"/>
              </w:rPr>
            </w:pPr>
            <w:proofErr w:type="gramStart"/>
            <w:r>
              <w:rPr>
                <w:bCs/>
                <w:sz w:val="14"/>
                <w:szCs w:val="14"/>
              </w:rPr>
              <w:t xml:space="preserve">Показатель </w:t>
            </w:r>
            <w:r w:rsidRPr="00273C4C">
              <w:rPr>
                <w:bCs/>
                <w:sz w:val="14"/>
                <w:szCs w:val="14"/>
              </w:rPr>
              <w:t xml:space="preserve"> 1</w:t>
            </w:r>
            <w:proofErr w:type="gramEnd"/>
            <w:r w:rsidRPr="00273C4C">
              <w:rPr>
                <w:bCs/>
                <w:sz w:val="14"/>
                <w:szCs w:val="14"/>
              </w:rPr>
              <w:t xml:space="preserve"> Количество отремонтированных объектов</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B35B51C" w14:textId="77777777" w:rsidR="00583345" w:rsidRPr="00C47EB0" w:rsidRDefault="00583345" w:rsidP="00F450E5">
            <w:pPr>
              <w:jc w:val="center"/>
              <w:rPr>
                <w:color w:val="000000"/>
                <w:sz w:val="14"/>
                <w:szCs w:val="14"/>
              </w:rPr>
            </w:pPr>
            <w:r>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71B39C" w14:textId="77777777" w:rsidR="00583345" w:rsidRPr="00C47EB0" w:rsidRDefault="00583345" w:rsidP="00F450E5">
            <w:pPr>
              <w:jc w:val="center"/>
              <w:rPr>
                <w:color w:val="000000"/>
                <w:sz w:val="14"/>
                <w:szCs w:val="14"/>
              </w:rPr>
            </w:pPr>
            <w:r>
              <w:rPr>
                <w:color w:val="000000"/>
                <w:sz w:val="14"/>
                <w:szCs w:val="14"/>
              </w:rPr>
              <w:t>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04499B"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88824C"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DFB5FEB" w14:textId="77777777" w:rsidR="00583345" w:rsidRPr="00C47EB0" w:rsidRDefault="00583345" w:rsidP="00F450E5">
            <w:pPr>
              <w:jc w:val="center"/>
              <w:rPr>
                <w:color w:val="000000"/>
                <w:sz w:val="14"/>
                <w:szCs w:val="14"/>
              </w:rPr>
            </w:pPr>
            <w:r>
              <w:rPr>
                <w:color w:val="000000"/>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F9BB110" w14:textId="77777777" w:rsidR="00583345" w:rsidRPr="00C47EB0" w:rsidRDefault="00583345" w:rsidP="00F450E5">
            <w:pPr>
              <w:jc w:val="center"/>
              <w:rPr>
                <w:color w:val="000000"/>
                <w:sz w:val="14"/>
                <w:szCs w:val="14"/>
              </w:rPr>
            </w:pPr>
            <w:r>
              <w:rPr>
                <w:color w:val="000000"/>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2E45B7F"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97092D" w14:textId="77777777" w:rsidR="00583345" w:rsidRPr="00C47EB0" w:rsidRDefault="00583345" w:rsidP="00F450E5">
            <w:pPr>
              <w:jc w:val="center"/>
              <w:rPr>
                <w:color w:val="000000"/>
                <w:sz w:val="14"/>
                <w:szCs w:val="14"/>
              </w:rPr>
            </w:pPr>
            <w:r>
              <w:rPr>
                <w:color w:val="000000"/>
                <w:sz w:val="14"/>
                <w:szCs w:val="14"/>
              </w:rPr>
              <w:t>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647EEB8" w14:textId="77777777" w:rsidR="00583345" w:rsidRPr="00C47EB0" w:rsidRDefault="00583345" w:rsidP="00F450E5">
            <w:pPr>
              <w:jc w:val="center"/>
              <w:rPr>
                <w:color w:val="000000"/>
                <w:sz w:val="14"/>
                <w:szCs w:val="14"/>
              </w:rPr>
            </w:pPr>
            <w:r>
              <w:rPr>
                <w:color w:val="000000"/>
                <w:sz w:val="14"/>
                <w:szCs w:val="14"/>
              </w:rPr>
              <w:t>2020</w:t>
            </w:r>
          </w:p>
        </w:tc>
      </w:tr>
      <w:tr w:rsidR="00583345" w:rsidRPr="00F61AEE" w14:paraId="09722720"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5BD51D8"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AF9C6E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4F5F6F"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0CF9EB"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DC88FB"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7FF280"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987194E"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E2821A"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2A60534"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62242C8"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68B08C"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49DD0C"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B20EAB"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E992E1"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B4BCFE"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C354D6" w14:textId="77777777" w:rsidR="00583345" w:rsidRPr="00A33FFF" w:rsidRDefault="00583345" w:rsidP="00F450E5">
            <w:pPr>
              <w:jc w:val="center"/>
              <w:rPr>
                <w:color w:val="000000"/>
                <w:sz w:val="14"/>
                <w:szCs w:val="14"/>
              </w:rPr>
            </w:pPr>
            <w:r>
              <w:rPr>
                <w:color w:val="000000"/>
                <w:sz w:val="14"/>
                <w:szCs w:val="14"/>
              </w:rPr>
              <w:t>3</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E9A5342" w14:textId="77777777" w:rsidR="00583345" w:rsidRPr="00A33FFF" w:rsidRDefault="00583345" w:rsidP="00F450E5">
            <w:pPr>
              <w:jc w:val="center"/>
              <w:rPr>
                <w:color w:val="000000"/>
                <w:sz w:val="14"/>
                <w:szCs w:val="14"/>
              </w:rPr>
            </w:pPr>
            <w:r>
              <w:rPr>
                <w:color w:val="000000"/>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78E9A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A9CF3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7E64F0"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AF338BC"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FD44D5B"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A8535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92A5D9"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F13CD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B8CB9E"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F68445D"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E138710" w14:textId="77777777" w:rsidR="00583345" w:rsidRPr="00624871" w:rsidRDefault="00583345" w:rsidP="00F450E5">
            <w:pPr>
              <w:rPr>
                <w:sz w:val="14"/>
                <w:szCs w:val="14"/>
              </w:rPr>
            </w:pPr>
            <w:r>
              <w:rPr>
                <w:b/>
                <w:bCs/>
                <w:sz w:val="14"/>
                <w:szCs w:val="14"/>
              </w:rPr>
              <w:t xml:space="preserve">Мероприятие </w:t>
            </w:r>
            <w:r w:rsidRPr="00624871">
              <w:rPr>
                <w:b/>
                <w:bCs/>
                <w:sz w:val="14"/>
                <w:szCs w:val="14"/>
              </w:rPr>
              <w:t>2.002</w:t>
            </w:r>
            <w:r w:rsidRPr="00624871">
              <w:rPr>
                <w:sz w:val="14"/>
                <w:szCs w:val="14"/>
              </w:rPr>
              <w:t xml:space="preserve"> </w:t>
            </w:r>
            <w:proofErr w:type="gramStart"/>
            <w:r w:rsidRPr="00624871">
              <w:rPr>
                <w:sz w:val="14"/>
                <w:szCs w:val="14"/>
              </w:rPr>
              <w:t>Проектирование ,</w:t>
            </w:r>
            <w:proofErr w:type="gramEnd"/>
            <w:r w:rsidRPr="00624871">
              <w:rPr>
                <w:sz w:val="14"/>
                <w:szCs w:val="14"/>
              </w:rPr>
              <w:t xml:space="preserve"> строительство, ремонт, аварийное обслуживание инженерных сетей коммунального хозяйства и объектов муниципального хозяйства</w:t>
            </w:r>
          </w:p>
          <w:p w14:paraId="7E316480" w14:textId="77777777" w:rsidR="00583345" w:rsidRPr="00624871" w:rsidRDefault="00583345" w:rsidP="00F450E5">
            <w:pPr>
              <w:rPr>
                <w:b/>
                <w:bCs/>
                <w:color w:val="000000"/>
                <w:sz w:val="14"/>
                <w:szCs w:val="14"/>
              </w:rPr>
            </w:pP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7E96DB9"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232959" w14:textId="77777777" w:rsidR="00583345" w:rsidRPr="00C47EB0" w:rsidRDefault="00583345" w:rsidP="00F450E5">
            <w:pPr>
              <w:jc w:val="center"/>
              <w:rPr>
                <w:color w:val="000000"/>
                <w:sz w:val="14"/>
                <w:szCs w:val="14"/>
              </w:rPr>
            </w:pPr>
            <w:r>
              <w:rPr>
                <w:color w:val="000000"/>
                <w:sz w:val="14"/>
                <w:szCs w:val="14"/>
              </w:rPr>
              <w:t>1 000,0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CF61EB0" w14:textId="77777777" w:rsidR="00583345" w:rsidRPr="00C47EB0" w:rsidRDefault="00583345" w:rsidP="00F450E5">
            <w:pPr>
              <w:jc w:val="center"/>
              <w:rPr>
                <w:color w:val="000000"/>
                <w:sz w:val="14"/>
                <w:szCs w:val="14"/>
              </w:rPr>
            </w:pPr>
            <w:r>
              <w:rPr>
                <w:color w:val="000000"/>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9041A3C" w14:textId="77777777" w:rsidR="00583345" w:rsidRPr="00C47EB0" w:rsidRDefault="00583345" w:rsidP="00F450E5">
            <w:pPr>
              <w:jc w:val="center"/>
              <w:rPr>
                <w:color w:val="000000"/>
                <w:sz w:val="14"/>
                <w:szCs w:val="14"/>
              </w:rPr>
            </w:pPr>
            <w:r>
              <w:rPr>
                <w:color w:val="000000"/>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6F308A" w14:textId="77777777" w:rsidR="00583345" w:rsidRPr="00C47EB0" w:rsidRDefault="00583345" w:rsidP="00F450E5">
            <w:pPr>
              <w:jc w:val="center"/>
              <w:rPr>
                <w:color w:val="000000"/>
                <w:sz w:val="14"/>
                <w:szCs w:val="14"/>
              </w:rPr>
            </w:pPr>
            <w:r>
              <w:rPr>
                <w:color w:val="000000"/>
                <w:sz w:val="14"/>
                <w:szCs w:val="14"/>
              </w:rPr>
              <w:t>1 000,0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DA5CF36" w14:textId="77777777" w:rsidR="00583345" w:rsidRPr="00C47EB0" w:rsidRDefault="00583345" w:rsidP="00F450E5">
            <w:pPr>
              <w:jc w:val="center"/>
              <w:rPr>
                <w:color w:val="000000"/>
                <w:sz w:val="14"/>
                <w:szCs w:val="14"/>
              </w:rPr>
            </w:pPr>
            <w:r>
              <w:rPr>
                <w:color w:val="000000"/>
                <w:sz w:val="14"/>
                <w:szCs w:val="14"/>
              </w:rPr>
              <w:t>1 000,0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D0B237B" w14:textId="77777777" w:rsidR="00583345" w:rsidRPr="00C47EB0" w:rsidRDefault="00583345" w:rsidP="00F450E5">
            <w:pPr>
              <w:jc w:val="center"/>
              <w:rPr>
                <w:color w:val="000000"/>
                <w:sz w:val="14"/>
                <w:szCs w:val="14"/>
              </w:rPr>
            </w:pPr>
            <w:r>
              <w:rPr>
                <w:color w:val="000000"/>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F5D0FDB" w14:textId="77777777" w:rsidR="00583345" w:rsidRPr="00C47EB0" w:rsidRDefault="00583345" w:rsidP="00F450E5">
            <w:pPr>
              <w:jc w:val="center"/>
              <w:rPr>
                <w:color w:val="000000"/>
                <w:sz w:val="14"/>
                <w:szCs w:val="14"/>
              </w:rPr>
            </w:pPr>
            <w:r>
              <w:rPr>
                <w:color w:val="000000"/>
                <w:sz w:val="14"/>
                <w:szCs w:val="14"/>
              </w:rPr>
              <w:t>6 000,0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0362D3D" w14:textId="77777777" w:rsidR="00583345" w:rsidRPr="00C47EB0" w:rsidRDefault="00583345" w:rsidP="00F450E5">
            <w:pPr>
              <w:jc w:val="center"/>
              <w:rPr>
                <w:color w:val="000000"/>
                <w:sz w:val="14"/>
                <w:szCs w:val="14"/>
              </w:rPr>
            </w:pPr>
            <w:r w:rsidRPr="00C47EB0">
              <w:rPr>
                <w:color w:val="000000"/>
                <w:sz w:val="14"/>
                <w:szCs w:val="14"/>
              </w:rPr>
              <w:t>202</w:t>
            </w:r>
            <w:r>
              <w:rPr>
                <w:color w:val="000000"/>
                <w:sz w:val="14"/>
                <w:szCs w:val="14"/>
              </w:rPr>
              <w:t>5</w:t>
            </w:r>
          </w:p>
        </w:tc>
      </w:tr>
      <w:tr w:rsidR="00583345" w:rsidRPr="00F61AEE" w14:paraId="3DA1BC88"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B539F4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2138B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E4BD2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3A80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66529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7A84F3"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A4B5D4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466880"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023CC1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85892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FEC86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5B69B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F472B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E0D3E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2D537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E6D91C"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23F6D2"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C07C4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6C8D27"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6FF77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C74A802"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25E152A"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E5ECE3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18F0DD"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DD179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DDE1E1"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42F443E"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459A749" w14:textId="77777777" w:rsidR="00583345" w:rsidRPr="001F2065" w:rsidRDefault="00583345" w:rsidP="00F450E5">
            <w:pPr>
              <w:rPr>
                <w:sz w:val="14"/>
                <w:szCs w:val="14"/>
              </w:rPr>
            </w:pPr>
            <w:proofErr w:type="gramStart"/>
            <w:r>
              <w:rPr>
                <w:sz w:val="14"/>
                <w:szCs w:val="14"/>
              </w:rPr>
              <w:t xml:space="preserve">Показатель </w:t>
            </w:r>
            <w:r w:rsidRPr="001F2065">
              <w:rPr>
                <w:sz w:val="14"/>
                <w:szCs w:val="14"/>
              </w:rPr>
              <w:t xml:space="preserve"> 1</w:t>
            </w:r>
            <w:proofErr w:type="gramEnd"/>
            <w:r w:rsidRPr="001F2065">
              <w:rPr>
                <w:sz w:val="14"/>
                <w:szCs w:val="14"/>
              </w:rPr>
              <w:t xml:space="preserve"> Разработка проектно-сметной документации инженерных сетей коммунального хозяйства и объектов муниципального хозяйства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E736E2B"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D562882" w14:textId="77777777" w:rsidR="00583345" w:rsidRPr="00C47EB0" w:rsidRDefault="00583345" w:rsidP="00F450E5">
            <w:pPr>
              <w:jc w:val="center"/>
              <w:rPr>
                <w:color w:val="000000"/>
                <w:sz w:val="14"/>
                <w:szCs w:val="14"/>
              </w:rPr>
            </w:pPr>
            <w:r w:rsidRPr="00C47EB0">
              <w:rPr>
                <w:color w:val="000000"/>
                <w:sz w:val="14"/>
                <w:szCs w:val="14"/>
              </w:rPr>
              <w:t>1</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5CE89A" w14:textId="77777777" w:rsidR="00583345" w:rsidRPr="00C47EB0" w:rsidRDefault="00583345" w:rsidP="00F450E5">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05452EE" w14:textId="77777777" w:rsidR="00583345" w:rsidRPr="00C47EB0" w:rsidRDefault="00583345" w:rsidP="00F450E5">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FE5F62" w14:textId="77777777" w:rsidR="00583345" w:rsidRPr="00C47EB0" w:rsidRDefault="00583345" w:rsidP="00F450E5">
            <w:pPr>
              <w:jc w:val="center"/>
              <w:rPr>
                <w:color w:val="000000"/>
                <w:sz w:val="14"/>
                <w:szCs w:val="14"/>
              </w:rPr>
            </w:pPr>
            <w:r>
              <w:rPr>
                <w:color w:val="000000"/>
                <w:sz w:val="14"/>
                <w:szCs w:val="14"/>
              </w:rPr>
              <w:t>1</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29E143B" w14:textId="77777777" w:rsidR="00583345" w:rsidRPr="00C47EB0" w:rsidRDefault="00583345" w:rsidP="00F450E5">
            <w:pPr>
              <w:jc w:val="center"/>
              <w:rPr>
                <w:color w:val="000000"/>
                <w:sz w:val="14"/>
                <w:szCs w:val="14"/>
              </w:rPr>
            </w:pPr>
            <w:r>
              <w:rPr>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57B0F5A" w14:textId="77777777" w:rsidR="00583345" w:rsidRPr="00C47EB0" w:rsidRDefault="00583345" w:rsidP="00F450E5">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D08A319" w14:textId="77777777" w:rsidR="00583345" w:rsidRPr="00C47EB0" w:rsidRDefault="00583345" w:rsidP="00F450E5">
            <w:pPr>
              <w:jc w:val="center"/>
              <w:rPr>
                <w:color w:val="000000"/>
                <w:sz w:val="14"/>
                <w:szCs w:val="14"/>
              </w:rPr>
            </w:pPr>
            <w:r>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F65C0C9" w14:textId="77777777" w:rsidR="00583345" w:rsidRPr="00C47EB0" w:rsidRDefault="00583345" w:rsidP="00F450E5">
            <w:pPr>
              <w:jc w:val="center"/>
              <w:rPr>
                <w:color w:val="000000"/>
                <w:sz w:val="14"/>
                <w:szCs w:val="14"/>
              </w:rPr>
            </w:pPr>
            <w:r w:rsidRPr="00C47EB0">
              <w:rPr>
                <w:color w:val="000000"/>
                <w:sz w:val="14"/>
                <w:szCs w:val="14"/>
              </w:rPr>
              <w:t>202</w:t>
            </w:r>
            <w:r>
              <w:rPr>
                <w:color w:val="000000"/>
                <w:sz w:val="14"/>
                <w:szCs w:val="14"/>
              </w:rPr>
              <w:t>5</w:t>
            </w:r>
          </w:p>
        </w:tc>
      </w:tr>
      <w:tr w:rsidR="00583345" w:rsidRPr="00F61AEE" w14:paraId="0C90433B"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CA7B43"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2E7623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B111D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060300"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AE030D"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B7BA80"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77AA3DB"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ECDCDB"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7E17E4D"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0B7010D"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B02896"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11ECAA"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B11E5B"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E678C7"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B43D77"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A6C989" w14:textId="77777777" w:rsidR="00583345" w:rsidRPr="00A33FFF" w:rsidRDefault="00583345" w:rsidP="00F450E5">
            <w:pPr>
              <w:jc w:val="center"/>
              <w:rPr>
                <w:color w:val="000000"/>
                <w:sz w:val="14"/>
                <w:szCs w:val="14"/>
              </w:rPr>
            </w:pPr>
            <w:r>
              <w:rPr>
                <w:color w:val="000000"/>
                <w:sz w:val="14"/>
                <w:szCs w:val="14"/>
              </w:rPr>
              <w:t>4</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58E554C" w14:textId="77777777" w:rsidR="00583345" w:rsidRPr="00A33FFF" w:rsidRDefault="00583345" w:rsidP="00F450E5">
            <w:pPr>
              <w:jc w:val="center"/>
              <w:rPr>
                <w:color w:val="000000"/>
                <w:sz w:val="14"/>
                <w:szCs w:val="14"/>
              </w:rPr>
            </w:pPr>
            <w:r>
              <w:rPr>
                <w:color w:val="000000"/>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6B3E38"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3EBC9D"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D6BDCE"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B3C81D2"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B4D2409"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6C69C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F23B31E"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79B50F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7E60C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754C4CF"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A0F0A59" w14:textId="77777777" w:rsidR="00583345" w:rsidRPr="001F2065" w:rsidRDefault="00583345" w:rsidP="00F450E5">
            <w:pPr>
              <w:rPr>
                <w:sz w:val="14"/>
                <w:szCs w:val="14"/>
              </w:rPr>
            </w:pPr>
            <w:proofErr w:type="gramStart"/>
            <w:r>
              <w:rPr>
                <w:b/>
                <w:bCs/>
                <w:sz w:val="14"/>
                <w:szCs w:val="14"/>
              </w:rPr>
              <w:t xml:space="preserve">Мероприятие </w:t>
            </w:r>
            <w:r w:rsidRPr="001F2065">
              <w:rPr>
                <w:b/>
                <w:bCs/>
                <w:sz w:val="14"/>
                <w:szCs w:val="14"/>
              </w:rPr>
              <w:t xml:space="preserve"> 2.003</w:t>
            </w:r>
            <w:proofErr w:type="gramEnd"/>
            <w:r w:rsidRPr="001F2065">
              <w:rPr>
                <w:sz w:val="14"/>
                <w:szCs w:val="14"/>
              </w:rPr>
              <w:t xml:space="preserve"> Содержание системы водоотведения, поверхностных дождевых и сточных вод</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E0CC74E"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46E668" w14:textId="77777777" w:rsidR="00583345" w:rsidRPr="00C47EB0" w:rsidRDefault="00583345" w:rsidP="00F450E5">
            <w:pPr>
              <w:jc w:val="center"/>
              <w:rPr>
                <w:color w:val="000000"/>
                <w:sz w:val="14"/>
                <w:szCs w:val="14"/>
              </w:rPr>
            </w:pPr>
            <w:r>
              <w:rPr>
                <w:color w:val="000000"/>
                <w:sz w:val="14"/>
                <w:szCs w:val="14"/>
              </w:rPr>
              <w:t>500,0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021346" w14:textId="77777777" w:rsidR="00583345" w:rsidRPr="00C47EB0" w:rsidRDefault="00583345" w:rsidP="00F450E5">
            <w:pPr>
              <w:jc w:val="center"/>
              <w:rPr>
                <w:sz w:val="14"/>
                <w:szCs w:val="14"/>
              </w:rPr>
            </w:pPr>
            <w:r>
              <w:rPr>
                <w:sz w:val="14"/>
                <w:szCs w:val="14"/>
              </w:rPr>
              <w:t>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CAA490F" w14:textId="77777777" w:rsidR="00583345" w:rsidRPr="00C47EB0" w:rsidRDefault="00583345" w:rsidP="00F450E5">
            <w:pPr>
              <w:jc w:val="center"/>
              <w:rPr>
                <w:sz w:val="14"/>
                <w:szCs w:val="14"/>
              </w:rPr>
            </w:pPr>
            <w:r>
              <w:rPr>
                <w:sz w:val="14"/>
                <w:szCs w:val="14"/>
              </w:rPr>
              <w:t>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BC19C1E" w14:textId="77777777" w:rsidR="00583345" w:rsidRPr="00C47EB0" w:rsidRDefault="00583345" w:rsidP="00F450E5">
            <w:pPr>
              <w:jc w:val="center"/>
              <w:rPr>
                <w:sz w:val="14"/>
                <w:szCs w:val="14"/>
              </w:rPr>
            </w:pPr>
            <w:r>
              <w:rPr>
                <w:sz w:val="14"/>
                <w:szCs w:val="14"/>
              </w:rPr>
              <w:t>500,0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D8EF24F" w14:textId="77777777" w:rsidR="00583345" w:rsidRPr="00C47EB0" w:rsidRDefault="00583345" w:rsidP="00F450E5">
            <w:pPr>
              <w:jc w:val="center"/>
              <w:rPr>
                <w:sz w:val="14"/>
                <w:szCs w:val="14"/>
              </w:rPr>
            </w:pPr>
            <w:r>
              <w:rPr>
                <w:sz w:val="14"/>
                <w:szCs w:val="14"/>
              </w:rPr>
              <w:t>500,0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FF27826" w14:textId="77777777" w:rsidR="00583345" w:rsidRPr="00C47EB0" w:rsidRDefault="00583345" w:rsidP="00F450E5">
            <w:pPr>
              <w:jc w:val="center"/>
              <w:rPr>
                <w:sz w:val="14"/>
                <w:szCs w:val="14"/>
              </w:rPr>
            </w:pPr>
            <w:r>
              <w:rPr>
                <w:sz w:val="14"/>
                <w:szCs w:val="14"/>
              </w:rPr>
              <w:t>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F80D2A" w14:textId="77777777" w:rsidR="00583345" w:rsidRPr="00C47EB0" w:rsidRDefault="00583345" w:rsidP="00F450E5">
            <w:pPr>
              <w:jc w:val="center"/>
              <w:rPr>
                <w:sz w:val="14"/>
                <w:szCs w:val="14"/>
              </w:rPr>
            </w:pPr>
            <w:r>
              <w:rPr>
                <w:sz w:val="14"/>
                <w:szCs w:val="14"/>
              </w:rPr>
              <w:t>3 000,0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E1DE969"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425288D"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56FD912"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EE7489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D822B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B8B54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10174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58C8A5"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D1625F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BBBEF6"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E99C6CD"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C6C5B6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FA2E7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D66F9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83C93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CA7F1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7AA6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468F5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F72D17"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389B5A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0BA463"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AE2B14"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6B77230"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6A45FB3"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F81BB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4BEC1C"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ADC39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35546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3F366AE"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BB6FFB3" w14:textId="77777777" w:rsidR="00583345" w:rsidRPr="001F2065" w:rsidRDefault="00583345" w:rsidP="00F450E5">
            <w:pPr>
              <w:rPr>
                <w:sz w:val="14"/>
                <w:szCs w:val="14"/>
              </w:rPr>
            </w:pPr>
            <w:proofErr w:type="gramStart"/>
            <w:r>
              <w:rPr>
                <w:sz w:val="14"/>
                <w:szCs w:val="14"/>
              </w:rPr>
              <w:t xml:space="preserve">Показатель </w:t>
            </w:r>
            <w:r w:rsidRPr="001F2065">
              <w:rPr>
                <w:sz w:val="14"/>
                <w:szCs w:val="14"/>
              </w:rPr>
              <w:t xml:space="preserve"> 1</w:t>
            </w:r>
            <w:proofErr w:type="gramEnd"/>
            <w:r w:rsidRPr="001F2065">
              <w:rPr>
                <w:sz w:val="14"/>
                <w:szCs w:val="14"/>
              </w:rPr>
              <w:t xml:space="preserve"> Количество сетей си</w:t>
            </w:r>
            <w:r>
              <w:rPr>
                <w:sz w:val="14"/>
                <w:szCs w:val="14"/>
              </w:rPr>
              <w:t>с</w:t>
            </w:r>
            <w:r w:rsidRPr="001F2065">
              <w:rPr>
                <w:sz w:val="14"/>
                <w:szCs w:val="14"/>
              </w:rPr>
              <w:t>темы водоотведения, поверхностных дождевых и сточных вод</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67C2B61"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98E84D" w14:textId="77777777" w:rsidR="00583345" w:rsidRPr="00C47EB0" w:rsidRDefault="00583345" w:rsidP="00F450E5">
            <w:pPr>
              <w:jc w:val="center"/>
              <w:rPr>
                <w:color w:val="000000"/>
                <w:sz w:val="14"/>
                <w:szCs w:val="14"/>
              </w:rPr>
            </w:pPr>
            <w:r w:rsidRPr="00C47EB0">
              <w:rPr>
                <w:color w:val="000000"/>
                <w:sz w:val="14"/>
                <w:szCs w:val="14"/>
              </w:rPr>
              <w:t>5</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914B76D" w14:textId="77777777" w:rsidR="00583345" w:rsidRPr="00C47EB0" w:rsidRDefault="00583345" w:rsidP="00F450E5">
            <w:pPr>
              <w:jc w:val="center"/>
              <w:rPr>
                <w:color w:val="000000"/>
                <w:sz w:val="14"/>
                <w:szCs w:val="14"/>
              </w:rPr>
            </w:pPr>
            <w:r w:rsidRPr="00C47EB0">
              <w:rPr>
                <w:color w:val="000000"/>
                <w:sz w:val="14"/>
                <w:szCs w:val="14"/>
              </w:rPr>
              <w:t>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ACDA831" w14:textId="77777777" w:rsidR="00583345" w:rsidRPr="00C47EB0" w:rsidRDefault="00583345" w:rsidP="00F450E5">
            <w:pPr>
              <w:jc w:val="center"/>
              <w:rPr>
                <w:color w:val="000000"/>
                <w:sz w:val="14"/>
                <w:szCs w:val="14"/>
              </w:rPr>
            </w:pPr>
            <w:r w:rsidRPr="00C47EB0">
              <w:rPr>
                <w:color w:val="000000"/>
                <w:sz w:val="14"/>
                <w:szCs w:val="14"/>
              </w:rPr>
              <w:t>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EBA203E" w14:textId="77777777" w:rsidR="00583345" w:rsidRPr="00C47EB0" w:rsidRDefault="00583345" w:rsidP="00F450E5">
            <w:pPr>
              <w:jc w:val="center"/>
              <w:rPr>
                <w:color w:val="000000"/>
                <w:sz w:val="14"/>
                <w:szCs w:val="14"/>
              </w:rPr>
            </w:pPr>
            <w:r w:rsidRPr="00C47EB0">
              <w:rPr>
                <w:color w:val="000000"/>
                <w:sz w:val="14"/>
                <w:szCs w:val="14"/>
              </w:rPr>
              <w:t>5</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573A618" w14:textId="77777777" w:rsidR="00583345" w:rsidRPr="00C47EB0" w:rsidRDefault="00583345" w:rsidP="00F450E5">
            <w:pPr>
              <w:jc w:val="center"/>
              <w:rPr>
                <w:color w:val="000000"/>
                <w:sz w:val="14"/>
                <w:szCs w:val="14"/>
              </w:rPr>
            </w:pPr>
            <w:r w:rsidRPr="00C47EB0">
              <w:rPr>
                <w:color w:val="000000"/>
                <w:sz w:val="14"/>
                <w:szCs w:val="14"/>
              </w:rPr>
              <w:t>5</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0B7A9B5" w14:textId="77777777" w:rsidR="00583345" w:rsidRPr="00C47EB0" w:rsidRDefault="00583345" w:rsidP="00F450E5">
            <w:pPr>
              <w:jc w:val="center"/>
              <w:rPr>
                <w:color w:val="000000"/>
                <w:sz w:val="14"/>
                <w:szCs w:val="14"/>
              </w:rPr>
            </w:pPr>
            <w:r w:rsidRPr="00C47EB0">
              <w:rPr>
                <w:color w:val="000000"/>
                <w:sz w:val="14"/>
                <w:szCs w:val="14"/>
              </w:rPr>
              <w:t>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0F64710" w14:textId="77777777" w:rsidR="00583345" w:rsidRPr="00C47EB0" w:rsidRDefault="00583345" w:rsidP="00F450E5">
            <w:pPr>
              <w:jc w:val="center"/>
              <w:rPr>
                <w:color w:val="000000"/>
                <w:sz w:val="14"/>
                <w:szCs w:val="14"/>
              </w:rPr>
            </w:pPr>
            <w:r>
              <w:rPr>
                <w:color w:val="000000"/>
                <w:sz w:val="14"/>
                <w:szCs w:val="14"/>
              </w:rPr>
              <w:t>2</w:t>
            </w:r>
            <w:r w:rsidRPr="00C47EB0">
              <w:rPr>
                <w:color w:val="000000"/>
                <w:sz w:val="14"/>
                <w:szCs w:val="14"/>
              </w:rPr>
              <w:t>5</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3112780"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6D2D317" w14:textId="77777777" w:rsidTr="00F450E5">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09174E7"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73E86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CB17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42149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1CBE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B5855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BCA618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0B8374"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ABEE111"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7CD208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66466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A758B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0293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EF27A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D1FFF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56C5E9"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CF34141"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1B2AA3"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3F88C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6E3046"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A3ED74D"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7D69823"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E97578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057D3B" w14:textId="77777777" w:rsidR="00583345" w:rsidRPr="00A33FFF" w:rsidRDefault="00583345" w:rsidP="00F450E5">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A21A3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D3E13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C7471F2"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A441EC5" w14:textId="77777777" w:rsidR="00583345" w:rsidRPr="00F61AEE" w:rsidRDefault="00583345" w:rsidP="00F450E5">
            <w:pPr>
              <w:rPr>
                <w:color w:val="000000"/>
                <w:sz w:val="14"/>
                <w:szCs w:val="14"/>
              </w:rPr>
            </w:pPr>
            <w:r>
              <w:rPr>
                <w:b/>
                <w:bCs/>
                <w:color w:val="000000"/>
                <w:sz w:val="14"/>
                <w:szCs w:val="14"/>
              </w:rPr>
              <w:t>Административное мероприятие 2</w:t>
            </w:r>
            <w:r w:rsidRPr="00F61AEE">
              <w:rPr>
                <w:b/>
                <w:bCs/>
                <w:color w:val="000000"/>
                <w:sz w:val="14"/>
                <w:szCs w:val="14"/>
              </w:rPr>
              <w:t>.00</w:t>
            </w:r>
            <w:r>
              <w:rPr>
                <w:b/>
                <w:bCs/>
                <w:color w:val="000000"/>
                <w:sz w:val="14"/>
                <w:szCs w:val="14"/>
              </w:rPr>
              <w:t>4</w:t>
            </w:r>
            <w:r w:rsidRPr="00F61AEE">
              <w:rPr>
                <w:color w:val="000000"/>
                <w:sz w:val="14"/>
                <w:szCs w:val="14"/>
              </w:rPr>
              <w:t xml:space="preserve"> Разработка технического задания для утверждения инвестиционной программы по улучшению качества питьевой воды в системах централизованного водоснабжения населенн</w:t>
            </w:r>
            <w:r>
              <w:rPr>
                <w:color w:val="000000"/>
                <w:sz w:val="14"/>
                <w:szCs w:val="14"/>
              </w:rPr>
              <w:t>ых пунктов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25D1479"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7E76CE6"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49B902"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4B222C"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6ABE6A"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617A67A"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45A521D"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80CFA6D"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4F003E8"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EE3154A"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0F90434"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C23197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954E5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EA299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4AF14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17260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E1BCB3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4EE40E"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C8FAAFB"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E9F140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CF6C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8B6A9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85448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A3AE4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630BC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C7AD87"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05904E4"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1D411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5629C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8CADA6"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2EE9FA9"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76FCEAB"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58396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9F3FF8" w14:textId="77777777" w:rsidR="00583345" w:rsidRPr="00A33FFF" w:rsidRDefault="00583345" w:rsidP="00F450E5">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65EA3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D7AACE"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AC084B8"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6B03F31" w14:textId="77777777" w:rsidR="00583345" w:rsidRPr="00F61AEE" w:rsidRDefault="00583345" w:rsidP="00F450E5">
            <w:pPr>
              <w:rPr>
                <w:color w:val="000000"/>
                <w:sz w:val="14"/>
                <w:szCs w:val="14"/>
              </w:rPr>
            </w:pPr>
            <w:proofErr w:type="gramStart"/>
            <w:r w:rsidRPr="00F61AEE">
              <w:rPr>
                <w:color w:val="000000"/>
                <w:sz w:val="14"/>
                <w:szCs w:val="14"/>
              </w:rPr>
              <w:t>Показател</w:t>
            </w:r>
            <w:r>
              <w:rPr>
                <w:color w:val="000000"/>
                <w:sz w:val="14"/>
                <w:szCs w:val="14"/>
              </w:rPr>
              <w:t xml:space="preserve">ь  </w:t>
            </w:r>
            <w:r w:rsidRPr="00F61AEE">
              <w:rPr>
                <w:color w:val="000000"/>
                <w:sz w:val="14"/>
                <w:szCs w:val="14"/>
              </w:rPr>
              <w:t>Количество</w:t>
            </w:r>
            <w:proofErr w:type="gramEnd"/>
            <w:r w:rsidRPr="00F61AEE">
              <w:rPr>
                <w:color w:val="000000"/>
                <w:sz w:val="14"/>
                <w:szCs w:val="14"/>
              </w:rPr>
              <w:t xml:space="preserve"> разработанных программ</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275050F"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4FC426" w14:textId="77777777" w:rsidR="00583345" w:rsidRPr="00C47EB0" w:rsidRDefault="00583345" w:rsidP="00F450E5">
            <w:pPr>
              <w:jc w:val="center"/>
              <w:rPr>
                <w:color w:val="000000"/>
                <w:sz w:val="14"/>
                <w:szCs w:val="14"/>
              </w:rPr>
            </w:pPr>
            <w:r w:rsidRPr="00C47EB0">
              <w:rPr>
                <w:color w:val="000000"/>
                <w:sz w:val="14"/>
                <w:szCs w:val="14"/>
              </w:rPr>
              <w:t>1</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24CC63" w14:textId="77777777" w:rsidR="00583345" w:rsidRPr="00C47EB0" w:rsidRDefault="00583345" w:rsidP="00F450E5">
            <w:pPr>
              <w:jc w:val="center"/>
              <w:rPr>
                <w:color w:val="000000"/>
                <w:sz w:val="14"/>
                <w:szCs w:val="14"/>
              </w:rPr>
            </w:pPr>
            <w:r w:rsidRPr="00C47EB0">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FC1AFA1" w14:textId="77777777" w:rsidR="00583345" w:rsidRPr="00C47EB0" w:rsidRDefault="00583345" w:rsidP="00F450E5">
            <w:pPr>
              <w:jc w:val="center"/>
              <w:rPr>
                <w:color w:val="000000"/>
                <w:sz w:val="14"/>
                <w:szCs w:val="14"/>
              </w:rPr>
            </w:pPr>
            <w:r w:rsidRPr="00C47EB0">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7BA023" w14:textId="77777777" w:rsidR="00583345" w:rsidRPr="00C47EB0" w:rsidRDefault="00583345" w:rsidP="00F450E5">
            <w:pPr>
              <w:jc w:val="center"/>
              <w:rPr>
                <w:color w:val="000000"/>
                <w:sz w:val="14"/>
                <w:szCs w:val="14"/>
              </w:rPr>
            </w:pPr>
            <w:r w:rsidRPr="00C47EB0">
              <w:rPr>
                <w:color w:val="000000"/>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5BB20BA" w14:textId="77777777" w:rsidR="00583345" w:rsidRPr="00C47EB0" w:rsidRDefault="00583345" w:rsidP="00F450E5">
            <w:pPr>
              <w:jc w:val="center"/>
              <w:rPr>
                <w:color w:val="000000"/>
                <w:sz w:val="14"/>
                <w:szCs w:val="14"/>
              </w:rPr>
            </w:pPr>
            <w:r w:rsidRPr="00C47EB0">
              <w:rPr>
                <w:color w:val="000000"/>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6E35A62" w14:textId="77777777" w:rsidR="00583345" w:rsidRPr="00C47EB0" w:rsidRDefault="00583345" w:rsidP="00F450E5">
            <w:pPr>
              <w:jc w:val="center"/>
              <w:rPr>
                <w:color w:val="000000"/>
                <w:sz w:val="14"/>
                <w:szCs w:val="14"/>
              </w:rPr>
            </w:pPr>
            <w:r w:rsidRPr="00C47EB0">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B0F4123" w14:textId="77777777" w:rsidR="00583345" w:rsidRPr="00C47EB0" w:rsidRDefault="00583345" w:rsidP="00F450E5">
            <w:pPr>
              <w:jc w:val="center"/>
              <w:rPr>
                <w:color w:val="000000"/>
                <w:sz w:val="14"/>
                <w:szCs w:val="14"/>
              </w:rPr>
            </w:pPr>
            <w:r w:rsidRPr="00C47EB0">
              <w:rPr>
                <w:color w:val="000000"/>
                <w:sz w:val="14"/>
                <w:szCs w:val="14"/>
              </w:rPr>
              <w:t>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342A5E5" w14:textId="77777777" w:rsidR="00583345" w:rsidRPr="00C47EB0" w:rsidRDefault="00583345" w:rsidP="00F450E5">
            <w:pPr>
              <w:jc w:val="center"/>
              <w:rPr>
                <w:color w:val="000000"/>
                <w:sz w:val="14"/>
                <w:szCs w:val="14"/>
              </w:rPr>
            </w:pPr>
            <w:r w:rsidRPr="00C47EB0">
              <w:rPr>
                <w:color w:val="000000"/>
                <w:sz w:val="14"/>
                <w:szCs w:val="14"/>
              </w:rPr>
              <w:t>2020</w:t>
            </w:r>
          </w:p>
        </w:tc>
      </w:tr>
      <w:tr w:rsidR="00583345" w:rsidRPr="00F61AEE" w14:paraId="7A7320BC"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8B47C3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F0E3CF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46D5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79B20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AF42D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A3B72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0B5271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A83B86"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1005730"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51D8C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B52F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DFB69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6C0E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7344F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28B25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4F40FA"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7C6A38"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03D76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6BB4A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FE5EE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08AD360"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8DBEA76"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BE699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EE58C9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4F425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AFDF97"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4216652"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05F0FAF" w14:textId="77777777" w:rsidR="00583345" w:rsidRPr="00F61AEE" w:rsidRDefault="00583345" w:rsidP="00F450E5">
            <w:pPr>
              <w:rPr>
                <w:b/>
                <w:bCs/>
                <w:color w:val="000000"/>
                <w:sz w:val="14"/>
                <w:szCs w:val="14"/>
              </w:rPr>
            </w:pPr>
            <w:proofErr w:type="gramStart"/>
            <w:r>
              <w:rPr>
                <w:b/>
                <w:bCs/>
                <w:color w:val="000000"/>
                <w:sz w:val="14"/>
                <w:szCs w:val="14"/>
              </w:rPr>
              <w:t>Задача  3</w:t>
            </w:r>
            <w:proofErr w:type="gramEnd"/>
            <w:r w:rsidRPr="00F61AEE">
              <w:rPr>
                <w:b/>
                <w:bCs/>
                <w:color w:val="000000"/>
                <w:sz w:val="14"/>
                <w:szCs w:val="14"/>
              </w:rPr>
              <w:t xml:space="preserve"> Повышение уровня г</w:t>
            </w:r>
            <w:r>
              <w:rPr>
                <w:b/>
                <w:bCs/>
                <w:color w:val="000000"/>
                <w:sz w:val="14"/>
                <w:szCs w:val="14"/>
              </w:rPr>
              <w:t>азификации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9E999BF"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1BC00D0" w14:textId="77777777" w:rsidR="00583345" w:rsidRPr="00C47EB0" w:rsidRDefault="00583345" w:rsidP="00F450E5">
            <w:pPr>
              <w:jc w:val="center"/>
              <w:rPr>
                <w:color w:val="000000"/>
                <w:sz w:val="14"/>
                <w:szCs w:val="14"/>
              </w:rPr>
            </w:pPr>
            <w:r>
              <w:rPr>
                <w:color w:val="000000"/>
                <w:sz w:val="14"/>
                <w:szCs w:val="14"/>
              </w:rPr>
              <w:t>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4780FE4"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067FFB"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68BE6F" w14:textId="77777777" w:rsidR="00583345" w:rsidRPr="00C47EB0" w:rsidRDefault="00583345" w:rsidP="00F450E5">
            <w:pPr>
              <w:jc w:val="center"/>
              <w:rPr>
                <w:color w:val="000000"/>
                <w:sz w:val="14"/>
                <w:szCs w:val="14"/>
              </w:rPr>
            </w:pPr>
            <w:r>
              <w:rPr>
                <w:color w:val="000000"/>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65EAB13" w14:textId="77777777" w:rsidR="00583345" w:rsidRPr="00C47EB0" w:rsidRDefault="00583345" w:rsidP="00F450E5">
            <w:pPr>
              <w:jc w:val="center"/>
              <w:rPr>
                <w:color w:val="000000"/>
                <w:sz w:val="14"/>
                <w:szCs w:val="14"/>
              </w:rPr>
            </w:pPr>
            <w:r>
              <w:rPr>
                <w:color w:val="000000"/>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8D5D064"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A87A05" w14:textId="77777777" w:rsidR="00583345" w:rsidRPr="00C47EB0" w:rsidRDefault="00583345" w:rsidP="00F450E5">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35E0F05"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260E532"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DBBB81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5933F6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F4FAF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4D6CD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553F0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600853"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A2C19A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E078FB"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68DE4EA"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C93B38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5B500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1A24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012F3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7D643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7A68E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170E00"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811D06"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432EF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6CC37E"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94A0D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FEB8A35"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220A3D"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EFB11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69543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CF7BF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DD2C9D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A95BED4"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DC6ABBF" w14:textId="77777777" w:rsidR="00583345" w:rsidRPr="00F61AEE" w:rsidRDefault="00583345" w:rsidP="00F450E5">
            <w:pPr>
              <w:rPr>
                <w:color w:val="000000"/>
                <w:sz w:val="14"/>
                <w:szCs w:val="14"/>
              </w:rPr>
            </w:pPr>
            <w:proofErr w:type="gramStart"/>
            <w:r>
              <w:rPr>
                <w:color w:val="000000"/>
                <w:sz w:val="14"/>
                <w:szCs w:val="14"/>
              </w:rPr>
              <w:t xml:space="preserve">Показатель </w:t>
            </w:r>
            <w:r w:rsidRPr="00F61AEE">
              <w:rPr>
                <w:color w:val="000000"/>
                <w:sz w:val="14"/>
                <w:szCs w:val="14"/>
              </w:rPr>
              <w:t xml:space="preserve"> 1</w:t>
            </w:r>
            <w:proofErr w:type="gramEnd"/>
            <w:r w:rsidRPr="00F61AEE">
              <w:rPr>
                <w:color w:val="000000"/>
                <w:sz w:val="14"/>
                <w:szCs w:val="14"/>
              </w:rPr>
              <w:t xml:space="preserve"> Оснащенность газифицированных квартир индивидуальными приборами учета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9B7AB54"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634B9EB" w14:textId="77777777" w:rsidR="00583345" w:rsidRPr="00C47EB0" w:rsidRDefault="00583345" w:rsidP="00F450E5">
            <w:pPr>
              <w:jc w:val="center"/>
              <w:rPr>
                <w:color w:val="000000"/>
                <w:sz w:val="14"/>
                <w:szCs w:val="14"/>
              </w:rPr>
            </w:pPr>
            <w:r w:rsidRPr="00C47EB0">
              <w:rPr>
                <w:color w:val="000000"/>
                <w:sz w:val="14"/>
                <w:szCs w:val="14"/>
              </w:rPr>
              <w:t>21,3</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CD1E58" w14:textId="77777777" w:rsidR="00583345" w:rsidRPr="00C47EB0" w:rsidRDefault="00583345" w:rsidP="00F450E5">
            <w:pPr>
              <w:jc w:val="center"/>
              <w:rPr>
                <w:color w:val="000000"/>
                <w:sz w:val="14"/>
                <w:szCs w:val="14"/>
              </w:rPr>
            </w:pPr>
            <w:r w:rsidRPr="00C47EB0">
              <w:rPr>
                <w:color w:val="000000"/>
                <w:sz w:val="14"/>
                <w:szCs w:val="14"/>
              </w:rPr>
              <w:t>21,4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B121C16" w14:textId="77777777" w:rsidR="00583345" w:rsidRPr="00C47EB0" w:rsidRDefault="00583345" w:rsidP="00F450E5">
            <w:pPr>
              <w:jc w:val="center"/>
              <w:rPr>
                <w:color w:val="000000"/>
                <w:sz w:val="14"/>
                <w:szCs w:val="14"/>
              </w:rPr>
            </w:pPr>
            <w:r w:rsidRPr="00C47EB0">
              <w:rPr>
                <w:color w:val="000000"/>
                <w:sz w:val="14"/>
                <w:szCs w:val="14"/>
              </w:rPr>
              <w:t>21,5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CC7D98" w14:textId="77777777" w:rsidR="00583345" w:rsidRPr="00C47EB0" w:rsidRDefault="00583345" w:rsidP="00F450E5">
            <w:pPr>
              <w:jc w:val="center"/>
              <w:rPr>
                <w:color w:val="000000"/>
                <w:sz w:val="14"/>
                <w:szCs w:val="14"/>
              </w:rPr>
            </w:pPr>
            <w:r w:rsidRPr="00C47EB0">
              <w:rPr>
                <w:color w:val="000000"/>
                <w:sz w:val="14"/>
                <w:szCs w:val="14"/>
              </w:rPr>
              <w:t>21,6</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FFADE9A" w14:textId="77777777" w:rsidR="00583345" w:rsidRPr="00C47EB0" w:rsidRDefault="00583345" w:rsidP="00F450E5">
            <w:pPr>
              <w:jc w:val="center"/>
              <w:rPr>
                <w:color w:val="000000"/>
                <w:sz w:val="14"/>
                <w:szCs w:val="14"/>
              </w:rPr>
            </w:pPr>
            <w:r w:rsidRPr="00C47EB0">
              <w:rPr>
                <w:color w:val="000000"/>
                <w:sz w:val="14"/>
                <w:szCs w:val="14"/>
              </w:rPr>
              <w:t>21,7</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63A7E22" w14:textId="77777777" w:rsidR="00583345" w:rsidRPr="00C47EB0" w:rsidRDefault="00583345" w:rsidP="00F450E5">
            <w:pPr>
              <w:jc w:val="center"/>
              <w:rPr>
                <w:color w:val="000000"/>
                <w:sz w:val="14"/>
                <w:szCs w:val="14"/>
              </w:rPr>
            </w:pPr>
            <w:r w:rsidRPr="00C47EB0">
              <w:rPr>
                <w:color w:val="000000"/>
                <w:sz w:val="14"/>
                <w:szCs w:val="14"/>
              </w:rPr>
              <w:t>21,8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D05A887" w14:textId="77777777" w:rsidR="00583345" w:rsidRPr="00C47EB0" w:rsidRDefault="00583345" w:rsidP="00F450E5">
            <w:pPr>
              <w:jc w:val="center"/>
              <w:rPr>
                <w:color w:val="000000"/>
                <w:sz w:val="14"/>
                <w:szCs w:val="14"/>
              </w:rPr>
            </w:pPr>
            <w:r w:rsidRPr="00C47EB0">
              <w:rPr>
                <w:color w:val="000000"/>
                <w:sz w:val="14"/>
                <w:szCs w:val="14"/>
              </w:rPr>
              <w:t>21,8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D1F3C81" w14:textId="77777777" w:rsidR="00583345" w:rsidRPr="00C47EB0" w:rsidRDefault="00583345" w:rsidP="00F450E5">
            <w:pPr>
              <w:jc w:val="center"/>
              <w:rPr>
                <w:color w:val="000000"/>
                <w:sz w:val="14"/>
                <w:szCs w:val="14"/>
              </w:rPr>
            </w:pPr>
            <w:r w:rsidRPr="00C47EB0">
              <w:rPr>
                <w:color w:val="000000"/>
                <w:sz w:val="14"/>
                <w:szCs w:val="14"/>
              </w:rPr>
              <w:t>20285</w:t>
            </w:r>
          </w:p>
        </w:tc>
      </w:tr>
      <w:tr w:rsidR="00583345" w:rsidRPr="00F61AEE" w14:paraId="7E9539F8" w14:textId="77777777" w:rsidTr="00F450E5">
        <w:trPr>
          <w:trHeight w:val="40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A45A22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C6B91A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BFB6C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D45EA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3F8BB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DF2EDD"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915B03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164FAD"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2FB7917"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46127A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3AB8F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D5B16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03D8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9F50E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EFCA9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3BFBC9"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43754AB"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B7E754"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327F19"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42A60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AE8C42B"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EBA8D3E"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C98BD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05BA5A"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CAD7F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CC5E07"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13FDB9A"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9D89178" w14:textId="77777777" w:rsidR="00583345" w:rsidRPr="00F61AEE" w:rsidRDefault="00583345" w:rsidP="00F450E5">
            <w:pPr>
              <w:rPr>
                <w:color w:val="000000"/>
                <w:sz w:val="14"/>
                <w:szCs w:val="14"/>
              </w:rPr>
            </w:pPr>
            <w:r>
              <w:rPr>
                <w:b/>
                <w:bCs/>
                <w:color w:val="000000"/>
                <w:sz w:val="14"/>
                <w:szCs w:val="14"/>
              </w:rPr>
              <w:t xml:space="preserve">Административное </w:t>
            </w:r>
            <w:proofErr w:type="gramStart"/>
            <w:r>
              <w:rPr>
                <w:b/>
                <w:bCs/>
                <w:color w:val="000000"/>
                <w:sz w:val="14"/>
                <w:szCs w:val="14"/>
              </w:rPr>
              <w:t>мероприятие  3</w:t>
            </w:r>
            <w:r w:rsidRPr="00F61AEE">
              <w:rPr>
                <w:b/>
                <w:bCs/>
                <w:color w:val="000000"/>
                <w:sz w:val="14"/>
                <w:szCs w:val="14"/>
              </w:rPr>
              <w:t>.001</w:t>
            </w:r>
            <w:proofErr w:type="gramEnd"/>
            <w:r w:rsidRPr="00F61AEE">
              <w:rPr>
                <w:b/>
                <w:bCs/>
                <w:color w:val="000000"/>
                <w:sz w:val="14"/>
                <w:szCs w:val="14"/>
              </w:rPr>
              <w:t xml:space="preserve"> </w:t>
            </w:r>
            <w:r w:rsidRPr="00F61AEE">
              <w:rPr>
                <w:color w:val="000000"/>
                <w:sz w:val="14"/>
                <w:szCs w:val="14"/>
              </w:rPr>
              <w:t>Пр</w:t>
            </w:r>
            <w:r>
              <w:rPr>
                <w:color w:val="000000"/>
                <w:sz w:val="14"/>
                <w:szCs w:val="14"/>
              </w:rPr>
              <w:t>оведение семинаров с населением</w:t>
            </w:r>
            <w:r w:rsidRPr="00F61AEE">
              <w:rPr>
                <w:color w:val="000000"/>
                <w:sz w:val="14"/>
                <w:szCs w:val="14"/>
              </w:rPr>
              <w:t xml:space="preserve"> по вопросу газификации </w:t>
            </w:r>
            <w:r>
              <w:rPr>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4515900"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FD01583"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CD62B7D"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F4F3FA3"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E493944"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A26B281"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99ADFAC"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5839709"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4460E09"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3337131"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DDDE2F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45911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12403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35520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9868D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FA4CC9"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D605E3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0C0BE0"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A305AD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C18DC3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C58C8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ACE50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DBB43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9D2D9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EAFFF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6AF8E8"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DBA316"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0C75C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0F5DFC"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956EB5"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CC4C748"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41DF179"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C55A0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1C1C7B"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7D754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08C90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E161AFD"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116543F" w14:textId="77777777" w:rsidR="00583345" w:rsidRPr="00F61AEE" w:rsidRDefault="00583345" w:rsidP="00F450E5">
            <w:pPr>
              <w:rPr>
                <w:color w:val="000000"/>
                <w:sz w:val="14"/>
                <w:szCs w:val="14"/>
              </w:rPr>
            </w:pPr>
            <w:proofErr w:type="gramStart"/>
            <w:r w:rsidRPr="00F61AEE">
              <w:rPr>
                <w:color w:val="000000"/>
                <w:sz w:val="14"/>
                <w:szCs w:val="14"/>
              </w:rPr>
              <w:t>Показател</w:t>
            </w:r>
            <w:r>
              <w:rPr>
                <w:color w:val="000000"/>
                <w:sz w:val="14"/>
                <w:szCs w:val="14"/>
              </w:rPr>
              <w:t xml:space="preserve">ь </w:t>
            </w:r>
            <w:r w:rsidRPr="00F61AEE">
              <w:rPr>
                <w:color w:val="000000"/>
                <w:sz w:val="14"/>
                <w:szCs w:val="14"/>
              </w:rPr>
              <w:t xml:space="preserve"> Количество</w:t>
            </w:r>
            <w:proofErr w:type="gramEnd"/>
            <w:r w:rsidRPr="00F61AEE">
              <w:rPr>
                <w:color w:val="000000"/>
                <w:sz w:val="14"/>
                <w:szCs w:val="14"/>
              </w:rPr>
              <w:t xml:space="preserve"> проведенных семинаров</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0AAC3F0"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22B99DD" w14:textId="77777777" w:rsidR="00583345" w:rsidRPr="00C47EB0" w:rsidRDefault="00583345" w:rsidP="00F450E5">
            <w:pPr>
              <w:jc w:val="center"/>
              <w:rPr>
                <w:color w:val="000000"/>
                <w:sz w:val="14"/>
                <w:szCs w:val="14"/>
              </w:rPr>
            </w:pPr>
            <w:r w:rsidRPr="00C47EB0">
              <w:rPr>
                <w:color w:val="000000"/>
                <w:sz w:val="14"/>
                <w:szCs w:val="14"/>
              </w:rPr>
              <w:t>1</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BA9EA9"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65781C"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EBDA54A" w14:textId="77777777" w:rsidR="00583345" w:rsidRPr="00C47EB0" w:rsidRDefault="00583345" w:rsidP="00F450E5">
            <w:pPr>
              <w:jc w:val="center"/>
              <w:rPr>
                <w:color w:val="000000"/>
                <w:sz w:val="14"/>
                <w:szCs w:val="14"/>
              </w:rPr>
            </w:pPr>
            <w:r w:rsidRPr="00C47EB0">
              <w:rPr>
                <w:color w:val="000000"/>
                <w:sz w:val="14"/>
                <w:szCs w:val="14"/>
              </w:rPr>
              <w:t>1</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C7AB691" w14:textId="77777777" w:rsidR="00583345" w:rsidRPr="00C47EB0" w:rsidRDefault="00583345" w:rsidP="00F450E5">
            <w:pPr>
              <w:jc w:val="center"/>
              <w:rPr>
                <w:color w:val="000000"/>
                <w:sz w:val="14"/>
                <w:szCs w:val="14"/>
              </w:rPr>
            </w:pPr>
            <w:r w:rsidRPr="00C47EB0">
              <w:rPr>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ABA925F"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28E1B1B" w14:textId="77777777" w:rsidR="00583345" w:rsidRPr="00C47EB0" w:rsidRDefault="00583345" w:rsidP="00F450E5">
            <w:pPr>
              <w:jc w:val="center"/>
              <w:rPr>
                <w:color w:val="000000"/>
                <w:sz w:val="14"/>
                <w:szCs w:val="14"/>
              </w:rPr>
            </w:pPr>
            <w:r w:rsidRPr="00C47EB0">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0B2B76C"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9A34E41"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78A3F29"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DA60A5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E7B4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15A6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91BC0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E8876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A9E7E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75A9F8"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6066615"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E872F6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32ABA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F118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482AC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9EAFD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CBF1B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04EA66"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A11AA1"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87689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C3EAA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0DF04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4C84F1A"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38F7AD3"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67DD7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A754BA"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6A362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8ABE35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3E29ED"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CDB12FC" w14:textId="77777777" w:rsidR="00583345" w:rsidRPr="00F61AEE" w:rsidRDefault="00583345" w:rsidP="00F450E5">
            <w:pPr>
              <w:rPr>
                <w:color w:val="000000"/>
                <w:sz w:val="14"/>
                <w:szCs w:val="14"/>
              </w:rPr>
            </w:pPr>
            <w:r>
              <w:rPr>
                <w:b/>
                <w:bCs/>
                <w:color w:val="000000"/>
                <w:sz w:val="14"/>
                <w:szCs w:val="14"/>
              </w:rPr>
              <w:t>Административное мероприятие 3</w:t>
            </w:r>
            <w:r w:rsidRPr="00F61AEE">
              <w:rPr>
                <w:b/>
                <w:bCs/>
                <w:color w:val="000000"/>
                <w:sz w:val="14"/>
                <w:szCs w:val="14"/>
              </w:rPr>
              <w:t>.002</w:t>
            </w:r>
            <w:r w:rsidRPr="00F61AEE">
              <w:rPr>
                <w:color w:val="000000"/>
                <w:sz w:val="14"/>
                <w:szCs w:val="14"/>
              </w:rPr>
              <w:t xml:space="preserve"> Проведение координационных совещаний по г</w:t>
            </w:r>
            <w:r>
              <w:rPr>
                <w:color w:val="000000"/>
                <w:sz w:val="14"/>
                <w:szCs w:val="14"/>
              </w:rPr>
              <w:t>азификации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B7415A1"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F6E9149"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C88883"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2A187A"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8F9E926"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6720EB4"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0AAD633"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E82EF5"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A5E2AF7"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3343FDC"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8FDC54A"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A86922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A0EB8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79922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E9E89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8DE38A"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75F25C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396537"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CECB69D"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026716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D8C05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57166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04517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B6952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84DF3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745052"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73A1FA0"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DBFBB0"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53827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C15FC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4835C5D" w14:textId="77777777" w:rsidR="00583345" w:rsidRPr="00A33FFF" w:rsidRDefault="00583345" w:rsidP="00F450E5">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7B08D1"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0E1A2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0D6CE1"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16EE7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C75FAA"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4ADD014"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B146881" w14:textId="77777777" w:rsidR="00583345" w:rsidRPr="00F61AEE" w:rsidRDefault="00583345" w:rsidP="00F450E5">
            <w:pPr>
              <w:rPr>
                <w:color w:val="000000"/>
                <w:sz w:val="14"/>
                <w:szCs w:val="14"/>
              </w:rPr>
            </w:pPr>
            <w:proofErr w:type="gramStart"/>
            <w:r w:rsidRPr="00F61AEE">
              <w:rPr>
                <w:color w:val="000000"/>
                <w:sz w:val="14"/>
                <w:szCs w:val="14"/>
              </w:rPr>
              <w:t>Показател</w:t>
            </w:r>
            <w:r>
              <w:rPr>
                <w:color w:val="000000"/>
                <w:sz w:val="14"/>
                <w:szCs w:val="14"/>
              </w:rPr>
              <w:t xml:space="preserve">ь </w:t>
            </w:r>
            <w:r w:rsidRPr="00F61AEE">
              <w:rPr>
                <w:color w:val="000000"/>
                <w:sz w:val="14"/>
                <w:szCs w:val="14"/>
              </w:rPr>
              <w:t xml:space="preserve"> Количество</w:t>
            </w:r>
            <w:proofErr w:type="gramEnd"/>
            <w:r w:rsidRPr="00F61AEE">
              <w:rPr>
                <w:color w:val="000000"/>
                <w:sz w:val="14"/>
                <w:szCs w:val="14"/>
              </w:rPr>
              <w:t xml:space="preserve"> проведенных совещаний</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8FA0385"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65B2F3" w14:textId="77777777" w:rsidR="00583345" w:rsidRPr="00C47EB0" w:rsidRDefault="00583345" w:rsidP="00F450E5">
            <w:pPr>
              <w:jc w:val="center"/>
              <w:rPr>
                <w:color w:val="000000"/>
                <w:sz w:val="14"/>
                <w:szCs w:val="14"/>
              </w:rPr>
            </w:pPr>
            <w:r w:rsidRPr="00C47EB0">
              <w:rPr>
                <w:color w:val="000000"/>
                <w:sz w:val="14"/>
                <w:szCs w:val="14"/>
              </w:rPr>
              <w:t>4</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A8EDF82"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213FCB"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498FFC1" w14:textId="77777777" w:rsidR="00583345" w:rsidRPr="00C47EB0" w:rsidRDefault="00583345" w:rsidP="00F450E5">
            <w:pPr>
              <w:jc w:val="center"/>
              <w:rPr>
                <w:color w:val="000000"/>
                <w:sz w:val="14"/>
                <w:szCs w:val="14"/>
              </w:rPr>
            </w:pPr>
            <w:r w:rsidRPr="00C47EB0">
              <w:rPr>
                <w:color w:val="000000"/>
                <w:sz w:val="14"/>
                <w:szCs w:val="14"/>
              </w:rPr>
              <w:t>4</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C983AA5" w14:textId="77777777" w:rsidR="00583345" w:rsidRPr="00C47EB0" w:rsidRDefault="00583345" w:rsidP="00F450E5">
            <w:pPr>
              <w:jc w:val="center"/>
              <w:rPr>
                <w:color w:val="000000"/>
                <w:sz w:val="14"/>
                <w:szCs w:val="14"/>
              </w:rPr>
            </w:pPr>
            <w:r w:rsidRPr="00C47EB0">
              <w:rPr>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70EBA3D"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B0B7805" w14:textId="77777777" w:rsidR="00583345" w:rsidRPr="00C47EB0" w:rsidRDefault="00583345" w:rsidP="00F450E5">
            <w:pPr>
              <w:jc w:val="center"/>
              <w:rPr>
                <w:color w:val="000000"/>
                <w:sz w:val="14"/>
                <w:szCs w:val="14"/>
              </w:rPr>
            </w:pPr>
            <w:r w:rsidRPr="00C47EB0">
              <w:rPr>
                <w:color w:val="000000"/>
                <w:sz w:val="14"/>
                <w:szCs w:val="14"/>
              </w:rPr>
              <w:t>24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2084B0E"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4200DA5"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682CAB7"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2A7A89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FCA2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03E6D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BAD60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B1151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D840C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E218DF"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5E0FDD3"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376673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61669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AA8E7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29627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B3889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8C9B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37F970"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6924A3"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AF713B"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97D37B"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98D0A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9896EA1"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866202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EB85C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7708F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9ED87E"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E45CE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2CCB899"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2D2A5A4" w14:textId="77777777" w:rsidR="00583345" w:rsidRPr="00DF179D" w:rsidRDefault="00583345" w:rsidP="00F450E5">
            <w:pPr>
              <w:rPr>
                <w:b/>
                <w:bCs/>
                <w:sz w:val="14"/>
                <w:szCs w:val="14"/>
              </w:rPr>
            </w:pPr>
            <w:r w:rsidRPr="00DF179D">
              <w:rPr>
                <w:b/>
                <w:bCs/>
                <w:sz w:val="14"/>
                <w:szCs w:val="14"/>
              </w:rPr>
              <w:t>Подпрограмма 2 Повышение уровня благоустройства и улучшение санитарного состояния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629592D"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B4EC999" w14:textId="77777777" w:rsidR="00583345" w:rsidRPr="00C47EB0" w:rsidRDefault="00583345" w:rsidP="00F450E5">
            <w:pPr>
              <w:jc w:val="center"/>
              <w:rPr>
                <w:sz w:val="14"/>
                <w:szCs w:val="14"/>
              </w:rPr>
            </w:pPr>
            <w:r>
              <w:rPr>
                <w:sz w:val="14"/>
                <w:szCs w:val="14"/>
              </w:rPr>
              <w:t>4 000,0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898B98A" w14:textId="77777777" w:rsidR="00583345" w:rsidRPr="00C47EB0" w:rsidRDefault="00583345" w:rsidP="00F450E5">
            <w:pPr>
              <w:jc w:val="center"/>
              <w:rPr>
                <w:sz w:val="14"/>
                <w:szCs w:val="14"/>
              </w:rPr>
            </w:pPr>
            <w:r>
              <w:rPr>
                <w:sz w:val="14"/>
                <w:szCs w:val="14"/>
              </w:rPr>
              <w:t>4 000,0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612BD7F" w14:textId="77777777" w:rsidR="00583345" w:rsidRPr="00C47EB0" w:rsidRDefault="00583345" w:rsidP="00F450E5">
            <w:pPr>
              <w:jc w:val="center"/>
              <w:rPr>
                <w:sz w:val="14"/>
                <w:szCs w:val="14"/>
              </w:rPr>
            </w:pPr>
            <w:r>
              <w:rPr>
                <w:sz w:val="14"/>
                <w:szCs w:val="14"/>
              </w:rPr>
              <w:t>3 500,0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7FC8D3A" w14:textId="77777777" w:rsidR="00583345" w:rsidRPr="00C47EB0" w:rsidRDefault="00583345" w:rsidP="00F450E5">
            <w:pPr>
              <w:jc w:val="center"/>
              <w:rPr>
                <w:sz w:val="14"/>
                <w:szCs w:val="14"/>
              </w:rPr>
            </w:pPr>
            <w:r>
              <w:rPr>
                <w:sz w:val="14"/>
                <w:szCs w:val="14"/>
              </w:rPr>
              <w:t xml:space="preserve">3 500,0 </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EC2A69D" w14:textId="77777777" w:rsidR="00583345" w:rsidRPr="00C47EB0" w:rsidRDefault="00583345" w:rsidP="00F450E5">
            <w:pPr>
              <w:jc w:val="center"/>
              <w:rPr>
                <w:sz w:val="14"/>
                <w:szCs w:val="14"/>
              </w:rPr>
            </w:pPr>
            <w:r>
              <w:rPr>
                <w:sz w:val="14"/>
                <w:szCs w:val="14"/>
              </w:rPr>
              <w:t xml:space="preserve">3 500,0 </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C7EA5E2" w14:textId="77777777" w:rsidR="00583345" w:rsidRPr="00C47EB0" w:rsidRDefault="00583345" w:rsidP="00F450E5">
            <w:pPr>
              <w:jc w:val="center"/>
              <w:rPr>
                <w:sz w:val="14"/>
                <w:szCs w:val="14"/>
              </w:rPr>
            </w:pPr>
            <w:r>
              <w:rPr>
                <w:sz w:val="14"/>
                <w:szCs w:val="14"/>
              </w:rPr>
              <w:t>3 500,0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1AEA892" w14:textId="77777777" w:rsidR="00583345" w:rsidRPr="00C47EB0" w:rsidRDefault="00583345" w:rsidP="00F450E5">
            <w:pPr>
              <w:jc w:val="center"/>
              <w:rPr>
                <w:sz w:val="14"/>
                <w:szCs w:val="14"/>
              </w:rPr>
            </w:pPr>
            <w:r>
              <w:rPr>
                <w:sz w:val="14"/>
                <w:szCs w:val="14"/>
              </w:rPr>
              <w:t>22 000,0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48597DE" w14:textId="77777777" w:rsidR="00583345" w:rsidRPr="00C47EB0" w:rsidRDefault="00583345" w:rsidP="00F450E5">
            <w:pPr>
              <w:jc w:val="center"/>
              <w:rPr>
                <w:sz w:val="14"/>
                <w:szCs w:val="14"/>
              </w:rPr>
            </w:pPr>
            <w:r w:rsidRPr="00C47EB0">
              <w:rPr>
                <w:sz w:val="14"/>
                <w:szCs w:val="14"/>
              </w:rPr>
              <w:t>2025</w:t>
            </w:r>
          </w:p>
        </w:tc>
      </w:tr>
      <w:tr w:rsidR="00583345" w:rsidRPr="00F61AEE" w14:paraId="20A0E978" w14:textId="77777777" w:rsidTr="00F450E5">
        <w:trPr>
          <w:trHeight w:val="30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CB83F4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360FD9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EE099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F2970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98078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66DF00"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185EBF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BA9BA7"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6F23A99"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5BECC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C20BC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4A172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66E87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F0168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9C62C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8729B0"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C572F43"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BCED83"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F0A21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863A2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7727537"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D07808B"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DB2BD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2E8F2E"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37C60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B3FC9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0EDF9BB"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49262B5" w14:textId="77777777" w:rsidR="00583345" w:rsidRPr="00DF179D" w:rsidRDefault="00583345" w:rsidP="00F450E5">
            <w:pPr>
              <w:rPr>
                <w:b/>
                <w:bCs/>
                <w:color w:val="000000"/>
                <w:sz w:val="14"/>
                <w:szCs w:val="14"/>
              </w:rPr>
            </w:pPr>
            <w:r>
              <w:rPr>
                <w:b/>
                <w:bCs/>
                <w:color w:val="000000"/>
                <w:sz w:val="14"/>
                <w:szCs w:val="14"/>
              </w:rPr>
              <w:t xml:space="preserve">Задача </w:t>
            </w:r>
            <w:r w:rsidRPr="00DF179D">
              <w:rPr>
                <w:b/>
                <w:bCs/>
                <w:color w:val="000000"/>
                <w:sz w:val="14"/>
                <w:szCs w:val="14"/>
              </w:rPr>
              <w:t xml:space="preserve">  1 Предотвращение и ликвидация вредного воздействия отходов производства и потребления на окружающую среду</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EE1A98D"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2323A01" w14:textId="77777777" w:rsidR="00583345" w:rsidRPr="00C47EB0" w:rsidRDefault="00583345" w:rsidP="00F450E5">
            <w:pPr>
              <w:jc w:val="center"/>
              <w:rPr>
                <w:sz w:val="14"/>
                <w:szCs w:val="14"/>
              </w:rPr>
            </w:pPr>
            <w:r>
              <w:rPr>
                <w:sz w:val="14"/>
                <w:szCs w:val="14"/>
              </w:rPr>
              <w:t>3 500,0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E7D92E" w14:textId="77777777" w:rsidR="00583345" w:rsidRPr="00C47EB0" w:rsidRDefault="00583345" w:rsidP="00F450E5">
            <w:pPr>
              <w:jc w:val="center"/>
              <w:rPr>
                <w:sz w:val="14"/>
                <w:szCs w:val="14"/>
              </w:rPr>
            </w:pPr>
            <w:r>
              <w:rPr>
                <w:sz w:val="14"/>
                <w:szCs w:val="14"/>
              </w:rPr>
              <w:t>3 500,0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83A8FB" w14:textId="77777777" w:rsidR="00583345" w:rsidRPr="00C47EB0" w:rsidRDefault="00583345" w:rsidP="00F450E5">
            <w:pPr>
              <w:jc w:val="center"/>
              <w:rPr>
                <w:sz w:val="14"/>
                <w:szCs w:val="14"/>
              </w:rPr>
            </w:pPr>
            <w:r>
              <w:rPr>
                <w:sz w:val="14"/>
                <w:szCs w:val="14"/>
              </w:rPr>
              <w:t>3 500,0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F68BEA" w14:textId="77777777" w:rsidR="00583345" w:rsidRPr="00C47EB0" w:rsidRDefault="00583345" w:rsidP="00F450E5">
            <w:pPr>
              <w:jc w:val="center"/>
              <w:rPr>
                <w:sz w:val="14"/>
                <w:szCs w:val="14"/>
              </w:rPr>
            </w:pPr>
            <w:r>
              <w:rPr>
                <w:sz w:val="14"/>
                <w:szCs w:val="14"/>
              </w:rPr>
              <w:t>3 500,0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662449C" w14:textId="77777777" w:rsidR="00583345" w:rsidRPr="00C47EB0" w:rsidRDefault="00583345" w:rsidP="00F450E5">
            <w:pPr>
              <w:jc w:val="center"/>
              <w:rPr>
                <w:sz w:val="14"/>
                <w:szCs w:val="14"/>
              </w:rPr>
            </w:pPr>
            <w:r>
              <w:rPr>
                <w:sz w:val="14"/>
                <w:szCs w:val="14"/>
              </w:rPr>
              <w:t>3 500,0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2EEDBC7" w14:textId="77777777" w:rsidR="00583345" w:rsidRPr="00C47EB0" w:rsidRDefault="00583345" w:rsidP="00F450E5">
            <w:pPr>
              <w:jc w:val="center"/>
              <w:rPr>
                <w:sz w:val="14"/>
                <w:szCs w:val="14"/>
              </w:rPr>
            </w:pPr>
            <w:r>
              <w:rPr>
                <w:sz w:val="14"/>
                <w:szCs w:val="14"/>
              </w:rPr>
              <w:t>3 500,0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0724998" w14:textId="77777777" w:rsidR="00583345" w:rsidRPr="00C47EB0" w:rsidRDefault="00583345" w:rsidP="00F450E5">
            <w:pPr>
              <w:jc w:val="center"/>
              <w:rPr>
                <w:sz w:val="14"/>
                <w:szCs w:val="14"/>
              </w:rPr>
            </w:pPr>
            <w:r>
              <w:rPr>
                <w:sz w:val="14"/>
                <w:szCs w:val="14"/>
              </w:rPr>
              <w:t>21 000,0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B7E2011" w14:textId="77777777" w:rsidR="00583345" w:rsidRPr="00C47EB0" w:rsidRDefault="00583345" w:rsidP="00F450E5">
            <w:pPr>
              <w:jc w:val="center"/>
              <w:rPr>
                <w:sz w:val="14"/>
                <w:szCs w:val="14"/>
              </w:rPr>
            </w:pPr>
            <w:r w:rsidRPr="00C47EB0">
              <w:rPr>
                <w:sz w:val="14"/>
                <w:szCs w:val="14"/>
              </w:rPr>
              <w:t>2025</w:t>
            </w:r>
          </w:p>
        </w:tc>
      </w:tr>
      <w:tr w:rsidR="00583345" w:rsidRPr="00F61AEE" w14:paraId="69E0BE3A"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8296A66"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7E3A1A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BE1C6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554C6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5FE35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A1FACA"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B1F045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F5E866"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7E181B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13B5D6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7BB46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C4A7C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65B83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59DD6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9022D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968621"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A44D8B"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23FB81E"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87430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22F4C6"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11547BD"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6E0895"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4C1DC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31E8F5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6CE93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3BFE88"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7A0848B"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40999DF" w14:textId="77777777" w:rsidR="00583345" w:rsidRPr="00DF179D" w:rsidRDefault="00583345" w:rsidP="00F450E5">
            <w:pPr>
              <w:rPr>
                <w:sz w:val="14"/>
                <w:szCs w:val="14"/>
              </w:rPr>
            </w:pPr>
            <w:r>
              <w:rPr>
                <w:sz w:val="14"/>
                <w:szCs w:val="14"/>
              </w:rPr>
              <w:t xml:space="preserve">Показатель </w:t>
            </w:r>
            <w:r w:rsidRPr="00DF179D">
              <w:rPr>
                <w:sz w:val="14"/>
                <w:szCs w:val="14"/>
              </w:rPr>
              <w:t>1 Площадь убранной территории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F60BD88"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53C2C0" w14:textId="77777777" w:rsidR="00583345" w:rsidRPr="00C47EB0" w:rsidRDefault="00583345" w:rsidP="00F450E5">
            <w:pPr>
              <w:jc w:val="center"/>
              <w:rPr>
                <w:sz w:val="14"/>
                <w:szCs w:val="14"/>
              </w:rPr>
            </w:pPr>
            <w:r w:rsidRPr="00C47EB0">
              <w:rPr>
                <w:sz w:val="14"/>
                <w:szCs w:val="14"/>
              </w:rPr>
              <w:t>20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63305D" w14:textId="77777777" w:rsidR="00583345" w:rsidRPr="00C47EB0" w:rsidRDefault="00583345" w:rsidP="00F450E5">
            <w:pPr>
              <w:jc w:val="center"/>
              <w:rPr>
                <w:sz w:val="14"/>
                <w:szCs w:val="14"/>
              </w:rPr>
            </w:pPr>
            <w:r w:rsidRPr="00C47EB0">
              <w:rPr>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5436037" w14:textId="77777777" w:rsidR="00583345" w:rsidRPr="00C47EB0" w:rsidRDefault="00583345" w:rsidP="00F450E5">
            <w:pPr>
              <w:jc w:val="center"/>
              <w:rPr>
                <w:sz w:val="14"/>
                <w:szCs w:val="14"/>
              </w:rPr>
            </w:pPr>
            <w:r w:rsidRPr="00C47EB0">
              <w:rPr>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4CEDE59" w14:textId="77777777" w:rsidR="00583345" w:rsidRPr="00C47EB0" w:rsidRDefault="00583345" w:rsidP="00F450E5">
            <w:pPr>
              <w:jc w:val="center"/>
              <w:rPr>
                <w:sz w:val="14"/>
                <w:szCs w:val="14"/>
              </w:rPr>
            </w:pPr>
            <w:r w:rsidRPr="00C47EB0">
              <w:rPr>
                <w:sz w:val="14"/>
                <w:szCs w:val="14"/>
              </w:rPr>
              <w:t>20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F34B0EF" w14:textId="77777777" w:rsidR="00583345" w:rsidRPr="00C47EB0" w:rsidRDefault="00583345" w:rsidP="00F450E5">
            <w:pPr>
              <w:jc w:val="center"/>
              <w:rPr>
                <w:sz w:val="14"/>
                <w:szCs w:val="14"/>
              </w:rPr>
            </w:pPr>
            <w:r w:rsidRPr="00C47EB0">
              <w:rPr>
                <w:sz w:val="14"/>
                <w:szCs w:val="14"/>
              </w:rPr>
              <w:t>20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37487EE" w14:textId="77777777" w:rsidR="00583345" w:rsidRPr="00C47EB0" w:rsidRDefault="00583345" w:rsidP="00F450E5">
            <w:pPr>
              <w:jc w:val="center"/>
              <w:rPr>
                <w:sz w:val="14"/>
                <w:szCs w:val="14"/>
              </w:rPr>
            </w:pPr>
            <w:r w:rsidRPr="00C47EB0">
              <w:rPr>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88F9DC3" w14:textId="77777777" w:rsidR="00583345" w:rsidRPr="00C47EB0" w:rsidRDefault="00583345" w:rsidP="00F450E5">
            <w:pPr>
              <w:jc w:val="center"/>
              <w:rPr>
                <w:sz w:val="14"/>
                <w:szCs w:val="14"/>
              </w:rPr>
            </w:pPr>
            <w:r w:rsidRPr="00C47EB0">
              <w:rPr>
                <w:sz w:val="14"/>
                <w:szCs w:val="14"/>
              </w:rPr>
              <w:t>20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8A415B0" w14:textId="77777777" w:rsidR="00583345" w:rsidRPr="00C47EB0" w:rsidRDefault="00583345" w:rsidP="00F450E5">
            <w:pPr>
              <w:jc w:val="center"/>
              <w:rPr>
                <w:sz w:val="14"/>
                <w:szCs w:val="14"/>
              </w:rPr>
            </w:pPr>
            <w:r w:rsidRPr="00C47EB0">
              <w:rPr>
                <w:sz w:val="14"/>
                <w:szCs w:val="14"/>
              </w:rPr>
              <w:t>2025</w:t>
            </w:r>
          </w:p>
        </w:tc>
      </w:tr>
      <w:tr w:rsidR="00583345" w:rsidRPr="00F61AEE" w14:paraId="7FC569DF" w14:textId="77777777" w:rsidTr="00F450E5">
        <w:trPr>
          <w:trHeight w:val="27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DEEA73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792A5C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EE9C3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EC74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43EFC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5184B9"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C5D7D4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9CF9D8"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629AB83"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7A5847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D8058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58D14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61645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53256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CE214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DE8FBA"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13CDFF7"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768B0EB"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57E4F7"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F7A28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B23A9A3"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2FD36E"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CEF2E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49A73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A0C94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55F8D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D38205B"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3E0B37" w14:textId="77777777" w:rsidR="00583345" w:rsidRPr="00DF179D" w:rsidRDefault="00583345" w:rsidP="00F450E5">
            <w:pPr>
              <w:rPr>
                <w:sz w:val="14"/>
                <w:szCs w:val="14"/>
              </w:rPr>
            </w:pPr>
            <w:r>
              <w:rPr>
                <w:sz w:val="14"/>
                <w:szCs w:val="14"/>
              </w:rPr>
              <w:t xml:space="preserve">Показатель </w:t>
            </w:r>
            <w:r w:rsidRPr="00DF179D">
              <w:rPr>
                <w:sz w:val="14"/>
                <w:szCs w:val="14"/>
              </w:rPr>
              <w:t>2 Д</w:t>
            </w:r>
            <w:r>
              <w:rPr>
                <w:sz w:val="14"/>
                <w:szCs w:val="14"/>
              </w:rPr>
              <w:t>о</w:t>
            </w:r>
            <w:r w:rsidRPr="00DF179D">
              <w:rPr>
                <w:sz w:val="14"/>
                <w:szCs w:val="14"/>
              </w:rPr>
              <w:t xml:space="preserve">ля обустроенных контейнерных </w:t>
            </w:r>
            <w:proofErr w:type="gramStart"/>
            <w:r w:rsidRPr="00DF179D">
              <w:rPr>
                <w:sz w:val="14"/>
                <w:szCs w:val="14"/>
              </w:rPr>
              <w:t>площадок</w:t>
            </w:r>
            <w:r>
              <w:rPr>
                <w:sz w:val="14"/>
                <w:szCs w:val="14"/>
              </w:rPr>
              <w:t xml:space="preserve">  на</w:t>
            </w:r>
            <w:proofErr w:type="gramEnd"/>
            <w:r>
              <w:rPr>
                <w:sz w:val="14"/>
                <w:szCs w:val="14"/>
              </w:rPr>
              <w:t xml:space="preserve"> территории города Вышний Волочек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04113C0"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B9F6D43" w14:textId="77777777" w:rsidR="00583345" w:rsidRPr="00C47EB0" w:rsidRDefault="00583345" w:rsidP="00F450E5">
            <w:pPr>
              <w:jc w:val="center"/>
              <w:rPr>
                <w:sz w:val="14"/>
                <w:szCs w:val="14"/>
              </w:rPr>
            </w:pPr>
            <w:r w:rsidRPr="00C47EB0">
              <w:rPr>
                <w:sz w:val="14"/>
                <w:szCs w:val="14"/>
              </w:rPr>
              <w:t>60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E2F8C3D" w14:textId="77777777" w:rsidR="00583345" w:rsidRPr="00C47EB0" w:rsidRDefault="00583345" w:rsidP="00F450E5">
            <w:pPr>
              <w:jc w:val="center"/>
              <w:rPr>
                <w:sz w:val="14"/>
                <w:szCs w:val="14"/>
              </w:rPr>
            </w:pPr>
            <w:r w:rsidRPr="00C47EB0">
              <w:rPr>
                <w:sz w:val="14"/>
                <w:szCs w:val="14"/>
              </w:rPr>
              <w:t>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23E563" w14:textId="77777777" w:rsidR="00583345" w:rsidRPr="00C47EB0" w:rsidRDefault="00583345" w:rsidP="00F450E5">
            <w:pPr>
              <w:jc w:val="center"/>
              <w:rPr>
                <w:sz w:val="14"/>
                <w:szCs w:val="14"/>
              </w:rPr>
            </w:pPr>
            <w:r w:rsidRPr="00C47EB0">
              <w:rPr>
                <w:sz w:val="14"/>
                <w:szCs w:val="14"/>
              </w:rPr>
              <w:t>80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23F004" w14:textId="77777777" w:rsidR="00583345" w:rsidRPr="00C47EB0" w:rsidRDefault="00583345" w:rsidP="00F450E5">
            <w:pPr>
              <w:jc w:val="center"/>
              <w:rPr>
                <w:sz w:val="14"/>
                <w:szCs w:val="14"/>
              </w:rPr>
            </w:pPr>
            <w:r w:rsidRPr="00C47EB0">
              <w:rPr>
                <w:sz w:val="14"/>
                <w:szCs w:val="14"/>
              </w:rPr>
              <w:t>90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2BB9642" w14:textId="77777777" w:rsidR="00583345" w:rsidRPr="00C47EB0" w:rsidRDefault="00583345" w:rsidP="00F450E5">
            <w:pPr>
              <w:jc w:val="center"/>
              <w:rPr>
                <w:sz w:val="14"/>
                <w:szCs w:val="14"/>
              </w:rPr>
            </w:pPr>
            <w:r w:rsidRPr="00C47EB0">
              <w:rPr>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1801C6C" w14:textId="77777777" w:rsidR="00583345" w:rsidRPr="00C47EB0" w:rsidRDefault="00583345" w:rsidP="00F450E5">
            <w:pPr>
              <w:jc w:val="center"/>
              <w:rPr>
                <w:sz w:val="14"/>
                <w:szCs w:val="14"/>
              </w:rPr>
            </w:pPr>
            <w:r w:rsidRPr="00C47EB0">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ACF28C8" w14:textId="77777777" w:rsidR="00583345" w:rsidRPr="00C47EB0" w:rsidRDefault="00583345" w:rsidP="00F450E5">
            <w:pPr>
              <w:jc w:val="center"/>
              <w:rPr>
                <w:sz w:val="14"/>
                <w:szCs w:val="14"/>
              </w:rPr>
            </w:pPr>
            <w:r w:rsidRPr="00C47EB0">
              <w:rPr>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85C80C9" w14:textId="77777777" w:rsidR="00583345" w:rsidRPr="00C47EB0" w:rsidRDefault="00583345" w:rsidP="00F450E5">
            <w:pPr>
              <w:jc w:val="center"/>
              <w:rPr>
                <w:sz w:val="14"/>
                <w:szCs w:val="14"/>
              </w:rPr>
            </w:pPr>
            <w:r w:rsidRPr="00C47EB0">
              <w:rPr>
                <w:sz w:val="14"/>
                <w:szCs w:val="14"/>
              </w:rPr>
              <w:t>2025</w:t>
            </w:r>
          </w:p>
        </w:tc>
      </w:tr>
      <w:tr w:rsidR="00583345" w:rsidRPr="00F61AEE" w14:paraId="085E41DA" w14:textId="77777777" w:rsidTr="00F450E5">
        <w:trPr>
          <w:trHeight w:val="797"/>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37B7B75" w14:textId="77777777" w:rsidR="00583345" w:rsidRPr="00A33FFF" w:rsidRDefault="00583345" w:rsidP="00F450E5">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33C23A0"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2F8F15"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91104A"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2AC3DF"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A90573" w14:textId="77777777" w:rsidR="00583345" w:rsidRPr="00A33FFF" w:rsidRDefault="00583345" w:rsidP="00F450E5">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A42D289"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93AFBC" w14:textId="77777777" w:rsidR="00583345" w:rsidRPr="00A33FFF" w:rsidRDefault="00583345" w:rsidP="00F450E5">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CC96A3B" w14:textId="77777777" w:rsidR="00583345" w:rsidRPr="00A33FFF" w:rsidRDefault="00583345" w:rsidP="00F450E5">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5FD3659"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1ABC44"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B53E90"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2E0D8E"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CAC200"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81436E"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04AD19" w14:textId="77777777" w:rsidR="00583345" w:rsidRPr="00A33FFF" w:rsidRDefault="00583345" w:rsidP="00F450E5">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87185A1" w14:textId="77777777" w:rsidR="00583345" w:rsidRPr="00A33FFF" w:rsidRDefault="00583345" w:rsidP="00F450E5">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203A8A" w14:textId="77777777" w:rsidR="00583345" w:rsidRPr="00A33FFF" w:rsidRDefault="00583345" w:rsidP="00F450E5">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72C428" w14:textId="77777777" w:rsidR="00583345" w:rsidRPr="00A33FFF" w:rsidRDefault="00583345" w:rsidP="00F450E5">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DC0E78" w14:textId="77777777" w:rsidR="00583345" w:rsidRPr="00A33FFF" w:rsidRDefault="00583345" w:rsidP="00F450E5">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323E691" w14:textId="77777777" w:rsidR="00583345" w:rsidRPr="00A33FFF" w:rsidRDefault="00583345" w:rsidP="00F450E5">
            <w:pPr>
              <w:jc w:val="center"/>
              <w:rPr>
                <w:sz w:val="14"/>
                <w:szCs w:val="14"/>
              </w:rPr>
            </w:pPr>
            <w:r>
              <w:rPr>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50FB68" w14:textId="77777777" w:rsidR="00583345" w:rsidRPr="00A33FFF" w:rsidRDefault="00583345" w:rsidP="00F450E5">
            <w:pPr>
              <w:jc w:val="center"/>
              <w:rPr>
                <w:sz w:val="14"/>
                <w:szCs w:val="14"/>
              </w:rPr>
            </w:pPr>
            <w:r>
              <w:rPr>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C97723"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EC4697"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5CF6A3"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6E6E48" w14:textId="77777777" w:rsidR="00583345" w:rsidRPr="00A33FFF" w:rsidRDefault="00583345" w:rsidP="00F450E5">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899A4C" w14:textId="77777777" w:rsidR="00583345" w:rsidRPr="00A33FFF" w:rsidRDefault="00583345" w:rsidP="00F450E5">
            <w:pPr>
              <w:jc w:val="center"/>
              <w:rPr>
                <w:sz w:val="14"/>
                <w:szCs w:val="14"/>
              </w:rPr>
            </w:pPr>
            <w:r>
              <w:rPr>
                <w:sz w:val="14"/>
                <w:szCs w:val="14"/>
              </w:rPr>
              <w:t>3</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F11CCB" w14:textId="77777777" w:rsidR="00583345" w:rsidRPr="00DF179D" w:rsidRDefault="00583345" w:rsidP="00F450E5">
            <w:pPr>
              <w:rPr>
                <w:sz w:val="14"/>
                <w:szCs w:val="14"/>
              </w:rPr>
            </w:pPr>
            <w:r>
              <w:rPr>
                <w:sz w:val="14"/>
                <w:szCs w:val="14"/>
              </w:rPr>
              <w:t xml:space="preserve">Показатель </w:t>
            </w:r>
            <w:r w:rsidRPr="00DF179D">
              <w:rPr>
                <w:sz w:val="14"/>
                <w:szCs w:val="14"/>
              </w:rPr>
              <w:t xml:space="preserve"> </w:t>
            </w:r>
            <w:r>
              <w:rPr>
                <w:sz w:val="14"/>
                <w:szCs w:val="14"/>
              </w:rPr>
              <w:t xml:space="preserve"> </w:t>
            </w:r>
            <w:r w:rsidRPr="00DF179D">
              <w:rPr>
                <w:sz w:val="14"/>
                <w:szCs w:val="14"/>
              </w:rPr>
              <w:t>3 Доля людей, принявших участие в трудовых рейдах, субботниках и природоохранных мероприятиях</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3EA60A7" w14:textId="77777777" w:rsidR="00583345" w:rsidRPr="00C47EB0" w:rsidRDefault="00583345" w:rsidP="00F450E5">
            <w:pPr>
              <w:jc w:val="center"/>
              <w:rPr>
                <w:sz w:val="14"/>
                <w:szCs w:val="14"/>
              </w:rPr>
            </w:pPr>
            <w:r w:rsidRPr="00C47EB0">
              <w:rPr>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8AB664" w14:textId="77777777" w:rsidR="00583345" w:rsidRPr="00C47EB0" w:rsidRDefault="00583345" w:rsidP="00F450E5">
            <w:pPr>
              <w:jc w:val="center"/>
              <w:rPr>
                <w:sz w:val="14"/>
                <w:szCs w:val="14"/>
              </w:rPr>
            </w:pPr>
            <w:r w:rsidRPr="00C47EB0">
              <w:rPr>
                <w:sz w:val="14"/>
                <w:szCs w:val="14"/>
              </w:rPr>
              <w:t>20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83FE5B" w14:textId="77777777" w:rsidR="00583345" w:rsidRPr="00C47EB0" w:rsidRDefault="00583345" w:rsidP="00F450E5">
            <w:pPr>
              <w:jc w:val="center"/>
              <w:rPr>
                <w:sz w:val="14"/>
                <w:szCs w:val="14"/>
              </w:rPr>
            </w:pPr>
            <w:r w:rsidRPr="00C47EB0">
              <w:rPr>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FC1D5C7" w14:textId="77777777" w:rsidR="00583345" w:rsidRPr="00C47EB0" w:rsidRDefault="00583345" w:rsidP="00F450E5">
            <w:pPr>
              <w:jc w:val="center"/>
              <w:rPr>
                <w:sz w:val="14"/>
                <w:szCs w:val="14"/>
              </w:rPr>
            </w:pPr>
            <w:r w:rsidRPr="00C47EB0">
              <w:rPr>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3322B5" w14:textId="77777777" w:rsidR="00583345" w:rsidRPr="00C47EB0" w:rsidRDefault="00583345" w:rsidP="00F450E5">
            <w:pPr>
              <w:jc w:val="center"/>
              <w:rPr>
                <w:sz w:val="14"/>
                <w:szCs w:val="14"/>
              </w:rPr>
            </w:pPr>
            <w:r w:rsidRPr="00C47EB0">
              <w:rPr>
                <w:sz w:val="14"/>
                <w:szCs w:val="14"/>
              </w:rPr>
              <w:t>20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6C77DDB" w14:textId="77777777" w:rsidR="00583345" w:rsidRPr="00C47EB0" w:rsidRDefault="00583345" w:rsidP="00F450E5">
            <w:pPr>
              <w:jc w:val="center"/>
              <w:rPr>
                <w:sz w:val="14"/>
                <w:szCs w:val="14"/>
              </w:rPr>
            </w:pPr>
            <w:r w:rsidRPr="00C47EB0">
              <w:rPr>
                <w:sz w:val="14"/>
                <w:szCs w:val="14"/>
              </w:rPr>
              <w:t>20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E33F706" w14:textId="77777777" w:rsidR="00583345" w:rsidRPr="00C47EB0" w:rsidRDefault="00583345" w:rsidP="00F450E5">
            <w:pPr>
              <w:jc w:val="center"/>
              <w:rPr>
                <w:sz w:val="14"/>
                <w:szCs w:val="14"/>
              </w:rPr>
            </w:pPr>
            <w:r w:rsidRPr="00C47EB0">
              <w:rPr>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A98916D" w14:textId="77777777" w:rsidR="00583345" w:rsidRPr="00C47EB0" w:rsidRDefault="00583345" w:rsidP="00F450E5">
            <w:pPr>
              <w:jc w:val="center"/>
              <w:rPr>
                <w:sz w:val="14"/>
                <w:szCs w:val="14"/>
              </w:rPr>
            </w:pPr>
            <w:r w:rsidRPr="00C47EB0">
              <w:rPr>
                <w:sz w:val="14"/>
                <w:szCs w:val="14"/>
              </w:rPr>
              <w:t>20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A0FB9F8" w14:textId="77777777" w:rsidR="00583345" w:rsidRPr="00C47EB0" w:rsidRDefault="00583345" w:rsidP="00F450E5">
            <w:pPr>
              <w:jc w:val="center"/>
              <w:rPr>
                <w:sz w:val="14"/>
                <w:szCs w:val="14"/>
              </w:rPr>
            </w:pPr>
            <w:r w:rsidRPr="00C47EB0">
              <w:rPr>
                <w:sz w:val="14"/>
                <w:szCs w:val="14"/>
              </w:rPr>
              <w:t>2025</w:t>
            </w:r>
          </w:p>
        </w:tc>
      </w:tr>
      <w:tr w:rsidR="00583345" w:rsidRPr="00F61AEE" w14:paraId="1B35C592" w14:textId="77777777" w:rsidTr="00F450E5">
        <w:trPr>
          <w:trHeight w:val="41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3110B1C"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FE3EC83"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F5586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4D0FBA"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61482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191A0A"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008DBBB" w14:textId="77777777" w:rsidR="00583345" w:rsidRPr="00A33FFF" w:rsidRDefault="00583345" w:rsidP="00F450E5">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E27691"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0EB6627"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1BAB8F7"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56AA8F"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D9E6B8"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751895"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3CC9CC"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165D65"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09ADB4" w14:textId="77777777" w:rsidR="00583345" w:rsidRPr="00A33FFF" w:rsidRDefault="00583345" w:rsidP="00F450E5">
            <w:pPr>
              <w:jc w:val="center"/>
              <w:rPr>
                <w:color w:val="000000"/>
                <w:sz w:val="14"/>
                <w:szCs w:val="14"/>
              </w:rPr>
            </w:pPr>
            <w:r>
              <w:rPr>
                <w:color w:val="000000"/>
                <w:sz w:val="14"/>
                <w:szCs w:val="14"/>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959AD35" w14:textId="77777777" w:rsidR="00583345" w:rsidRPr="00A33FFF" w:rsidRDefault="00583345" w:rsidP="00F450E5">
            <w:pPr>
              <w:jc w:val="center"/>
              <w:rPr>
                <w:color w:val="000000"/>
                <w:sz w:val="14"/>
                <w:szCs w:val="14"/>
              </w:rPr>
            </w:pPr>
            <w:r>
              <w:rPr>
                <w:color w:val="000000"/>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56836C"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FCB6C7"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FCC363"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9E097A9"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827216A"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398C0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BD4B3F"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FC88E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1CD7A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8A751E"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BBCA00" w14:textId="77777777" w:rsidR="00583345" w:rsidRPr="00DF179D" w:rsidRDefault="00583345" w:rsidP="00F450E5">
            <w:pPr>
              <w:rPr>
                <w:b/>
                <w:bCs/>
                <w:sz w:val="14"/>
                <w:szCs w:val="14"/>
              </w:rPr>
            </w:pPr>
            <w:proofErr w:type="gramStart"/>
            <w:r>
              <w:rPr>
                <w:b/>
                <w:bCs/>
                <w:sz w:val="14"/>
                <w:szCs w:val="14"/>
              </w:rPr>
              <w:t xml:space="preserve">Мероприятие </w:t>
            </w:r>
            <w:r w:rsidRPr="00DF179D">
              <w:rPr>
                <w:b/>
                <w:bCs/>
                <w:sz w:val="14"/>
                <w:szCs w:val="14"/>
              </w:rPr>
              <w:t xml:space="preserve"> 1.001</w:t>
            </w:r>
            <w:proofErr w:type="gramEnd"/>
            <w:r w:rsidRPr="00DF179D">
              <w:rPr>
                <w:b/>
                <w:bCs/>
                <w:sz w:val="14"/>
                <w:szCs w:val="14"/>
              </w:rPr>
              <w:t xml:space="preserve"> </w:t>
            </w:r>
            <w:r w:rsidRPr="00DF179D">
              <w:rPr>
                <w:sz w:val="14"/>
                <w:szCs w:val="14"/>
              </w:rPr>
              <w:t>Содержание территорий города и уборка стихийных свалок на территории города Вышний Волочек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F41547E"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532E3B" w14:textId="77777777" w:rsidR="00583345" w:rsidRPr="00C47EB0" w:rsidRDefault="00583345" w:rsidP="00F450E5">
            <w:pPr>
              <w:jc w:val="center"/>
              <w:rPr>
                <w:sz w:val="14"/>
                <w:szCs w:val="14"/>
              </w:rPr>
            </w:pPr>
            <w:r>
              <w:rPr>
                <w:sz w:val="14"/>
                <w:szCs w:val="14"/>
              </w:rPr>
              <w:t>1 000,0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A2159B7" w14:textId="77777777" w:rsidR="00583345" w:rsidRPr="00C47EB0" w:rsidRDefault="00583345" w:rsidP="00F450E5">
            <w:pPr>
              <w:jc w:val="center"/>
              <w:rPr>
                <w:sz w:val="14"/>
                <w:szCs w:val="14"/>
              </w:rPr>
            </w:pPr>
            <w:r>
              <w:rPr>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7B7183" w14:textId="77777777" w:rsidR="00583345" w:rsidRPr="00C47EB0" w:rsidRDefault="00583345" w:rsidP="00F450E5">
            <w:pPr>
              <w:jc w:val="center"/>
              <w:rPr>
                <w:sz w:val="14"/>
                <w:szCs w:val="14"/>
              </w:rPr>
            </w:pPr>
            <w:r>
              <w:rPr>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BE729F" w14:textId="77777777" w:rsidR="00583345" w:rsidRPr="00C47EB0" w:rsidRDefault="00583345" w:rsidP="00F450E5">
            <w:pPr>
              <w:jc w:val="center"/>
              <w:rPr>
                <w:sz w:val="14"/>
                <w:szCs w:val="14"/>
              </w:rPr>
            </w:pPr>
            <w:r>
              <w:rPr>
                <w:sz w:val="14"/>
                <w:szCs w:val="14"/>
              </w:rPr>
              <w:t>1 000,0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3403B45" w14:textId="77777777" w:rsidR="00583345" w:rsidRPr="00C47EB0" w:rsidRDefault="00583345" w:rsidP="00F450E5">
            <w:pPr>
              <w:jc w:val="center"/>
              <w:rPr>
                <w:sz w:val="14"/>
                <w:szCs w:val="14"/>
              </w:rPr>
            </w:pPr>
            <w:r>
              <w:rPr>
                <w:sz w:val="14"/>
                <w:szCs w:val="14"/>
              </w:rPr>
              <w:t>1 000,0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22E8322" w14:textId="77777777" w:rsidR="00583345" w:rsidRPr="00C47EB0" w:rsidRDefault="00583345" w:rsidP="00F450E5">
            <w:pPr>
              <w:jc w:val="center"/>
              <w:rPr>
                <w:sz w:val="14"/>
                <w:szCs w:val="14"/>
              </w:rPr>
            </w:pPr>
            <w:r>
              <w:rPr>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D698A9D" w14:textId="77777777" w:rsidR="00583345" w:rsidRPr="00C47EB0" w:rsidRDefault="00583345" w:rsidP="00F450E5">
            <w:pPr>
              <w:jc w:val="center"/>
              <w:rPr>
                <w:sz w:val="14"/>
                <w:szCs w:val="14"/>
              </w:rPr>
            </w:pPr>
            <w:r>
              <w:rPr>
                <w:sz w:val="14"/>
                <w:szCs w:val="14"/>
              </w:rPr>
              <w:t>6 000,0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4F7A305"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EBDDB16" w14:textId="77777777" w:rsidTr="00F450E5">
        <w:trPr>
          <w:trHeight w:val="55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8E921D7"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2C430F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9730F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3D9D1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C13C4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3221F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E4F01F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0A26E9"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8838081"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7E58F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C8D67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D8C75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64E15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26E84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A8F16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4317C6"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2F3E8DC"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2392946"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F124BF"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1B5D5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7D8EE62"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83DF147"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5E1C2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6B5C43"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BF4A7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99503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A7074D"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CCFED16" w14:textId="77777777" w:rsidR="00583345" w:rsidRPr="00DF179D" w:rsidRDefault="00583345" w:rsidP="00F450E5">
            <w:pPr>
              <w:rPr>
                <w:sz w:val="14"/>
                <w:szCs w:val="14"/>
              </w:rPr>
            </w:pPr>
            <w:r w:rsidRPr="00DF179D">
              <w:rPr>
                <w:sz w:val="14"/>
                <w:szCs w:val="14"/>
              </w:rPr>
              <w:t>Показатель</w:t>
            </w:r>
            <w:r>
              <w:rPr>
                <w:sz w:val="14"/>
                <w:szCs w:val="14"/>
              </w:rPr>
              <w:t xml:space="preserve"> 1   </w:t>
            </w:r>
            <w:r w:rsidRPr="00DF179D">
              <w:rPr>
                <w:sz w:val="14"/>
                <w:szCs w:val="14"/>
              </w:rPr>
              <w:t>Количество убранных мест несанкционированного складирования ТКО</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FC75635"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D431AC7" w14:textId="77777777" w:rsidR="00583345" w:rsidRPr="00C47EB0" w:rsidRDefault="00583345" w:rsidP="00F450E5">
            <w:pPr>
              <w:jc w:val="center"/>
              <w:rPr>
                <w:color w:val="000000"/>
                <w:sz w:val="14"/>
                <w:szCs w:val="14"/>
              </w:rPr>
            </w:pPr>
            <w:r w:rsidRPr="00C47EB0">
              <w:rPr>
                <w:color w:val="000000"/>
                <w:sz w:val="14"/>
                <w:szCs w:val="14"/>
              </w:rPr>
              <w:t>127</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26710E0" w14:textId="77777777" w:rsidR="00583345" w:rsidRPr="00C47EB0" w:rsidRDefault="00583345" w:rsidP="00F450E5">
            <w:pPr>
              <w:jc w:val="center"/>
              <w:rPr>
                <w:color w:val="000000"/>
                <w:sz w:val="14"/>
                <w:szCs w:val="14"/>
              </w:rPr>
            </w:pPr>
            <w:r w:rsidRPr="00C47EB0">
              <w:rPr>
                <w:color w:val="000000"/>
                <w:sz w:val="14"/>
                <w:szCs w:val="14"/>
              </w:rPr>
              <w:t>115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FF06EA" w14:textId="77777777" w:rsidR="00583345" w:rsidRPr="00C47EB0" w:rsidRDefault="00583345" w:rsidP="00F450E5">
            <w:pPr>
              <w:jc w:val="center"/>
              <w:rPr>
                <w:color w:val="000000"/>
                <w:sz w:val="14"/>
                <w:szCs w:val="14"/>
              </w:rPr>
            </w:pPr>
            <w:r w:rsidRPr="00C47EB0">
              <w:rPr>
                <w:color w:val="000000"/>
                <w:sz w:val="14"/>
                <w:szCs w:val="14"/>
              </w:rPr>
              <w:t>104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0B918ED" w14:textId="77777777" w:rsidR="00583345" w:rsidRPr="00C47EB0" w:rsidRDefault="00583345" w:rsidP="00F450E5">
            <w:pPr>
              <w:jc w:val="center"/>
              <w:rPr>
                <w:color w:val="000000"/>
                <w:sz w:val="14"/>
                <w:szCs w:val="14"/>
              </w:rPr>
            </w:pPr>
            <w:r w:rsidRPr="00C47EB0">
              <w:rPr>
                <w:color w:val="000000"/>
                <w:sz w:val="14"/>
                <w:szCs w:val="14"/>
              </w:rPr>
              <w:t>94</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7FE0561" w14:textId="77777777" w:rsidR="00583345" w:rsidRPr="00C47EB0" w:rsidRDefault="00583345" w:rsidP="00F450E5">
            <w:pPr>
              <w:jc w:val="center"/>
              <w:rPr>
                <w:color w:val="000000"/>
                <w:sz w:val="14"/>
                <w:szCs w:val="14"/>
              </w:rPr>
            </w:pPr>
            <w:r w:rsidRPr="00C47EB0">
              <w:rPr>
                <w:color w:val="000000"/>
                <w:sz w:val="14"/>
                <w:szCs w:val="14"/>
              </w:rPr>
              <w:t>85</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7212672" w14:textId="77777777" w:rsidR="00583345" w:rsidRPr="00C47EB0" w:rsidRDefault="00583345" w:rsidP="00F450E5">
            <w:pPr>
              <w:jc w:val="center"/>
              <w:rPr>
                <w:color w:val="000000"/>
                <w:sz w:val="14"/>
                <w:szCs w:val="14"/>
              </w:rPr>
            </w:pPr>
            <w:r w:rsidRPr="00C47EB0">
              <w:rPr>
                <w:color w:val="000000"/>
                <w:sz w:val="14"/>
                <w:szCs w:val="14"/>
              </w:rPr>
              <w:t>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CC8C7A" w14:textId="77777777" w:rsidR="00583345" w:rsidRPr="00C47EB0" w:rsidRDefault="00583345" w:rsidP="00F450E5">
            <w:pPr>
              <w:jc w:val="center"/>
              <w:rPr>
                <w:color w:val="000000"/>
                <w:sz w:val="14"/>
                <w:szCs w:val="14"/>
              </w:rPr>
            </w:pPr>
            <w:r w:rsidRPr="00C47EB0">
              <w:rPr>
                <w:color w:val="000000"/>
                <w:sz w:val="14"/>
                <w:szCs w:val="14"/>
              </w:rPr>
              <w:t>77</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B35EC7A"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7A47FE8" w14:textId="77777777" w:rsidTr="00F450E5">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48AC1D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A3C4A9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07A1F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DD18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12560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7A1B70"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F7B5E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E7DA6F"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BB3B49B"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82487E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7DC05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47CDC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AD0EE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225B3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11FA8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C54464"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1DD9C60"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C4E5DE"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B34B1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53A7B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655D778"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637F514"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C1DBF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20EC40"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14125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106B3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6ED43F7"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553CA9" w14:textId="77777777" w:rsidR="00583345" w:rsidRPr="00DF179D" w:rsidRDefault="00583345" w:rsidP="00F450E5">
            <w:pPr>
              <w:rPr>
                <w:sz w:val="14"/>
                <w:szCs w:val="14"/>
              </w:rPr>
            </w:pPr>
            <w:r w:rsidRPr="00DF179D">
              <w:rPr>
                <w:sz w:val="14"/>
                <w:szCs w:val="14"/>
              </w:rPr>
              <w:t>Показатель</w:t>
            </w:r>
            <w:r>
              <w:rPr>
                <w:sz w:val="14"/>
                <w:szCs w:val="14"/>
              </w:rPr>
              <w:t xml:space="preserve"> 2   </w:t>
            </w:r>
            <w:r w:rsidRPr="00DF179D">
              <w:rPr>
                <w:color w:val="FF0000"/>
                <w:sz w:val="14"/>
                <w:szCs w:val="14"/>
              </w:rPr>
              <w:t xml:space="preserve"> </w:t>
            </w:r>
            <w:r w:rsidRPr="00DF179D">
              <w:rPr>
                <w:sz w:val="14"/>
                <w:szCs w:val="14"/>
              </w:rPr>
              <w:t>Доля деревьев, подлежащих обрезке и валке на территории города Вышний Волочек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C0508BF"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82D49B2" w14:textId="77777777" w:rsidR="00583345" w:rsidRPr="00C47EB0" w:rsidRDefault="00583345" w:rsidP="00F450E5">
            <w:pPr>
              <w:jc w:val="center"/>
              <w:rPr>
                <w:color w:val="000000"/>
                <w:sz w:val="14"/>
                <w:szCs w:val="14"/>
              </w:rPr>
            </w:pPr>
            <w:r w:rsidRPr="00C47EB0">
              <w:rPr>
                <w:color w:val="000000"/>
                <w:sz w:val="14"/>
                <w:szCs w:val="14"/>
              </w:rPr>
              <w:t>30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C712859" w14:textId="77777777" w:rsidR="00583345" w:rsidRPr="00C47EB0" w:rsidRDefault="00583345" w:rsidP="00F450E5">
            <w:pPr>
              <w:jc w:val="center"/>
              <w:rPr>
                <w:color w:val="000000"/>
                <w:sz w:val="14"/>
                <w:szCs w:val="14"/>
              </w:rPr>
            </w:pPr>
            <w:r w:rsidRPr="00C47EB0">
              <w:rPr>
                <w:color w:val="000000"/>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C25D3BE" w14:textId="77777777" w:rsidR="00583345" w:rsidRPr="00C47EB0" w:rsidRDefault="00583345" w:rsidP="00F450E5">
            <w:pPr>
              <w:jc w:val="center"/>
              <w:rPr>
                <w:color w:val="000000"/>
                <w:sz w:val="14"/>
                <w:szCs w:val="14"/>
              </w:rPr>
            </w:pPr>
            <w:r w:rsidRPr="00C47EB0">
              <w:rPr>
                <w:color w:val="000000"/>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2391210" w14:textId="77777777" w:rsidR="00583345" w:rsidRPr="00C47EB0" w:rsidRDefault="00583345" w:rsidP="00F450E5">
            <w:pPr>
              <w:jc w:val="center"/>
              <w:rPr>
                <w:color w:val="000000"/>
                <w:sz w:val="14"/>
                <w:szCs w:val="14"/>
              </w:rPr>
            </w:pPr>
            <w:r w:rsidRPr="00C47EB0">
              <w:rPr>
                <w:color w:val="000000"/>
                <w:sz w:val="14"/>
                <w:szCs w:val="14"/>
              </w:rPr>
              <w:t>30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7276DB55" w14:textId="77777777" w:rsidR="00583345" w:rsidRPr="00C47EB0" w:rsidRDefault="00583345" w:rsidP="00F450E5">
            <w:pPr>
              <w:jc w:val="center"/>
              <w:rPr>
                <w:color w:val="000000"/>
                <w:sz w:val="14"/>
                <w:szCs w:val="14"/>
              </w:rPr>
            </w:pPr>
            <w:r w:rsidRPr="00C47EB0">
              <w:rPr>
                <w:color w:val="000000"/>
                <w:sz w:val="14"/>
                <w:szCs w:val="14"/>
              </w:rPr>
              <w:t>30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4C93ED1" w14:textId="77777777" w:rsidR="00583345" w:rsidRPr="00C47EB0" w:rsidRDefault="00583345" w:rsidP="00F450E5">
            <w:pPr>
              <w:jc w:val="center"/>
              <w:rPr>
                <w:color w:val="000000"/>
                <w:sz w:val="14"/>
                <w:szCs w:val="14"/>
              </w:rPr>
            </w:pPr>
            <w:r w:rsidRPr="00C47EB0">
              <w:rPr>
                <w:color w:val="000000"/>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7BCA57" w14:textId="77777777" w:rsidR="00583345" w:rsidRPr="00C47EB0" w:rsidRDefault="00583345" w:rsidP="00F450E5">
            <w:pPr>
              <w:jc w:val="center"/>
              <w:rPr>
                <w:color w:val="000000"/>
                <w:sz w:val="14"/>
                <w:szCs w:val="14"/>
              </w:rPr>
            </w:pPr>
            <w:r w:rsidRPr="00C47EB0">
              <w:rPr>
                <w:color w:val="000000"/>
                <w:sz w:val="14"/>
                <w:szCs w:val="14"/>
              </w:rPr>
              <w:t>30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30E5374"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1FFC4FA6" w14:textId="77777777" w:rsidTr="00F450E5">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CCB9703" w14:textId="77777777" w:rsidR="00583345" w:rsidRPr="00A33FFF" w:rsidRDefault="00583345" w:rsidP="00F450E5">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96D1C9E"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EF9AAA"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0D2740"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A7A4A1"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63A149" w14:textId="77777777" w:rsidR="00583345" w:rsidRPr="00A33FFF" w:rsidRDefault="00583345" w:rsidP="00F450E5">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E2F3D79"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55F72A" w14:textId="77777777" w:rsidR="00583345" w:rsidRPr="00A33FFF" w:rsidRDefault="00583345" w:rsidP="00F450E5">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DF7E68B" w14:textId="77777777" w:rsidR="00583345" w:rsidRPr="00A33FFF" w:rsidRDefault="00583345" w:rsidP="00F450E5">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A5425A1"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34881A"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56159A"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878BB6"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07ABFE"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5E182D"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D23536" w14:textId="77777777" w:rsidR="00583345" w:rsidRPr="00A33FFF" w:rsidRDefault="00583345" w:rsidP="00F450E5">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5041AB" w14:textId="77777777" w:rsidR="00583345" w:rsidRPr="00A33FFF" w:rsidRDefault="00583345" w:rsidP="00F450E5">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F409EB" w14:textId="77777777" w:rsidR="00583345" w:rsidRPr="00A33FFF" w:rsidRDefault="00583345" w:rsidP="00F450E5">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2D838B" w14:textId="77777777" w:rsidR="00583345" w:rsidRPr="00A33FFF" w:rsidRDefault="00583345" w:rsidP="00F450E5">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1C390B" w14:textId="77777777" w:rsidR="00583345" w:rsidRPr="00A33FFF" w:rsidRDefault="00583345" w:rsidP="00F450E5">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BC55B20" w14:textId="77777777" w:rsidR="00583345" w:rsidRPr="00A33FFF" w:rsidRDefault="00583345" w:rsidP="00F450E5">
            <w:pPr>
              <w:jc w:val="center"/>
              <w:rPr>
                <w:sz w:val="14"/>
                <w:szCs w:val="14"/>
              </w:rPr>
            </w:pPr>
            <w:r>
              <w:rPr>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D45A57A" w14:textId="77777777" w:rsidR="00583345" w:rsidRPr="00A33FFF" w:rsidRDefault="00583345" w:rsidP="00F450E5">
            <w:pPr>
              <w:jc w:val="center"/>
              <w:rPr>
                <w:sz w:val="14"/>
                <w:szCs w:val="14"/>
              </w:rPr>
            </w:pPr>
            <w:r>
              <w:rPr>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3EA24C4"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915F52" w14:textId="77777777" w:rsidR="00583345" w:rsidRPr="00A33FFF" w:rsidRDefault="00583345" w:rsidP="00F450E5">
            <w:pPr>
              <w:jc w:val="center"/>
              <w:rPr>
                <w:sz w:val="14"/>
                <w:szCs w:val="14"/>
              </w:rPr>
            </w:pPr>
            <w:r>
              <w:rPr>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02D12F"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31FF6C8" w14:textId="77777777" w:rsidR="00583345" w:rsidRPr="00A33FFF" w:rsidRDefault="00583345" w:rsidP="00F450E5">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C4B1020" w14:textId="77777777" w:rsidR="00583345" w:rsidRPr="00A33FFF" w:rsidRDefault="00583345" w:rsidP="00F450E5">
            <w:pPr>
              <w:jc w:val="center"/>
              <w:rPr>
                <w:sz w:val="14"/>
                <w:szCs w:val="14"/>
              </w:rPr>
            </w:pPr>
            <w:r>
              <w:rPr>
                <w:sz w:val="14"/>
                <w:szCs w:val="14"/>
              </w:rPr>
              <w:t>3</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6B681AD" w14:textId="77777777" w:rsidR="00583345" w:rsidRPr="00DF179D" w:rsidRDefault="00583345" w:rsidP="00F450E5">
            <w:pPr>
              <w:rPr>
                <w:sz w:val="14"/>
                <w:szCs w:val="14"/>
              </w:rPr>
            </w:pPr>
            <w:r w:rsidRPr="00DF179D">
              <w:rPr>
                <w:sz w:val="14"/>
                <w:szCs w:val="14"/>
              </w:rPr>
              <w:t xml:space="preserve">Показатель </w:t>
            </w:r>
            <w:proofErr w:type="gramStart"/>
            <w:r>
              <w:rPr>
                <w:sz w:val="14"/>
                <w:szCs w:val="14"/>
              </w:rPr>
              <w:t xml:space="preserve">3  </w:t>
            </w:r>
            <w:r w:rsidRPr="00DF179D">
              <w:rPr>
                <w:sz w:val="14"/>
                <w:szCs w:val="14"/>
              </w:rPr>
              <w:t>Количество</w:t>
            </w:r>
            <w:proofErr w:type="gramEnd"/>
            <w:r w:rsidRPr="00DF179D">
              <w:rPr>
                <w:sz w:val="14"/>
                <w:szCs w:val="14"/>
              </w:rPr>
              <w:t xml:space="preserve"> проведенных субботников</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299B2D2" w14:textId="77777777" w:rsidR="00583345" w:rsidRPr="00C47EB0" w:rsidRDefault="00583345" w:rsidP="00F450E5">
            <w:pPr>
              <w:jc w:val="center"/>
              <w:rPr>
                <w:sz w:val="14"/>
                <w:szCs w:val="14"/>
              </w:rPr>
            </w:pPr>
            <w:r w:rsidRPr="00C47EB0">
              <w:rPr>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D6E0E8F" w14:textId="77777777" w:rsidR="00583345" w:rsidRPr="00C47EB0" w:rsidRDefault="00583345" w:rsidP="00F450E5">
            <w:pPr>
              <w:jc w:val="center"/>
              <w:rPr>
                <w:sz w:val="14"/>
                <w:szCs w:val="14"/>
              </w:rPr>
            </w:pPr>
            <w:r w:rsidRPr="00C47EB0">
              <w:rPr>
                <w:sz w:val="14"/>
                <w:szCs w:val="14"/>
              </w:rPr>
              <w:t>10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2316FD9" w14:textId="77777777" w:rsidR="00583345" w:rsidRPr="00C47EB0" w:rsidRDefault="00583345" w:rsidP="00F450E5">
            <w:pPr>
              <w:jc w:val="center"/>
              <w:rPr>
                <w:sz w:val="14"/>
                <w:szCs w:val="14"/>
              </w:rPr>
            </w:pPr>
            <w:r w:rsidRPr="00C47EB0">
              <w:rPr>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D9CA0E3" w14:textId="77777777" w:rsidR="00583345" w:rsidRPr="00C47EB0" w:rsidRDefault="00583345" w:rsidP="00F450E5">
            <w:pPr>
              <w:jc w:val="center"/>
              <w:rPr>
                <w:sz w:val="14"/>
                <w:szCs w:val="14"/>
              </w:rPr>
            </w:pPr>
            <w:r w:rsidRPr="00C47EB0">
              <w:rPr>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CD5021F" w14:textId="77777777" w:rsidR="00583345" w:rsidRPr="00C47EB0" w:rsidRDefault="00583345" w:rsidP="00F450E5">
            <w:pPr>
              <w:jc w:val="center"/>
              <w:rPr>
                <w:sz w:val="14"/>
                <w:szCs w:val="14"/>
              </w:rPr>
            </w:pPr>
            <w:r w:rsidRPr="00C47EB0">
              <w:rPr>
                <w:sz w:val="14"/>
                <w:szCs w:val="14"/>
              </w:rPr>
              <w:t>10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2BF616A" w14:textId="77777777" w:rsidR="00583345" w:rsidRPr="00C47EB0" w:rsidRDefault="00583345" w:rsidP="00F450E5">
            <w:pPr>
              <w:jc w:val="center"/>
              <w:rPr>
                <w:sz w:val="14"/>
                <w:szCs w:val="14"/>
              </w:rPr>
            </w:pPr>
            <w:r w:rsidRPr="00C47EB0">
              <w:rPr>
                <w:sz w:val="14"/>
                <w:szCs w:val="14"/>
              </w:rPr>
              <w:t>10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308E69D" w14:textId="77777777" w:rsidR="00583345" w:rsidRPr="00C47EB0" w:rsidRDefault="00583345" w:rsidP="00F450E5">
            <w:pPr>
              <w:jc w:val="center"/>
              <w:rPr>
                <w:sz w:val="14"/>
                <w:szCs w:val="14"/>
              </w:rPr>
            </w:pPr>
            <w:r w:rsidRPr="00C47EB0">
              <w:rPr>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83FD56" w14:textId="77777777" w:rsidR="00583345" w:rsidRPr="00C47EB0" w:rsidRDefault="00583345" w:rsidP="00F450E5">
            <w:pPr>
              <w:jc w:val="center"/>
              <w:rPr>
                <w:sz w:val="14"/>
                <w:szCs w:val="14"/>
              </w:rPr>
            </w:pPr>
            <w:r w:rsidRPr="00C47EB0">
              <w:rPr>
                <w:sz w:val="14"/>
                <w:szCs w:val="14"/>
              </w:rPr>
              <w:t>10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D9AA017" w14:textId="77777777" w:rsidR="00583345" w:rsidRPr="00C47EB0" w:rsidRDefault="00583345" w:rsidP="00F450E5">
            <w:pPr>
              <w:jc w:val="center"/>
              <w:rPr>
                <w:sz w:val="14"/>
                <w:szCs w:val="14"/>
              </w:rPr>
            </w:pPr>
            <w:r w:rsidRPr="00C47EB0">
              <w:rPr>
                <w:sz w:val="14"/>
                <w:szCs w:val="14"/>
              </w:rPr>
              <w:t>60</w:t>
            </w:r>
          </w:p>
        </w:tc>
      </w:tr>
      <w:tr w:rsidR="00583345" w:rsidRPr="00F61AEE" w14:paraId="610F11B0" w14:textId="77777777" w:rsidTr="00F450E5">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D885D1C" w14:textId="77777777" w:rsidR="00583345" w:rsidRPr="00A33FFF" w:rsidRDefault="00583345" w:rsidP="00F450E5">
            <w:pPr>
              <w:jc w:val="center"/>
              <w:rPr>
                <w:sz w:val="14"/>
                <w:szCs w:val="14"/>
              </w:rPr>
            </w:pPr>
            <w:r>
              <w:rPr>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368D1CA" w14:textId="77777777" w:rsidR="00583345" w:rsidRPr="00A33FFF" w:rsidRDefault="00583345" w:rsidP="00F450E5">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450B53" w14:textId="77777777" w:rsidR="00583345" w:rsidRPr="00A33FFF" w:rsidRDefault="00583345" w:rsidP="00F450E5">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D039EE" w14:textId="77777777" w:rsidR="00583345" w:rsidRPr="00A33FFF" w:rsidRDefault="00583345" w:rsidP="00F450E5">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4B43F0" w14:textId="77777777" w:rsidR="00583345" w:rsidRPr="00A33FFF" w:rsidRDefault="00583345" w:rsidP="00F450E5">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7A3E48" w14:textId="77777777" w:rsidR="00583345" w:rsidRPr="00A33FFF" w:rsidRDefault="00583345" w:rsidP="00F450E5">
            <w:pPr>
              <w:jc w:val="center"/>
              <w:rPr>
                <w:sz w:val="14"/>
                <w:szCs w:val="14"/>
              </w:rPr>
            </w:pPr>
            <w:r>
              <w:rPr>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3B41FCE" w14:textId="77777777" w:rsidR="00583345" w:rsidRPr="00A33FFF" w:rsidRDefault="00583345" w:rsidP="00F450E5">
            <w:pPr>
              <w:jc w:val="center"/>
              <w:rPr>
                <w:sz w:val="14"/>
                <w:szCs w:val="14"/>
              </w:rPr>
            </w:pPr>
            <w:r>
              <w:rPr>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34FEE5" w14:textId="77777777" w:rsidR="00583345" w:rsidRPr="00A33FFF" w:rsidRDefault="00583345" w:rsidP="00F450E5">
            <w:pPr>
              <w:jc w:val="center"/>
              <w:rPr>
                <w:sz w:val="14"/>
                <w:szCs w:val="14"/>
              </w:rPr>
            </w:pPr>
            <w:r>
              <w:rPr>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C2387F6" w14:textId="77777777" w:rsidR="00583345" w:rsidRPr="00A33FFF" w:rsidRDefault="00583345" w:rsidP="00F450E5">
            <w:pPr>
              <w:jc w:val="center"/>
              <w:rPr>
                <w:sz w:val="14"/>
                <w:szCs w:val="14"/>
              </w:rPr>
            </w:pPr>
            <w:r>
              <w:rPr>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A23AA14" w14:textId="77777777" w:rsidR="00583345" w:rsidRPr="00A33FFF" w:rsidRDefault="00583345" w:rsidP="00F450E5">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40A693" w14:textId="77777777" w:rsidR="00583345" w:rsidRPr="00A33FFF" w:rsidRDefault="00583345" w:rsidP="00F450E5">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42F8B2" w14:textId="77777777" w:rsidR="00583345" w:rsidRPr="00A33FFF" w:rsidRDefault="00583345" w:rsidP="00F450E5">
            <w:pPr>
              <w:jc w:val="center"/>
              <w:rPr>
                <w:sz w:val="14"/>
                <w:szCs w:val="14"/>
              </w:rPr>
            </w:pPr>
            <w:r>
              <w:rPr>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4B8D58" w14:textId="77777777" w:rsidR="00583345" w:rsidRPr="00A33FFF" w:rsidRDefault="00583345" w:rsidP="00F450E5">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7A4A26" w14:textId="77777777" w:rsidR="00583345" w:rsidRPr="00A33FFF" w:rsidRDefault="00583345" w:rsidP="00F450E5">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7B8432" w14:textId="77777777" w:rsidR="00583345" w:rsidRPr="00A33FFF" w:rsidRDefault="00583345" w:rsidP="00F450E5">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8B5DB0" w14:textId="77777777" w:rsidR="00583345" w:rsidRPr="00A33FFF" w:rsidRDefault="00583345" w:rsidP="00F450E5">
            <w:pPr>
              <w:jc w:val="center"/>
              <w:rPr>
                <w:sz w:val="14"/>
                <w:szCs w:val="14"/>
              </w:rPr>
            </w:pPr>
            <w:r>
              <w:rPr>
                <w:sz w:val="14"/>
                <w:szCs w:val="14"/>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595F583" w14:textId="77777777" w:rsidR="00583345" w:rsidRPr="00A33FFF" w:rsidRDefault="00583345" w:rsidP="00F450E5">
            <w:pPr>
              <w:jc w:val="center"/>
              <w:rPr>
                <w:sz w:val="14"/>
                <w:szCs w:val="14"/>
              </w:rPr>
            </w:pPr>
            <w:r>
              <w:rPr>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4F894DA" w14:textId="77777777" w:rsidR="00583345" w:rsidRPr="00A33FFF" w:rsidRDefault="00583345" w:rsidP="00F450E5">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736F78" w14:textId="77777777" w:rsidR="00583345" w:rsidRPr="00A33FFF" w:rsidRDefault="00583345" w:rsidP="00F450E5">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884D9A" w14:textId="77777777" w:rsidR="00583345" w:rsidRPr="00A33FFF" w:rsidRDefault="00583345" w:rsidP="00F450E5">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A15BBED" w14:textId="77777777" w:rsidR="00583345" w:rsidRPr="00A33FFF" w:rsidRDefault="00583345" w:rsidP="00F450E5">
            <w:pPr>
              <w:jc w:val="center"/>
              <w:rPr>
                <w:sz w:val="14"/>
                <w:szCs w:val="14"/>
              </w:rPr>
            </w:pPr>
            <w:r>
              <w:rPr>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ED748AB" w14:textId="77777777" w:rsidR="00583345" w:rsidRPr="00A33FFF" w:rsidRDefault="00583345" w:rsidP="00F450E5">
            <w:pPr>
              <w:jc w:val="center"/>
              <w:rPr>
                <w:sz w:val="14"/>
                <w:szCs w:val="14"/>
              </w:rPr>
            </w:pPr>
            <w:r>
              <w:rPr>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40B8C3B"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0F918C" w14:textId="77777777" w:rsidR="00583345" w:rsidRPr="00A33FFF" w:rsidRDefault="00583345" w:rsidP="00F450E5">
            <w:pPr>
              <w:jc w:val="center"/>
              <w:rPr>
                <w:sz w:val="14"/>
                <w:szCs w:val="14"/>
              </w:rPr>
            </w:pPr>
            <w:r>
              <w:rPr>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24F60BC"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3EBA9B" w14:textId="77777777" w:rsidR="00583345" w:rsidRPr="00A33FFF" w:rsidRDefault="00583345" w:rsidP="00F450E5">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3898987" w14:textId="77777777" w:rsidR="00583345" w:rsidRPr="00A33FFF" w:rsidRDefault="00583345" w:rsidP="00F450E5">
            <w:pPr>
              <w:jc w:val="center"/>
              <w:rPr>
                <w:sz w:val="14"/>
                <w:szCs w:val="14"/>
              </w:rPr>
            </w:pPr>
            <w:r>
              <w:rPr>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E6DC2E0" w14:textId="77777777" w:rsidR="00583345" w:rsidRPr="00DF179D" w:rsidRDefault="00583345" w:rsidP="00F450E5">
            <w:pPr>
              <w:rPr>
                <w:b/>
                <w:bCs/>
                <w:sz w:val="14"/>
                <w:szCs w:val="14"/>
              </w:rPr>
            </w:pPr>
            <w:proofErr w:type="gramStart"/>
            <w:r>
              <w:rPr>
                <w:b/>
                <w:bCs/>
                <w:sz w:val="14"/>
                <w:szCs w:val="14"/>
              </w:rPr>
              <w:t xml:space="preserve">Мероприятие </w:t>
            </w:r>
            <w:r w:rsidRPr="00DF179D">
              <w:rPr>
                <w:b/>
                <w:bCs/>
                <w:sz w:val="14"/>
                <w:szCs w:val="14"/>
              </w:rPr>
              <w:t xml:space="preserve"> 1.002</w:t>
            </w:r>
            <w:proofErr w:type="gramEnd"/>
            <w:r w:rsidRPr="00DF179D">
              <w:rPr>
                <w:sz w:val="14"/>
                <w:szCs w:val="14"/>
              </w:rPr>
              <w:t xml:space="preserve">  Обустройство и ремонт контейнерных площадок на территории города Вышний Волочек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3DA0C7B" w14:textId="77777777" w:rsidR="00583345" w:rsidRPr="00C47EB0" w:rsidRDefault="00583345" w:rsidP="00F450E5">
            <w:pPr>
              <w:jc w:val="center"/>
              <w:rPr>
                <w:sz w:val="14"/>
                <w:szCs w:val="14"/>
              </w:rPr>
            </w:pPr>
            <w:proofErr w:type="spellStart"/>
            <w:r>
              <w:rPr>
                <w:sz w:val="14"/>
                <w:szCs w:val="14"/>
              </w:rPr>
              <w:t>тыс.руб</w:t>
            </w:r>
            <w:proofErr w:type="spellEnd"/>
            <w:r>
              <w:rPr>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F1D7CF5" w14:textId="77777777" w:rsidR="00583345" w:rsidRPr="00C47EB0" w:rsidRDefault="00583345" w:rsidP="00F450E5">
            <w:pPr>
              <w:jc w:val="center"/>
              <w:rPr>
                <w:sz w:val="14"/>
                <w:szCs w:val="14"/>
              </w:rPr>
            </w:pPr>
            <w:r>
              <w:rPr>
                <w:sz w:val="14"/>
                <w:szCs w:val="14"/>
              </w:rPr>
              <w:t>2 500,0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94FBEA4" w14:textId="77777777" w:rsidR="00583345" w:rsidRPr="00C47EB0" w:rsidRDefault="00583345" w:rsidP="00F450E5">
            <w:pPr>
              <w:jc w:val="center"/>
              <w:rPr>
                <w:sz w:val="14"/>
                <w:szCs w:val="14"/>
              </w:rPr>
            </w:pPr>
            <w:r>
              <w:rPr>
                <w:sz w:val="14"/>
                <w:szCs w:val="14"/>
              </w:rPr>
              <w:t>2 500,0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5141D0" w14:textId="77777777" w:rsidR="00583345" w:rsidRPr="00C47EB0" w:rsidRDefault="00583345" w:rsidP="00F450E5">
            <w:pPr>
              <w:jc w:val="center"/>
              <w:rPr>
                <w:sz w:val="14"/>
                <w:szCs w:val="14"/>
              </w:rPr>
            </w:pPr>
            <w:r>
              <w:rPr>
                <w:sz w:val="14"/>
                <w:szCs w:val="14"/>
              </w:rPr>
              <w:t>2 500,0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F56B727" w14:textId="77777777" w:rsidR="00583345" w:rsidRPr="00C47EB0" w:rsidRDefault="00583345" w:rsidP="00F450E5">
            <w:pPr>
              <w:jc w:val="center"/>
              <w:rPr>
                <w:sz w:val="14"/>
                <w:szCs w:val="14"/>
              </w:rPr>
            </w:pPr>
            <w:r>
              <w:rPr>
                <w:sz w:val="14"/>
                <w:szCs w:val="14"/>
              </w:rPr>
              <w:t>2 500,0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CBD5744" w14:textId="77777777" w:rsidR="00583345" w:rsidRPr="00C47EB0" w:rsidRDefault="00583345" w:rsidP="00F450E5">
            <w:pPr>
              <w:jc w:val="center"/>
              <w:rPr>
                <w:sz w:val="14"/>
                <w:szCs w:val="14"/>
              </w:rPr>
            </w:pPr>
            <w:r>
              <w:rPr>
                <w:sz w:val="14"/>
                <w:szCs w:val="14"/>
              </w:rPr>
              <w:t>2 500,0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6C9AE89" w14:textId="77777777" w:rsidR="00583345" w:rsidRPr="00C47EB0" w:rsidRDefault="00583345" w:rsidP="00F450E5">
            <w:pPr>
              <w:jc w:val="center"/>
              <w:rPr>
                <w:sz w:val="14"/>
                <w:szCs w:val="14"/>
              </w:rPr>
            </w:pPr>
            <w:r>
              <w:rPr>
                <w:sz w:val="14"/>
                <w:szCs w:val="14"/>
              </w:rPr>
              <w:t>2 500,0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23987B9" w14:textId="77777777" w:rsidR="00583345" w:rsidRPr="00C47EB0" w:rsidRDefault="00583345" w:rsidP="00F450E5">
            <w:pPr>
              <w:jc w:val="center"/>
              <w:rPr>
                <w:sz w:val="14"/>
                <w:szCs w:val="14"/>
              </w:rPr>
            </w:pPr>
            <w:r>
              <w:rPr>
                <w:sz w:val="14"/>
                <w:szCs w:val="14"/>
              </w:rPr>
              <w:t>15 000,0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418A8C3" w14:textId="77777777" w:rsidR="00583345" w:rsidRPr="00C47EB0" w:rsidRDefault="00583345" w:rsidP="00F450E5">
            <w:pPr>
              <w:jc w:val="center"/>
              <w:rPr>
                <w:sz w:val="14"/>
                <w:szCs w:val="14"/>
              </w:rPr>
            </w:pPr>
            <w:r w:rsidRPr="00C47EB0">
              <w:rPr>
                <w:sz w:val="14"/>
                <w:szCs w:val="14"/>
              </w:rPr>
              <w:t>2025</w:t>
            </w:r>
          </w:p>
        </w:tc>
      </w:tr>
      <w:tr w:rsidR="00583345" w:rsidRPr="00F61AEE" w14:paraId="3F8D8983" w14:textId="77777777" w:rsidTr="00F450E5">
        <w:trPr>
          <w:trHeight w:val="40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A26666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E33529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F518A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C0247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44135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A5F0B4"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F1000E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FFA41E"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147D2AA"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B698D5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60045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927CB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C7DB9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3FF88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2E80F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15DABE"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E759D84"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28996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921D6C"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7F8EA0"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D8F7A87"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45C3DD2"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BC84A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39823C"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461EF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1F14DD"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5705D65"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2BBBB7E" w14:textId="77777777" w:rsidR="00583345" w:rsidRPr="001C0A50" w:rsidRDefault="00583345" w:rsidP="00F450E5">
            <w:pPr>
              <w:rPr>
                <w:sz w:val="14"/>
                <w:szCs w:val="14"/>
              </w:rPr>
            </w:pPr>
            <w:r>
              <w:rPr>
                <w:sz w:val="14"/>
                <w:szCs w:val="14"/>
              </w:rPr>
              <w:t xml:space="preserve">Показатель  </w:t>
            </w:r>
            <w:r w:rsidRPr="001C0A50">
              <w:rPr>
                <w:sz w:val="14"/>
                <w:szCs w:val="14"/>
              </w:rPr>
              <w:t xml:space="preserve"> Количество обустроенных контейнерных площадок</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7149568" w14:textId="77777777" w:rsidR="00583345" w:rsidRPr="00C47EB0" w:rsidRDefault="00583345" w:rsidP="00F450E5">
            <w:pPr>
              <w:jc w:val="center"/>
              <w:rPr>
                <w:color w:val="000000"/>
                <w:sz w:val="14"/>
                <w:szCs w:val="14"/>
              </w:rPr>
            </w:pPr>
            <w:r>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B49F4E" w14:textId="77777777" w:rsidR="00583345" w:rsidRPr="00C47EB0" w:rsidRDefault="00583345" w:rsidP="00F450E5">
            <w:pPr>
              <w:jc w:val="center"/>
              <w:rPr>
                <w:sz w:val="14"/>
                <w:szCs w:val="14"/>
              </w:rPr>
            </w:pPr>
            <w:r>
              <w:rPr>
                <w:sz w:val="14"/>
                <w:szCs w:val="14"/>
              </w:rPr>
              <w:t>100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505C16" w14:textId="77777777" w:rsidR="00583345" w:rsidRPr="00C47EB0" w:rsidRDefault="00583345" w:rsidP="00F450E5">
            <w:pPr>
              <w:jc w:val="center"/>
              <w:rPr>
                <w:sz w:val="14"/>
                <w:szCs w:val="14"/>
              </w:rPr>
            </w:pPr>
            <w:r>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4E98F6F" w14:textId="77777777" w:rsidR="00583345" w:rsidRPr="00C47EB0" w:rsidRDefault="00583345" w:rsidP="00F450E5">
            <w:pPr>
              <w:jc w:val="center"/>
              <w:rPr>
                <w:sz w:val="14"/>
                <w:szCs w:val="14"/>
              </w:rPr>
            </w:pPr>
            <w:r>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F306E30" w14:textId="77777777" w:rsidR="00583345" w:rsidRPr="00C47EB0" w:rsidRDefault="00583345" w:rsidP="00F450E5">
            <w:pPr>
              <w:jc w:val="center"/>
              <w:rPr>
                <w:sz w:val="14"/>
                <w:szCs w:val="14"/>
              </w:rPr>
            </w:pPr>
            <w:r>
              <w:rPr>
                <w:sz w:val="14"/>
                <w:szCs w:val="14"/>
              </w:rPr>
              <w:t>100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000119D" w14:textId="77777777" w:rsidR="00583345" w:rsidRPr="00C47EB0" w:rsidRDefault="00583345" w:rsidP="00F450E5">
            <w:pPr>
              <w:jc w:val="center"/>
              <w:rPr>
                <w:sz w:val="14"/>
                <w:szCs w:val="14"/>
              </w:rPr>
            </w:pPr>
            <w:r>
              <w:rPr>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DB07659" w14:textId="77777777" w:rsidR="00583345" w:rsidRPr="00C47EB0" w:rsidRDefault="00583345" w:rsidP="00F450E5">
            <w:pPr>
              <w:jc w:val="center"/>
              <w:rPr>
                <w:sz w:val="14"/>
                <w:szCs w:val="14"/>
              </w:rPr>
            </w:pPr>
            <w:r>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5B904A9" w14:textId="77777777" w:rsidR="00583345" w:rsidRPr="00C47EB0" w:rsidRDefault="00583345" w:rsidP="00F450E5">
            <w:pPr>
              <w:jc w:val="center"/>
              <w:rPr>
                <w:sz w:val="14"/>
                <w:szCs w:val="14"/>
              </w:rPr>
            </w:pPr>
            <w:r>
              <w:rPr>
                <w:sz w:val="14"/>
                <w:szCs w:val="14"/>
              </w:rPr>
              <w:t>600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5F47DDD"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263B7379"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3E134BE"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1B121C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6AD24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128E1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E2ECF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A89D6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1AC9AE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BF086D"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CB31124"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CA5803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34E52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479F9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C189D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D2DDB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90AE0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71996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318356D"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C68B6A"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DF1BE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3D4D53"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9CC37AD"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A80CF79"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A436D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D7ABF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4EC295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2FB0B48"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EC9BCE"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7721EEB9" w14:textId="77777777" w:rsidR="00583345" w:rsidRPr="001C0A50" w:rsidRDefault="00583345" w:rsidP="00F450E5">
            <w:pPr>
              <w:rPr>
                <w:b/>
                <w:bCs/>
                <w:color w:val="000000"/>
                <w:sz w:val="14"/>
                <w:szCs w:val="14"/>
              </w:rPr>
            </w:pPr>
            <w:r>
              <w:rPr>
                <w:b/>
                <w:bCs/>
                <w:color w:val="000000"/>
                <w:sz w:val="14"/>
                <w:szCs w:val="14"/>
              </w:rPr>
              <w:t xml:space="preserve">Задача </w:t>
            </w:r>
            <w:r w:rsidRPr="001C0A50">
              <w:rPr>
                <w:b/>
                <w:bCs/>
                <w:color w:val="000000"/>
                <w:sz w:val="14"/>
                <w:szCs w:val="14"/>
              </w:rPr>
              <w:t xml:space="preserve">  2 Проведение мероприятий по сокращению численности безнадзорных животных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BD01495"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B28F31" w14:textId="77777777" w:rsidR="00583345" w:rsidRPr="00C47EB0" w:rsidRDefault="00583345" w:rsidP="00F450E5">
            <w:pPr>
              <w:jc w:val="center"/>
              <w:rPr>
                <w:sz w:val="14"/>
                <w:szCs w:val="14"/>
              </w:rPr>
            </w:pPr>
            <w:r>
              <w:rPr>
                <w:sz w:val="14"/>
                <w:szCs w:val="14"/>
              </w:rPr>
              <w:t>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52C1667"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76451D2"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EA3CE6B" w14:textId="77777777" w:rsidR="00583345" w:rsidRPr="00C47EB0" w:rsidRDefault="00583345" w:rsidP="00F450E5">
            <w:pPr>
              <w:jc w:val="center"/>
              <w:rPr>
                <w:sz w:val="14"/>
                <w:szCs w:val="14"/>
              </w:rPr>
            </w:pPr>
            <w:r>
              <w:rPr>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D328C47" w14:textId="77777777" w:rsidR="00583345" w:rsidRPr="00C47EB0" w:rsidRDefault="00583345" w:rsidP="00F450E5">
            <w:pPr>
              <w:jc w:val="center"/>
              <w:rPr>
                <w:sz w:val="14"/>
                <w:szCs w:val="14"/>
              </w:rPr>
            </w:pPr>
            <w:r>
              <w:rPr>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73C5C7A"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B4A89C" w14:textId="77777777" w:rsidR="00583345" w:rsidRPr="00C47EB0" w:rsidRDefault="00583345" w:rsidP="00F450E5">
            <w:pPr>
              <w:jc w:val="center"/>
              <w:rPr>
                <w:sz w:val="14"/>
                <w:szCs w:val="14"/>
              </w:rPr>
            </w:pPr>
            <w:r>
              <w:rPr>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AB53EEA"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E3B2E40"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1C9A1FA"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F57D66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C9EEF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E030C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BBEFA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E4A2D9"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5480A8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C83FD1"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8453B45"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2FFBA2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946BB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F427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A642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42A66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F697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2C8F9D"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8E58D1"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F2418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C81489"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C88C6F"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4C04ECC"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09BC519"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2E5138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2A9B1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8C05D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C9C0BD"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F3B0DB"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DD4A31D" w14:textId="77777777" w:rsidR="00583345" w:rsidRPr="001C0A50" w:rsidRDefault="00583345" w:rsidP="00F450E5">
            <w:pPr>
              <w:rPr>
                <w:color w:val="000000"/>
                <w:sz w:val="14"/>
                <w:szCs w:val="14"/>
              </w:rPr>
            </w:pPr>
            <w:proofErr w:type="gramStart"/>
            <w:r>
              <w:rPr>
                <w:color w:val="000000"/>
                <w:sz w:val="14"/>
                <w:szCs w:val="14"/>
              </w:rPr>
              <w:t xml:space="preserve">Показатель </w:t>
            </w:r>
            <w:r w:rsidRPr="001C0A50">
              <w:rPr>
                <w:color w:val="000000"/>
                <w:sz w:val="14"/>
                <w:szCs w:val="14"/>
              </w:rPr>
              <w:t xml:space="preserve"> Сокращение</w:t>
            </w:r>
            <w:proofErr w:type="gramEnd"/>
            <w:r w:rsidRPr="001C0A50">
              <w:rPr>
                <w:color w:val="000000"/>
                <w:sz w:val="14"/>
                <w:szCs w:val="14"/>
              </w:rPr>
              <w:t xml:space="preserve"> численности безнадзорных животных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18287DF"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A344E9" w14:textId="77777777" w:rsidR="00583345" w:rsidRPr="00C47EB0" w:rsidRDefault="00583345" w:rsidP="00F450E5">
            <w:pPr>
              <w:jc w:val="center"/>
              <w:rPr>
                <w:sz w:val="14"/>
                <w:szCs w:val="14"/>
              </w:rPr>
            </w:pPr>
            <w:r w:rsidRPr="00C47EB0">
              <w:rPr>
                <w:sz w:val="14"/>
                <w:szCs w:val="14"/>
              </w:rPr>
              <w:t>5</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9782BF" w14:textId="77777777" w:rsidR="00583345" w:rsidRPr="00C47EB0" w:rsidRDefault="00583345" w:rsidP="00F450E5">
            <w:pPr>
              <w:jc w:val="center"/>
              <w:rPr>
                <w:sz w:val="14"/>
                <w:szCs w:val="14"/>
              </w:rPr>
            </w:pPr>
            <w:r w:rsidRPr="00C47EB0">
              <w:rPr>
                <w:sz w:val="14"/>
                <w:szCs w:val="14"/>
              </w:rPr>
              <w:t>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7FCD01" w14:textId="77777777" w:rsidR="00583345" w:rsidRPr="00C47EB0" w:rsidRDefault="00583345" w:rsidP="00F450E5">
            <w:pPr>
              <w:jc w:val="center"/>
              <w:rPr>
                <w:sz w:val="14"/>
                <w:szCs w:val="14"/>
              </w:rPr>
            </w:pPr>
            <w:r w:rsidRPr="00C47EB0">
              <w:rPr>
                <w:sz w:val="14"/>
                <w:szCs w:val="14"/>
              </w:rPr>
              <w:t>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9E85D40" w14:textId="77777777" w:rsidR="00583345" w:rsidRPr="00C47EB0" w:rsidRDefault="00583345" w:rsidP="00F450E5">
            <w:pPr>
              <w:jc w:val="center"/>
              <w:rPr>
                <w:sz w:val="14"/>
                <w:szCs w:val="14"/>
              </w:rPr>
            </w:pPr>
            <w:r w:rsidRPr="00C47EB0">
              <w:rPr>
                <w:sz w:val="14"/>
                <w:szCs w:val="14"/>
              </w:rPr>
              <w:t>11</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24E61CD" w14:textId="77777777" w:rsidR="00583345" w:rsidRPr="00C47EB0" w:rsidRDefault="00583345" w:rsidP="00F450E5">
            <w:pPr>
              <w:jc w:val="center"/>
              <w:rPr>
                <w:sz w:val="14"/>
                <w:szCs w:val="14"/>
              </w:rPr>
            </w:pPr>
            <w:r w:rsidRPr="00C47EB0">
              <w:rPr>
                <w:sz w:val="14"/>
                <w:szCs w:val="14"/>
              </w:rPr>
              <w:t>13</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40AD18F" w14:textId="77777777" w:rsidR="00583345" w:rsidRPr="00C47EB0" w:rsidRDefault="00583345" w:rsidP="00F450E5">
            <w:pPr>
              <w:jc w:val="center"/>
              <w:rPr>
                <w:sz w:val="14"/>
                <w:szCs w:val="14"/>
              </w:rPr>
            </w:pPr>
            <w:r w:rsidRPr="00C47EB0">
              <w:rPr>
                <w:sz w:val="14"/>
                <w:szCs w:val="14"/>
              </w:rPr>
              <w:t>15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163DDA" w14:textId="77777777" w:rsidR="00583345" w:rsidRPr="00C47EB0" w:rsidRDefault="00583345" w:rsidP="00F450E5">
            <w:pPr>
              <w:jc w:val="center"/>
              <w:rPr>
                <w:sz w:val="14"/>
                <w:szCs w:val="14"/>
              </w:rPr>
            </w:pPr>
            <w:r>
              <w:rPr>
                <w:sz w:val="14"/>
                <w:szCs w:val="14"/>
              </w:rPr>
              <w:t>15</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64FCB69"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F177205"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F69FC15"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FF8794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50CBB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A322B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7873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F56F0B"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AB1C0C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3D6C95"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F7B653F"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BE808E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AAC97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0050D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2959A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618C4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4F383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2C673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800BD5"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52D16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38534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DEC19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1B5F461"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C6D195D"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72BC6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B1CCE5"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0E707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FD680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48DF7C5"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7566FEC1" w14:textId="77777777" w:rsidR="00583345" w:rsidRPr="001C0A50" w:rsidRDefault="00583345" w:rsidP="00F450E5">
            <w:pPr>
              <w:rPr>
                <w:b/>
                <w:bCs/>
                <w:color w:val="000000"/>
                <w:sz w:val="14"/>
                <w:szCs w:val="14"/>
              </w:rPr>
            </w:pPr>
            <w:r>
              <w:rPr>
                <w:b/>
                <w:bCs/>
                <w:color w:val="000000"/>
                <w:sz w:val="14"/>
                <w:szCs w:val="14"/>
              </w:rPr>
              <w:t xml:space="preserve">Административное мероприятие </w:t>
            </w:r>
            <w:r w:rsidRPr="001C0A50">
              <w:rPr>
                <w:b/>
                <w:bCs/>
                <w:color w:val="000000"/>
                <w:sz w:val="14"/>
                <w:szCs w:val="14"/>
              </w:rPr>
              <w:t xml:space="preserve"> 2.001  </w:t>
            </w:r>
            <w:r w:rsidRPr="001C0A50">
              <w:rPr>
                <w:color w:val="000000"/>
                <w:sz w:val="14"/>
                <w:szCs w:val="14"/>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B48292E" w14:textId="77777777" w:rsidR="00583345" w:rsidRPr="00C47EB0" w:rsidRDefault="00583345" w:rsidP="00F450E5">
            <w:pPr>
              <w:jc w:val="center"/>
              <w:rPr>
                <w:color w:val="000000"/>
                <w:sz w:val="14"/>
                <w:szCs w:val="14"/>
              </w:rPr>
            </w:pPr>
            <w:r>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A606EF3" w14:textId="77777777" w:rsidR="00583345" w:rsidRDefault="00583345" w:rsidP="00F450E5">
            <w:pPr>
              <w:jc w:val="center"/>
            </w:pPr>
            <w:r w:rsidRPr="00E42BEC">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08D44AF" w14:textId="77777777" w:rsidR="00583345" w:rsidRDefault="00583345" w:rsidP="00F450E5">
            <w:pPr>
              <w:jc w:val="center"/>
            </w:pPr>
            <w:r w:rsidRPr="00E42BEC">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90B057" w14:textId="77777777" w:rsidR="00583345" w:rsidRDefault="00583345" w:rsidP="00F450E5">
            <w:pPr>
              <w:jc w:val="center"/>
            </w:pPr>
            <w:r w:rsidRPr="00E42BEC">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C9A703" w14:textId="77777777" w:rsidR="00583345" w:rsidRDefault="00583345" w:rsidP="00F450E5">
            <w:pPr>
              <w:jc w:val="center"/>
            </w:pPr>
            <w:r w:rsidRPr="00E42BEC">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E18FAC7" w14:textId="77777777" w:rsidR="00583345" w:rsidRDefault="00583345" w:rsidP="00F450E5">
            <w:pPr>
              <w:jc w:val="center"/>
            </w:pPr>
            <w:r w:rsidRPr="00E42BEC">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F597238" w14:textId="77777777" w:rsidR="00583345" w:rsidRDefault="00583345" w:rsidP="00F450E5">
            <w:pPr>
              <w:jc w:val="center"/>
            </w:pPr>
            <w:r w:rsidRPr="00E42BEC">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57FA496" w14:textId="77777777" w:rsidR="00583345" w:rsidRDefault="00583345" w:rsidP="00F450E5">
            <w:pPr>
              <w:jc w:val="center"/>
            </w:pPr>
            <w:r w:rsidRPr="00E42BEC">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CD9EAF4"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598EF30"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17E32D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172044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1BEAC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0A578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CC358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2E35F6"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7D9158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1AC85D"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4854ABD"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890FBE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1D363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B6DAA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EE91A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55B55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1A9B0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B94B7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1909608"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D8722B"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A0BD7B"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91D3B4"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67366D2"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43C7C99"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84F28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589263"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F4B10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3894A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AB207D"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10A04C6" w14:textId="77777777" w:rsidR="00583345" w:rsidRPr="001C0A50" w:rsidRDefault="00583345" w:rsidP="00F450E5">
            <w:pPr>
              <w:rPr>
                <w:color w:val="000000"/>
                <w:sz w:val="14"/>
                <w:szCs w:val="14"/>
              </w:rPr>
            </w:pPr>
            <w:r w:rsidRPr="001C0A50">
              <w:rPr>
                <w:color w:val="000000"/>
                <w:sz w:val="14"/>
                <w:szCs w:val="14"/>
              </w:rPr>
              <w:t xml:space="preserve">Показатель </w:t>
            </w:r>
            <w:r>
              <w:rPr>
                <w:color w:val="000000"/>
                <w:sz w:val="14"/>
                <w:szCs w:val="14"/>
              </w:rPr>
              <w:t xml:space="preserve"> </w:t>
            </w:r>
            <w:r w:rsidRPr="001C0A50">
              <w:rPr>
                <w:color w:val="000000"/>
                <w:sz w:val="14"/>
                <w:szCs w:val="14"/>
              </w:rPr>
              <w:t xml:space="preserve"> Количество безнадзорных животных, которых планируется отловить за календарный год</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865DD98"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F2FCDE" w14:textId="77777777" w:rsidR="00583345" w:rsidRPr="00C47EB0" w:rsidRDefault="00583345" w:rsidP="00F450E5">
            <w:pPr>
              <w:jc w:val="center"/>
              <w:rPr>
                <w:sz w:val="14"/>
                <w:szCs w:val="14"/>
              </w:rPr>
            </w:pPr>
            <w:r>
              <w:rPr>
                <w:sz w:val="14"/>
                <w:szCs w:val="14"/>
              </w:rPr>
              <w:t>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2DB92A9"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963836"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F728CA" w14:textId="77777777" w:rsidR="00583345" w:rsidRPr="00C47EB0" w:rsidRDefault="00583345" w:rsidP="00F450E5">
            <w:pPr>
              <w:jc w:val="center"/>
              <w:rPr>
                <w:sz w:val="14"/>
                <w:szCs w:val="14"/>
              </w:rPr>
            </w:pPr>
            <w:r>
              <w:rPr>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9E49790" w14:textId="77777777" w:rsidR="00583345" w:rsidRPr="00C47EB0" w:rsidRDefault="00583345" w:rsidP="00F450E5">
            <w:pPr>
              <w:jc w:val="center"/>
              <w:rPr>
                <w:sz w:val="14"/>
                <w:szCs w:val="14"/>
              </w:rPr>
            </w:pPr>
            <w:r>
              <w:rPr>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1974269"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2DB7A7A" w14:textId="77777777" w:rsidR="00583345" w:rsidRPr="00C47EB0" w:rsidRDefault="00583345" w:rsidP="00F450E5">
            <w:pPr>
              <w:jc w:val="center"/>
              <w:rPr>
                <w:sz w:val="14"/>
                <w:szCs w:val="14"/>
              </w:rPr>
            </w:pPr>
            <w:r>
              <w:rPr>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8F68D55"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7ECE9CE" w14:textId="77777777" w:rsidTr="00F450E5">
        <w:trPr>
          <w:trHeight w:val="720"/>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71CE132"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9F8366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4C9F5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8A42E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35270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28123D"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15072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569505"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29F91E5"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EACE28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7C2C7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C1B03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91D4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864E1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6DBC1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D596F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50E89E8"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CD57E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B14156"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24379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47664CB"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D0582A8"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77248BE"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5D4F1B"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B08D7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309D40"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0D5380"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24938A2" w14:textId="77777777" w:rsidR="00583345" w:rsidRPr="001C0A50" w:rsidRDefault="00583345" w:rsidP="00F450E5">
            <w:pPr>
              <w:rPr>
                <w:color w:val="000000"/>
                <w:sz w:val="14"/>
                <w:szCs w:val="14"/>
              </w:rPr>
            </w:pPr>
            <w:r w:rsidRPr="001C0A50">
              <w:rPr>
                <w:b/>
                <w:bCs/>
                <w:color w:val="000000"/>
                <w:sz w:val="14"/>
                <w:szCs w:val="14"/>
              </w:rPr>
              <w:t xml:space="preserve">Административное мероприятие 2.002 </w:t>
            </w:r>
            <w:r w:rsidRPr="001C0A50">
              <w:rPr>
                <w:color w:val="000000"/>
                <w:sz w:val="14"/>
                <w:szCs w:val="14"/>
              </w:rPr>
              <w:t xml:space="preserve">Предоставление отчетов по формам, утвержденным постановлением Правительства Тверской области от 23.07.2013 № 336-пп "О Порядке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w:t>
            </w:r>
            <w:r w:rsidRPr="001C0A50">
              <w:rPr>
                <w:color w:val="000000"/>
                <w:sz w:val="14"/>
                <w:szCs w:val="14"/>
              </w:rPr>
              <w:lastRenderedPageBreak/>
              <w:t>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E0E5E3E" w14:textId="77777777" w:rsidR="00583345" w:rsidRPr="00C47EB0" w:rsidRDefault="00583345" w:rsidP="00F450E5">
            <w:pPr>
              <w:jc w:val="center"/>
              <w:rPr>
                <w:color w:val="000000"/>
                <w:sz w:val="14"/>
                <w:szCs w:val="14"/>
              </w:rPr>
            </w:pPr>
            <w:r w:rsidRPr="00C47EB0">
              <w:rPr>
                <w:color w:val="000000"/>
                <w:sz w:val="14"/>
                <w:szCs w:val="14"/>
              </w:rPr>
              <w:lastRenderedPageBreak/>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423DA0"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042F972"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468477A"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F8B14F2"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75AF6B0B"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5AA6ABF"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5CE1500"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E088541"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408C820"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6D2397D"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9F425F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62098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13E60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6D0CB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8D7E5B"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135338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06FDBD"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44115DF"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FF1008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ADFFD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3C381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41910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662B0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8DE28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37D18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86DD54C"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9CB9BA"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8DC45F"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B36C5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A5135BB"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88709D8"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91852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AEE3CB"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65B16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4544B6E"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0DEBAF0"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BB66C51" w14:textId="77777777" w:rsidR="00583345" w:rsidRPr="001C0A50" w:rsidRDefault="00583345" w:rsidP="00F450E5">
            <w:pPr>
              <w:rPr>
                <w:color w:val="000000"/>
                <w:sz w:val="14"/>
                <w:szCs w:val="14"/>
              </w:rPr>
            </w:pPr>
            <w:proofErr w:type="gramStart"/>
            <w:r w:rsidRPr="001C0A50">
              <w:rPr>
                <w:color w:val="000000"/>
                <w:sz w:val="14"/>
                <w:szCs w:val="14"/>
              </w:rPr>
              <w:t>Показател</w:t>
            </w:r>
            <w:r>
              <w:rPr>
                <w:color w:val="000000"/>
                <w:sz w:val="14"/>
                <w:szCs w:val="14"/>
              </w:rPr>
              <w:t xml:space="preserve">ь  </w:t>
            </w:r>
            <w:r w:rsidRPr="001C0A50">
              <w:rPr>
                <w:color w:val="000000"/>
                <w:sz w:val="14"/>
                <w:szCs w:val="14"/>
              </w:rPr>
              <w:t>Количество</w:t>
            </w:r>
            <w:proofErr w:type="gramEnd"/>
            <w:r w:rsidRPr="001C0A50">
              <w:rPr>
                <w:color w:val="000000"/>
                <w:sz w:val="14"/>
                <w:szCs w:val="14"/>
              </w:rPr>
              <w:t xml:space="preserve"> предоставленных отчетов</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066452F"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E78C2CF" w14:textId="77777777" w:rsidR="00583345" w:rsidRPr="00C47EB0" w:rsidRDefault="00583345" w:rsidP="00F450E5">
            <w:pPr>
              <w:jc w:val="center"/>
              <w:rPr>
                <w:color w:val="000000"/>
                <w:sz w:val="14"/>
                <w:szCs w:val="14"/>
              </w:rPr>
            </w:pPr>
            <w:r w:rsidRPr="00C47EB0">
              <w:rPr>
                <w:color w:val="000000"/>
                <w:sz w:val="14"/>
                <w:szCs w:val="14"/>
              </w:rPr>
              <w:t>16</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9D67BE2" w14:textId="77777777" w:rsidR="00583345" w:rsidRPr="00C47EB0" w:rsidRDefault="00583345" w:rsidP="00F450E5">
            <w:pPr>
              <w:jc w:val="center"/>
              <w:rPr>
                <w:color w:val="000000"/>
                <w:sz w:val="14"/>
                <w:szCs w:val="14"/>
              </w:rPr>
            </w:pPr>
            <w:r w:rsidRPr="00C47EB0">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5B588E" w14:textId="77777777" w:rsidR="00583345" w:rsidRPr="00C47EB0" w:rsidRDefault="00583345" w:rsidP="00F450E5">
            <w:pPr>
              <w:jc w:val="center"/>
              <w:rPr>
                <w:color w:val="000000"/>
                <w:sz w:val="14"/>
                <w:szCs w:val="14"/>
              </w:rPr>
            </w:pPr>
            <w:r w:rsidRPr="00C47EB0">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F61160D" w14:textId="77777777" w:rsidR="00583345" w:rsidRPr="00C47EB0" w:rsidRDefault="00583345" w:rsidP="00F450E5">
            <w:pPr>
              <w:jc w:val="center"/>
              <w:rPr>
                <w:color w:val="000000"/>
                <w:sz w:val="14"/>
                <w:szCs w:val="14"/>
              </w:rPr>
            </w:pPr>
            <w:r w:rsidRPr="00C47EB0">
              <w:rPr>
                <w:color w:val="000000"/>
                <w:sz w:val="14"/>
                <w:szCs w:val="14"/>
              </w:rPr>
              <w:t>16</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A97E217" w14:textId="77777777" w:rsidR="00583345" w:rsidRPr="00C47EB0" w:rsidRDefault="00583345" w:rsidP="00F450E5">
            <w:pPr>
              <w:jc w:val="center"/>
              <w:rPr>
                <w:color w:val="000000"/>
                <w:sz w:val="14"/>
                <w:szCs w:val="14"/>
              </w:rPr>
            </w:pPr>
            <w:r w:rsidRPr="00C47EB0">
              <w:rPr>
                <w:color w:val="000000"/>
                <w:sz w:val="14"/>
                <w:szCs w:val="14"/>
              </w:rPr>
              <w:t>16</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FC95F61" w14:textId="77777777" w:rsidR="00583345" w:rsidRPr="00C47EB0" w:rsidRDefault="00583345" w:rsidP="00F450E5">
            <w:pPr>
              <w:jc w:val="center"/>
              <w:rPr>
                <w:color w:val="000000"/>
                <w:sz w:val="14"/>
                <w:szCs w:val="14"/>
              </w:rPr>
            </w:pPr>
            <w:r w:rsidRPr="00C47EB0">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B5CC99C" w14:textId="77777777" w:rsidR="00583345" w:rsidRPr="00C47EB0" w:rsidRDefault="00583345" w:rsidP="00F450E5">
            <w:pPr>
              <w:jc w:val="center"/>
              <w:rPr>
                <w:color w:val="000000"/>
                <w:sz w:val="14"/>
                <w:szCs w:val="14"/>
              </w:rPr>
            </w:pPr>
            <w:r w:rsidRPr="00C47EB0">
              <w:rPr>
                <w:color w:val="000000"/>
                <w:sz w:val="14"/>
                <w:szCs w:val="14"/>
              </w:rPr>
              <w:t>96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1AF1016"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7B0AFB5"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FF24CF1"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D7E97D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92CD5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DD81F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CEB88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89821C"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151441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ACF621"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76AFB1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E2ECC6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63CC8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AB2E3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18CA8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1E48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D5FDB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73478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8BA4D8"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3F98C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D41D59"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76B54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7152561"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147EA1B"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EECEEE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96707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641B9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83D58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BA2E905"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3D223FC" w14:textId="77777777" w:rsidR="00583345" w:rsidRPr="001C0A50" w:rsidRDefault="00583345" w:rsidP="00F450E5">
            <w:pPr>
              <w:rPr>
                <w:b/>
                <w:bCs/>
                <w:color w:val="000000"/>
                <w:sz w:val="14"/>
                <w:szCs w:val="14"/>
              </w:rPr>
            </w:pPr>
            <w:proofErr w:type="gramStart"/>
            <w:r>
              <w:rPr>
                <w:b/>
                <w:bCs/>
                <w:color w:val="000000"/>
                <w:sz w:val="14"/>
                <w:szCs w:val="14"/>
              </w:rPr>
              <w:t xml:space="preserve">Задача </w:t>
            </w:r>
            <w:r w:rsidRPr="001C0A50">
              <w:rPr>
                <w:b/>
                <w:bCs/>
                <w:color w:val="000000"/>
                <w:sz w:val="14"/>
                <w:szCs w:val="14"/>
              </w:rPr>
              <w:t xml:space="preserve"> 3</w:t>
            </w:r>
            <w:proofErr w:type="gramEnd"/>
            <w:r w:rsidRPr="001C0A50">
              <w:rPr>
                <w:b/>
                <w:bCs/>
                <w:color w:val="000000"/>
                <w:sz w:val="14"/>
                <w:szCs w:val="14"/>
              </w:rPr>
              <w:t xml:space="preserve"> Содержание мест захор</w:t>
            </w:r>
            <w:r>
              <w:rPr>
                <w:b/>
                <w:bCs/>
                <w:color w:val="000000"/>
                <w:sz w:val="14"/>
                <w:szCs w:val="14"/>
              </w:rPr>
              <w:t xml:space="preserve">онений   на территории </w:t>
            </w:r>
            <w:r w:rsidRPr="001C0A50">
              <w:rPr>
                <w:b/>
                <w:bCs/>
                <w:color w:val="000000"/>
                <w:sz w:val="14"/>
                <w:szCs w:val="14"/>
              </w:rPr>
              <w:t xml:space="preserve">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FBB32BF"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B9685B4" w14:textId="77777777" w:rsidR="00583345" w:rsidRPr="00C47EB0" w:rsidRDefault="00583345" w:rsidP="00F450E5">
            <w:pPr>
              <w:jc w:val="center"/>
              <w:rPr>
                <w:color w:val="000000"/>
                <w:sz w:val="14"/>
                <w:szCs w:val="14"/>
              </w:rPr>
            </w:pPr>
            <w:r>
              <w:rPr>
                <w:color w:val="000000"/>
                <w:sz w:val="14"/>
                <w:szCs w:val="14"/>
              </w:rPr>
              <w:t>500,0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8942CB3" w14:textId="77777777" w:rsidR="00583345" w:rsidRPr="00C47EB0" w:rsidRDefault="00583345" w:rsidP="00F450E5">
            <w:pPr>
              <w:jc w:val="center"/>
              <w:rPr>
                <w:sz w:val="14"/>
                <w:szCs w:val="14"/>
              </w:rPr>
            </w:pPr>
            <w:r>
              <w:rPr>
                <w:sz w:val="14"/>
                <w:szCs w:val="14"/>
              </w:rPr>
              <w:t>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7838E7F" w14:textId="77777777" w:rsidR="00583345" w:rsidRDefault="00583345" w:rsidP="00F450E5">
            <w:pPr>
              <w:jc w:val="center"/>
            </w:pPr>
            <w:r w:rsidRPr="00C650B3">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CFE4BD7" w14:textId="77777777" w:rsidR="00583345" w:rsidRDefault="00583345" w:rsidP="00F450E5">
            <w:pPr>
              <w:jc w:val="center"/>
            </w:pPr>
            <w:r w:rsidRPr="00C650B3">
              <w:rPr>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2B06FAB" w14:textId="77777777" w:rsidR="00583345" w:rsidRDefault="00583345" w:rsidP="00F450E5">
            <w:pPr>
              <w:jc w:val="center"/>
            </w:pPr>
            <w:r w:rsidRPr="00C650B3">
              <w:rPr>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5B8B08F" w14:textId="77777777" w:rsidR="00583345" w:rsidRDefault="00583345" w:rsidP="00F450E5">
            <w:pPr>
              <w:jc w:val="center"/>
            </w:pPr>
            <w:r w:rsidRPr="00C650B3">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95A5C0D" w14:textId="77777777" w:rsidR="00583345" w:rsidRPr="00C47EB0" w:rsidRDefault="00583345" w:rsidP="00F450E5">
            <w:pPr>
              <w:jc w:val="center"/>
              <w:rPr>
                <w:sz w:val="14"/>
                <w:szCs w:val="14"/>
              </w:rPr>
            </w:pPr>
            <w:r>
              <w:rPr>
                <w:sz w:val="14"/>
                <w:szCs w:val="14"/>
              </w:rPr>
              <w:t>1 000,0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A8A5377"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14BCD43" w14:textId="77777777" w:rsidTr="00F450E5">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051846D"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25222F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15122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65947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FD8B9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E040EC"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927724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56FD42"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93E980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15C2B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ED578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430D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72DAA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3A63E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18443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FE49B2"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95E2FB1"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58873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485B1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DB62D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D6B91A5"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2BF41FA"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53084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70B02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22C2C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8961FE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251FCAB"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E56DE3F" w14:textId="77777777" w:rsidR="00583345" w:rsidRPr="001C0A50" w:rsidRDefault="00583345" w:rsidP="00F450E5">
            <w:pPr>
              <w:rPr>
                <w:color w:val="000000"/>
                <w:sz w:val="14"/>
                <w:szCs w:val="14"/>
              </w:rPr>
            </w:pPr>
            <w:proofErr w:type="gramStart"/>
            <w:r>
              <w:rPr>
                <w:color w:val="000000"/>
                <w:sz w:val="14"/>
                <w:szCs w:val="14"/>
              </w:rPr>
              <w:t xml:space="preserve">Показатель </w:t>
            </w:r>
            <w:r w:rsidRPr="001C0A50">
              <w:rPr>
                <w:color w:val="000000"/>
                <w:sz w:val="14"/>
                <w:szCs w:val="14"/>
              </w:rPr>
              <w:t xml:space="preserve"> 1</w:t>
            </w:r>
            <w:proofErr w:type="gramEnd"/>
            <w:r w:rsidRPr="001C0A50">
              <w:rPr>
                <w:color w:val="000000"/>
                <w:sz w:val="14"/>
                <w:szCs w:val="14"/>
              </w:rPr>
              <w:t xml:space="preserve"> Площадь содержания и благоустройства мест захоронений</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5990496" w14:textId="77777777" w:rsidR="00583345" w:rsidRPr="00C47EB0" w:rsidRDefault="00583345" w:rsidP="00F450E5">
            <w:pPr>
              <w:jc w:val="center"/>
              <w:rPr>
                <w:color w:val="000000"/>
                <w:sz w:val="14"/>
                <w:szCs w:val="14"/>
              </w:rPr>
            </w:pPr>
            <w:proofErr w:type="spellStart"/>
            <w:r w:rsidRPr="00C47EB0">
              <w:rPr>
                <w:color w:val="000000"/>
                <w:sz w:val="14"/>
                <w:szCs w:val="14"/>
              </w:rPr>
              <w:t>кв.м</w:t>
            </w:r>
            <w:proofErr w:type="spellEnd"/>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A519EF9" w14:textId="77777777" w:rsidR="00583345" w:rsidRPr="00C47EB0" w:rsidRDefault="00583345" w:rsidP="00F450E5">
            <w:pPr>
              <w:jc w:val="center"/>
              <w:rPr>
                <w:color w:val="000000"/>
                <w:sz w:val="14"/>
                <w:szCs w:val="14"/>
              </w:rPr>
            </w:pPr>
            <w:r>
              <w:rPr>
                <w:color w:val="000000"/>
                <w:sz w:val="14"/>
                <w:szCs w:val="14"/>
              </w:rPr>
              <w:t>348 615,0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84C7DF1" w14:textId="77777777" w:rsidR="00583345" w:rsidRPr="00C47EB0" w:rsidRDefault="00583345" w:rsidP="00F450E5">
            <w:pPr>
              <w:jc w:val="center"/>
              <w:rPr>
                <w:sz w:val="14"/>
                <w:szCs w:val="14"/>
              </w:rPr>
            </w:pPr>
            <w:r w:rsidRPr="00C47EB0">
              <w:rPr>
                <w:color w:val="000000"/>
                <w:sz w:val="14"/>
                <w:szCs w:val="14"/>
              </w:rPr>
              <w:t>348 615,0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98844F7" w14:textId="77777777" w:rsidR="00583345" w:rsidRPr="00C47EB0" w:rsidRDefault="00583345" w:rsidP="00F450E5">
            <w:pPr>
              <w:jc w:val="center"/>
              <w:rPr>
                <w:sz w:val="14"/>
                <w:szCs w:val="14"/>
              </w:rPr>
            </w:pPr>
            <w:r w:rsidRPr="00C47EB0">
              <w:rPr>
                <w:color w:val="000000"/>
                <w:sz w:val="14"/>
                <w:szCs w:val="14"/>
              </w:rPr>
              <w:t>348 615,0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BCA9D56" w14:textId="77777777" w:rsidR="00583345" w:rsidRPr="00C47EB0" w:rsidRDefault="00583345" w:rsidP="00F450E5">
            <w:pPr>
              <w:jc w:val="center"/>
              <w:rPr>
                <w:sz w:val="14"/>
                <w:szCs w:val="14"/>
              </w:rPr>
            </w:pPr>
            <w:r w:rsidRPr="00C47EB0">
              <w:rPr>
                <w:color w:val="000000"/>
                <w:sz w:val="14"/>
                <w:szCs w:val="14"/>
              </w:rPr>
              <w:t>348 615,0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7702AB67" w14:textId="77777777" w:rsidR="00583345" w:rsidRPr="00C47EB0" w:rsidRDefault="00583345" w:rsidP="00F450E5">
            <w:pPr>
              <w:jc w:val="center"/>
              <w:rPr>
                <w:sz w:val="14"/>
                <w:szCs w:val="14"/>
              </w:rPr>
            </w:pPr>
            <w:r w:rsidRPr="00C47EB0">
              <w:rPr>
                <w:color w:val="000000"/>
                <w:sz w:val="14"/>
                <w:szCs w:val="14"/>
              </w:rPr>
              <w:t>348 615,0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C769357" w14:textId="77777777" w:rsidR="00583345" w:rsidRPr="00C47EB0" w:rsidRDefault="00583345" w:rsidP="00F450E5">
            <w:pPr>
              <w:jc w:val="center"/>
              <w:rPr>
                <w:sz w:val="14"/>
                <w:szCs w:val="14"/>
              </w:rPr>
            </w:pPr>
            <w:r w:rsidRPr="00C47EB0">
              <w:rPr>
                <w:color w:val="000000"/>
                <w:sz w:val="14"/>
                <w:szCs w:val="14"/>
              </w:rPr>
              <w:t>348 615,0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BFF5370" w14:textId="77777777" w:rsidR="00583345" w:rsidRPr="00C47EB0" w:rsidRDefault="00583345" w:rsidP="00F450E5">
            <w:pPr>
              <w:jc w:val="center"/>
              <w:rPr>
                <w:sz w:val="14"/>
                <w:szCs w:val="14"/>
              </w:rPr>
            </w:pPr>
            <w:r w:rsidRPr="00C47EB0">
              <w:rPr>
                <w:color w:val="000000"/>
                <w:sz w:val="14"/>
                <w:szCs w:val="14"/>
              </w:rPr>
              <w:t>348 615,0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D30B990"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2ABD2B94"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40E583B"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55BC7EC"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115F3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7E501E"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D45D0C"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028081"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F08CB7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72CF67"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28B7238"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AA992FB"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786959"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6E3DB7" w14:textId="77777777" w:rsidR="00583345" w:rsidRPr="00A33FFF" w:rsidRDefault="00583345" w:rsidP="00F450E5">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429323"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1370B8"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D815DE"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CBA304" w14:textId="77777777" w:rsidR="00583345" w:rsidRPr="00A33FFF" w:rsidRDefault="00583345" w:rsidP="00F450E5">
            <w:pPr>
              <w:jc w:val="center"/>
              <w:rPr>
                <w:color w:val="000000"/>
                <w:sz w:val="14"/>
                <w:szCs w:val="14"/>
              </w:rPr>
            </w:pPr>
            <w:r>
              <w:rPr>
                <w:color w:val="000000"/>
                <w:sz w:val="14"/>
                <w:szCs w:val="14"/>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C39A13A" w14:textId="77777777" w:rsidR="00583345" w:rsidRPr="00A33FFF" w:rsidRDefault="00583345" w:rsidP="00F450E5">
            <w:pPr>
              <w:jc w:val="center"/>
              <w:rPr>
                <w:color w:val="000000"/>
                <w:sz w:val="14"/>
                <w:szCs w:val="14"/>
              </w:rPr>
            </w:pPr>
            <w:r>
              <w:rPr>
                <w:color w:val="000000"/>
                <w:sz w:val="14"/>
                <w:szCs w:val="14"/>
              </w:rPr>
              <w:t>Г</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9EB009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8193FE"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173E8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3C6B747"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97210C3"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F9C6E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44F8ED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28882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FB3DA5"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D78ACBE"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987F201" w14:textId="77777777" w:rsidR="00583345" w:rsidRPr="001C0A50" w:rsidRDefault="00583345" w:rsidP="00F450E5">
            <w:pPr>
              <w:rPr>
                <w:color w:val="000000"/>
                <w:sz w:val="14"/>
                <w:szCs w:val="14"/>
              </w:rPr>
            </w:pPr>
            <w:proofErr w:type="gramStart"/>
            <w:r>
              <w:rPr>
                <w:b/>
                <w:bCs/>
                <w:color w:val="000000"/>
                <w:sz w:val="14"/>
                <w:szCs w:val="14"/>
              </w:rPr>
              <w:t xml:space="preserve">Мероприятие </w:t>
            </w:r>
            <w:r w:rsidRPr="001C0A50">
              <w:rPr>
                <w:b/>
                <w:bCs/>
                <w:color w:val="000000"/>
                <w:sz w:val="14"/>
                <w:szCs w:val="14"/>
              </w:rPr>
              <w:t xml:space="preserve"> 3.001</w:t>
            </w:r>
            <w:proofErr w:type="gramEnd"/>
            <w:r w:rsidRPr="001C0A50">
              <w:rPr>
                <w:color w:val="000000"/>
                <w:sz w:val="14"/>
                <w:szCs w:val="14"/>
              </w:rPr>
              <w:t xml:space="preserve"> </w:t>
            </w:r>
            <w:r>
              <w:rPr>
                <w:color w:val="000000"/>
                <w:sz w:val="14"/>
                <w:szCs w:val="14"/>
              </w:rPr>
              <w:t>Предоставление субсидий на выполнение муниципального задания учреждениям, выполняющих работы по содержанию мест захоронений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F5BE94D"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12201E" w14:textId="77777777" w:rsidR="00583345" w:rsidRPr="00C47EB0" w:rsidRDefault="00583345" w:rsidP="00F450E5">
            <w:pPr>
              <w:jc w:val="center"/>
              <w:rPr>
                <w:color w:val="000000"/>
                <w:sz w:val="14"/>
                <w:szCs w:val="14"/>
              </w:rPr>
            </w:pPr>
            <w:r>
              <w:rPr>
                <w:color w:val="000000"/>
                <w:sz w:val="14"/>
                <w:szCs w:val="14"/>
              </w:rPr>
              <w:t>500,0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66DD2A" w14:textId="77777777" w:rsidR="00583345" w:rsidRPr="00C47EB0" w:rsidRDefault="00583345" w:rsidP="00F450E5">
            <w:pPr>
              <w:jc w:val="center"/>
              <w:rPr>
                <w:sz w:val="14"/>
                <w:szCs w:val="14"/>
              </w:rPr>
            </w:pPr>
            <w:r>
              <w:rPr>
                <w:sz w:val="14"/>
                <w:szCs w:val="14"/>
              </w:rPr>
              <w:t>500,0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33F6BEC"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1C2A81" w14:textId="77777777" w:rsidR="00583345" w:rsidRPr="00C47EB0" w:rsidRDefault="00583345" w:rsidP="00F450E5">
            <w:pPr>
              <w:jc w:val="center"/>
              <w:rPr>
                <w:sz w:val="14"/>
                <w:szCs w:val="14"/>
              </w:rPr>
            </w:pPr>
            <w:r>
              <w:rPr>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A9774C0" w14:textId="77777777" w:rsidR="00583345" w:rsidRPr="00C47EB0" w:rsidRDefault="00583345" w:rsidP="00F450E5">
            <w:pPr>
              <w:jc w:val="center"/>
              <w:rPr>
                <w:sz w:val="14"/>
                <w:szCs w:val="14"/>
              </w:rPr>
            </w:pPr>
            <w:r>
              <w:rPr>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F66B415" w14:textId="77777777" w:rsidR="00583345" w:rsidRPr="00C47EB0" w:rsidRDefault="00583345" w:rsidP="00F450E5">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217444D" w14:textId="77777777" w:rsidR="00583345" w:rsidRPr="00C47EB0" w:rsidRDefault="00583345" w:rsidP="00F450E5">
            <w:pPr>
              <w:jc w:val="center"/>
              <w:rPr>
                <w:sz w:val="14"/>
                <w:szCs w:val="14"/>
              </w:rPr>
            </w:pPr>
            <w:r>
              <w:rPr>
                <w:sz w:val="14"/>
                <w:szCs w:val="14"/>
              </w:rPr>
              <w:t>1 000,0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1A3FA11"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988721B"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63D989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413D22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72720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8CFE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1A1DF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FCFAC6"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02D80E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B70B3D"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536FD87"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9A8D9C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B7171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FE5E0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69BF4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DC025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52FE5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F3A8DE"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AA22A02"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327500"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BF7EE0"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735D9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9D9902B"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7C8B33"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F50B9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1CAF840"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2A278E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0524F6"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667D28D"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8053540" w14:textId="77777777" w:rsidR="00583345" w:rsidRPr="001C0A50" w:rsidRDefault="00583345" w:rsidP="00F450E5">
            <w:pPr>
              <w:rPr>
                <w:color w:val="000000"/>
                <w:sz w:val="14"/>
                <w:szCs w:val="14"/>
              </w:rPr>
            </w:pPr>
            <w:r w:rsidRPr="001C0A50">
              <w:rPr>
                <w:color w:val="000000"/>
                <w:sz w:val="14"/>
                <w:szCs w:val="14"/>
              </w:rPr>
              <w:t>Показ</w:t>
            </w:r>
            <w:r>
              <w:rPr>
                <w:color w:val="000000"/>
                <w:sz w:val="14"/>
                <w:szCs w:val="14"/>
              </w:rPr>
              <w:t xml:space="preserve">атель  </w:t>
            </w:r>
            <w:r w:rsidRPr="001C0A50">
              <w:rPr>
                <w:color w:val="000000"/>
                <w:sz w:val="14"/>
                <w:szCs w:val="14"/>
              </w:rPr>
              <w:t xml:space="preserve"> Количество мест захоронений, приведенных в надлежащий вид</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AD8C3C7"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8DB4F82" w14:textId="77777777" w:rsidR="00583345" w:rsidRPr="00C47EB0" w:rsidRDefault="00583345" w:rsidP="00F450E5">
            <w:pPr>
              <w:jc w:val="center"/>
              <w:rPr>
                <w:color w:val="000000"/>
                <w:sz w:val="14"/>
                <w:szCs w:val="14"/>
              </w:rPr>
            </w:pPr>
            <w:r w:rsidRPr="00C47EB0">
              <w:rPr>
                <w:color w:val="000000"/>
                <w:sz w:val="14"/>
                <w:szCs w:val="14"/>
              </w:rPr>
              <w:t>100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85FA21"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ED99DE7"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D8B7F8F" w14:textId="77777777" w:rsidR="00583345" w:rsidRPr="00C47EB0" w:rsidRDefault="00583345" w:rsidP="00F450E5">
            <w:pPr>
              <w:jc w:val="center"/>
              <w:rPr>
                <w:color w:val="000000"/>
                <w:sz w:val="14"/>
                <w:szCs w:val="14"/>
              </w:rPr>
            </w:pPr>
            <w:r w:rsidRPr="00C47EB0">
              <w:rPr>
                <w:color w:val="000000"/>
                <w:sz w:val="14"/>
                <w:szCs w:val="14"/>
              </w:rPr>
              <w:t>100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BA96638" w14:textId="77777777" w:rsidR="00583345" w:rsidRPr="00C47EB0" w:rsidRDefault="00583345" w:rsidP="00F450E5">
            <w:pPr>
              <w:jc w:val="center"/>
              <w:rPr>
                <w:color w:val="000000"/>
                <w:sz w:val="14"/>
                <w:szCs w:val="14"/>
              </w:rPr>
            </w:pPr>
            <w:r w:rsidRPr="00C47EB0">
              <w:rPr>
                <w:color w:val="000000"/>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CC340F2"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99F4C26" w14:textId="77777777" w:rsidR="00583345" w:rsidRPr="00C47EB0" w:rsidRDefault="00583345" w:rsidP="00F450E5">
            <w:pPr>
              <w:jc w:val="center"/>
              <w:rPr>
                <w:color w:val="000000"/>
                <w:sz w:val="14"/>
                <w:szCs w:val="14"/>
              </w:rPr>
            </w:pPr>
            <w:r w:rsidRPr="00C47EB0">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F39052D"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99ED52C" w14:textId="77777777" w:rsidTr="00F450E5">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28E38B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522CC8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0E11A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C89BC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0DB04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31A05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6E0003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743D8E"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86A3DB1"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ECD5F4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CC240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8F954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5DE7F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9879D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8642A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B7166B"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CE3F158"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FAE9B28"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830D5E"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A4C60F"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A4F1167"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65B8218"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F9ABF3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A67B6B"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D99AE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E1954E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CDA3352"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9EFCD19" w14:textId="77777777" w:rsidR="00583345" w:rsidRPr="001C0A50" w:rsidRDefault="00583345" w:rsidP="00F450E5">
            <w:pPr>
              <w:rPr>
                <w:color w:val="000000"/>
                <w:sz w:val="14"/>
                <w:szCs w:val="14"/>
              </w:rPr>
            </w:pPr>
            <w:r w:rsidRPr="001C0A50">
              <w:rPr>
                <w:b/>
                <w:bCs/>
                <w:color w:val="000000"/>
                <w:sz w:val="14"/>
                <w:szCs w:val="14"/>
              </w:rPr>
              <w:t>Администр</w:t>
            </w:r>
            <w:r>
              <w:rPr>
                <w:b/>
                <w:bCs/>
                <w:color w:val="000000"/>
                <w:sz w:val="14"/>
                <w:szCs w:val="14"/>
              </w:rPr>
              <w:t xml:space="preserve">ативное </w:t>
            </w:r>
            <w:proofErr w:type="gramStart"/>
            <w:r>
              <w:rPr>
                <w:b/>
                <w:bCs/>
                <w:color w:val="000000"/>
                <w:sz w:val="14"/>
                <w:szCs w:val="14"/>
              </w:rPr>
              <w:t xml:space="preserve">мероприятие </w:t>
            </w:r>
            <w:r w:rsidRPr="001C0A50">
              <w:rPr>
                <w:b/>
                <w:bCs/>
                <w:color w:val="000000"/>
                <w:sz w:val="14"/>
                <w:szCs w:val="14"/>
              </w:rPr>
              <w:t xml:space="preserve"> 3.002</w:t>
            </w:r>
            <w:proofErr w:type="gramEnd"/>
            <w:r w:rsidRPr="001C0A50">
              <w:rPr>
                <w:color w:val="000000"/>
                <w:sz w:val="14"/>
                <w:szCs w:val="14"/>
              </w:rPr>
              <w:t xml:space="preserve"> Обследование мест захоронений на </w:t>
            </w:r>
            <w:r>
              <w:rPr>
                <w:color w:val="000000"/>
                <w:sz w:val="14"/>
                <w:szCs w:val="14"/>
              </w:rPr>
              <w:t xml:space="preserve">территории </w:t>
            </w:r>
            <w:r w:rsidRPr="001C0A50">
              <w:rPr>
                <w:color w:val="000000"/>
                <w:sz w:val="14"/>
                <w:szCs w:val="14"/>
              </w:rPr>
              <w:t xml:space="preserve">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F9BF8BF"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DA287DC"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F42DFE8"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94B114"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A5A3864"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2320BED"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5005466"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8B2839A"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36F8DC8"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3682838"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D64D693"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08873D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D18A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AADBF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C4424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2F918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EEFE6D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78131B"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D81F1D0"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D268DE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1ED2D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8BB94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50C37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66CBA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9F73F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30FB09"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1B718B"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7DFC33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507655"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D88FE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215F9B8" w14:textId="77777777" w:rsidR="00583345" w:rsidRPr="00A33FFF" w:rsidRDefault="00583345" w:rsidP="00F450E5">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019EF79"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04B07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F20E2A"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160F0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4BCBC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8D630CB"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C1AB3DD" w14:textId="77777777" w:rsidR="00583345" w:rsidRPr="001C0A50" w:rsidRDefault="00583345" w:rsidP="00F450E5">
            <w:pPr>
              <w:rPr>
                <w:color w:val="000000"/>
                <w:sz w:val="14"/>
                <w:szCs w:val="14"/>
              </w:rPr>
            </w:pPr>
            <w:proofErr w:type="gramStart"/>
            <w:r>
              <w:rPr>
                <w:color w:val="000000"/>
                <w:sz w:val="14"/>
                <w:szCs w:val="14"/>
              </w:rPr>
              <w:t xml:space="preserve">Показатель </w:t>
            </w:r>
            <w:r w:rsidRPr="001C0A50">
              <w:rPr>
                <w:color w:val="000000"/>
                <w:sz w:val="14"/>
                <w:szCs w:val="14"/>
              </w:rPr>
              <w:t xml:space="preserve"> Количество</w:t>
            </w:r>
            <w:proofErr w:type="gramEnd"/>
            <w:r w:rsidRPr="001C0A50">
              <w:rPr>
                <w:color w:val="000000"/>
                <w:sz w:val="14"/>
                <w:szCs w:val="14"/>
              </w:rPr>
              <w:t xml:space="preserve"> проведенных обследований</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772F023"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F735A2A" w14:textId="77777777" w:rsidR="00583345" w:rsidRPr="00C47EB0" w:rsidRDefault="00583345" w:rsidP="00F450E5">
            <w:pPr>
              <w:jc w:val="center"/>
              <w:rPr>
                <w:color w:val="000000"/>
                <w:sz w:val="14"/>
                <w:szCs w:val="14"/>
              </w:rPr>
            </w:pPr>
            <w:r w:rsidRPr="00C47EB0">
              <w:rPr>
                <w:color w:val="000000"/>
                <w:sz w:val="14"/>
                <w:szCs w:val="14"/>
              </w:rPr>
              <w:t>12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56C2DE" w14:textId="77777777" w:rsidR="00583345" w:rsidRPr="00C47EB0" w:rsidRDefault="00583345" w:rsidP="00F450E5">
            <w:pPr>
              <w:jc w:val="center"/>
              <w:rPr>
                <w:color w:val="000000"/>
                <w:sz w:val="14"/>
                <w:szCs w:val="14"/>
              </w:rPr>
            </w:pPr>
            <w:r w:rsidRPr="00C47EB0">
              <w:rPr>
                <w:color w:val="000000"/>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67E8EAB" w14:textId="77777777" w:rsidR="00583345" w:rsidRPr="00C47EB0" w:rsidRDefault="00583345" w:rsidP="00F450E5">
            <w:pPr>
              <w:jc w:val="center"/>
              <w:rPr>
                <w:color w:val="000000"/>
                <w:sz w:val="14"/>
                <w:szCs w:val="14"/>
              </w:rPr>
            </w:pPr>
            <w:r w:rsidRPr="00C47EB0">
              <w:rPr>
                <w:color w:val="000000"/>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0343607" w14:textId="77777777" w:rsidR="00583345" w:rsidRPr="00C47EB0" w:rsidRDefault="00583345" w:rsidP="00F450E5">
            <w:pPr>
              <w:jc w:val="center"/>
              <w:rPr>
                <w:color w:val="000000"/>
                <w:sz w:val="14"/>
                <w:szCs w:val="14"/>
              </w:rPr>
            </w:pPr>
            <w:r w:rsidRPr="00C47EB0">
              <w:rPr>
                <w:color w:val="000000"/>
                <w:sz w:val="14"/>
                <w:szCs w:val="14"/>
              </w:rPr>
              <w:t>12</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E096058" w14:textId="77777777" w:rsidR="00583345" w:rsidRPr="00C47EB0" w:rsidRDefault="00583345" w:rsidP="00F450E5">
            <w:pPr>
              <w:jc w:val="center"/>
              <w:rPr>
                <w:color w:val="000000"/>
                <w:sz w:val="14"/>
                <w:szCs w:val="14"/>
              </w:rPr>
            </w:pPr>
            <w:r w:rsidRPr="00C47EB0">
              <w:rPr>
                <w:color w:val="000000"/>
                <w:sz w:val="14"/>
                <w:szCs w:val="14"/>
              </w:rPr>
              <w:t>12</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8C1D37B" w14:textId="77777777" w:rsidR="00583345" w:rsidRPr="00C47EB0" w:rsidRDefault="00583345" w:rsidP="00F450E5">
            <w:pPr>
              <w:jc w:val="center"/>
              <w:rPr>
                <w:color w:val="000000"/>
                <w:sz w:val="14"/>
                <w:szCs w:val="14"/>
              </w:rPr>
            </w:pPr>
            <w:r w:rsidRPr="00C47EB0">
              <w:rPr>
                <w:color w:val="000000"/>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DAE269" w14:textId="77777777" w:rsidR="00583345" w:rsidRPr="00C47EB0" w:rsidRDefault="00583345" w:rsidP="00F450E5">
            <w:pPr>
              <w:jc w:val="center"/>
              <w:rPr>
                <w:color w:val="000000"/>
                <w:sz w:val="14"/>
                <w:szCs w:val="14"/>
              </w:rPr>
            </w:pPr>
            <w:r w:rsidRPr="00C47EB0">
              <w:rPr>
                <w:color w:val="000000"/>
                <w:sz w:val="14"/>
                <w:szCs w:val="14"/>
              </w:rPr>
              <w:t>72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E2CAFFD"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1E48CBC3"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DDBC5B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33D8B8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1E5F6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3FF14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18F7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E96114"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F3E11E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41E2B9"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9A3AD3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73836C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9A1B1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0D9D3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56183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EC7E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CE2EB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E36D3D"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5E28492"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048C7D"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8E5AC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3D1CB9"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A83A114"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6C734C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33FF50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A805B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F097E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000189D"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EBD1281"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67BC60B" w14:textId="77777777" w:rsidR="00583345" w:rsidRPr="00F61AEE" w:rsidRDefault="00583345" w:rsidP="00F450E5">
            <w:pPr>
              <w:rPr>
                <w:b/>
                <w:bCs/>
                <w:color w:val="000000"/>
                <w:sz w:val="14"/>
                <w:szCs w:val="14"/>
              </w:rPr>
            </w:pPr>
            <w:r>
              <w:rPr>
                <w:b/>
                <w:bCs/>
                <w:color w:val="000000"/>
                <w:sz w:val="14"/>
                <w:szCs w:val="14"/>
              </w:rPr>
              <w:t>Подпрограмма 3</w:t>
            </w:r>
            <w:r w:rsidRPr="00F61AEE">
              <w:rPr>
                <w:b/>
                <w:bCs/>
                <w:color w:val="000000"/>
                <w:sz w:val="14"/>
                <w:szCs w:val="14"/>
              </w:rPr>
              <w:t xml:space="preserve"> Энергосбережение и повышение энергетической эффективности</w:t>
            </w:r>
            <w:r>
              <w:rPr>
                <w:b/>
                <w:bCs/>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5694C0B"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9716BD" w14:textId="77777777" w:rsidR="00583345" w:rsidRPr="00C47EB0" w:rsidRDefault="00583345" w:rsidP="00F450E5">
            <w:pPr>
              <w:jc w:val="center"/>
              <w:rPr>
                <w:sz w:val="14"/>
                <w:szCs w:val="14"/>
              </w:rPr>
            </w:pPr>
            <w:r>
              <w:rPr>
                <w:sz w:val="14"/>
                <w:szCs w:val="14"/>
              </w:rPr>
              <w:t>800,0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6503B35" w14:textId="77777777" w:rsidR="00583345" w:rsidRPr="00C47EB0" w:rsidRDefault="00583345" w:rsidP="00F450E5">
            <w:pPr>
              <w:jc w:val="center"/>
              <w:rPr>
                <w:sz w:val="14"/>
                <w:szCs w:val="14"/>
              </w:rPr>
            </w:pPr>
            <w:r>
              <w:rPr>
                <w:sz w:val="14"/>
                <w:szCs w:val="14"/>
              </w:rPr>
              <w:t>800,0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EFC4555" w14:textId="77777777" w:rsidR="00583345" w:rsidRPr="00C47EB0" w:rsidRDefault="00583345" w:rsidP="00F450E5">
            <w:pPr>
              <w:jc w:val="center"/>
              <w:rPr>
                <w:sz w:val="14"/>
                <w:szCs w:val="14"/>
              </w:rPr>
            </w:pPr>
            <w:r>
              <w:rPr>
                <w:sz w:val="14"/>
                <w:szCs w:val="14"/>
              </w:rPr>
              <w:t>800,0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EFCA8FE" w14:textId="77777777" w:rsidR="00583345" w:rsidRPr="00C47EB0" w:rsidRDefault="00583345" w:rsidP="00F450E5">
            <w:pPr>
              <w:jc w:val="center"/>
              <w:rPr>
                <w:sz w:val="14"/>
                <w:szCs w:val="14"/>
              </w:rPr>
            </w:pPr>
            <w:r>
              <w:rPr>
                <w:sz w:val="14"/>
                <w:szCs w:val="14"/>
              </w:rPr>
              <w:t>800,0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DEBED51" w14:textId="77777777" w:rsidR="00583345" w:rsidRPr="00C47EB0" w:rsidRDefault="00583345" w:rsidP="00F450E5">
            <w:pPr>
              <w:jc w:val="center"/>
              <w:rPr>
                <w:sz w:val="14"/>
                <w:szCs w:val="14"/>
              </w:rPr>
            </w:pPr>
            <w:r>
              <w:rPr>
                <w:sz w:val="14"/>
                <w:szCs w:val="14"/>
              </w:rPr>
              <w:t>800,0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EFC1C7C" w14:textId="77777777" w:rsidR="00583345" w:rsidRPr="00C47EB0" w:rsidRDefault="00583345" w:rsidP="00F450E5">
            <w:pPr>
              <w:jc w:val="center"/>
              <w:rPr>
                <w:sz w:val="14"/>
                <w:szCs w:val="14"/>
              </w:rPr>
            </w:pPr>
            <w:r>
              <w:rPr>
                <w:sz w:val="14"/>
                <w:szCs w:val="14"/>
              </w:rPr>
              <w:t>800,0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DD95A4" w14:textId="77777777" w:rsidR="00583345" w:rsidRPr="00C47EB0" w:rsidRDefault="00583345" w:rsidP="00F450E5">
            <w:pPr>
              <w:jc w:val="center"/>
              <w:rPr>
                <w:sz w:val="14"/>
                <w:szCs w:val="14"/>
              </w:rPr>
            </w:pPr>
            <w:r>
              <w:rPr>
                <w:sz w:val="14"/>
                <w:szCs w:val="14"/>
              </w:rPr>
              <w:t>4 800,0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7C29131"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101ED6C"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9BDABD6"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C7633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96C1B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920D9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20A66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9CDF5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530D43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4AF483"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F9322F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AB0AA8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8BE1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4A622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A42D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7B6EB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53787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421F9E"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2C39977"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E30C06"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5118F3"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36F9C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F19C094"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9FDD3D2"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B3F8F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6378E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22B10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ED40E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4E02AC5"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6D5B8A2" w14:textId="77777777" w:rsidR="00583345" w:rsidRPr="00F61AEE" w:rsidRDefault="00583345" w:rsidP="00F450E5">
            <w:pPr>
              <w:rPr>
                <w:b/>
                <w:bCs/>
                <w:color w:val="000000"/>
                <w:sz w:val="14"/>
                <w:szCs w:val="14"/>
              </w:rPr>
            </w:pPr>
            <w:proofErr w:type="gramStart"/>
            <w:r>
              <w:rPr>
                <w:b/>
                <w:bCs/>
                <w:color w:val="000000"/>
                <w:sz w:val="14"/>
                <w:szCs w:val="14"/>
              </w:rPr>
              <w:t xml:space="preserve">Задача </w:t>
            </w:r>
            <w:r w:rsidRPr="00F61AEE">
              <w:rPr>
                <w:b/>
                <w:bCs/>
                <w:color w:val="000000"/>
                <w:sz w:val="14"/>
                <w:szCs w:val="14"/>
              </w:rPr>
              <w:t xml:space="preserve"> 1</w:t>
            </w:r>
            <w:proofErr w:type="gramEnd"/>
            <w:r w:rsidRPr="00F61AEE">
              <w:rPr>
                <w:b/>
                <w:bCs/>
                <w:color w:val="000000"/>
                <w:sz w:val="14"/>
                <w:szCs w:val="14"/>
              </w:rPr>
              <w:t xml:space="preserve"> Энергоэффективность в коммунальном хозяйстве</w:t>
            </w:r>
            <w:r>
              <w:rPr>
                <w:b/>
                <w:bCs/>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018FC5D"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99649A3" w14:textId="77777777" w:rsidR="00583345" w:rsidRPr="00C47EB0" w:rsidRDefault="00583345" w:rsidP="00F450E5">
            <w:pPr>
              <w:jc w:val="center"/>
              <w:rPr>
                <w:color w:val="000000"/>
                <w:sz w:val="14"/>
                <w:szCs w:val="14"/>
              </w:rPr>
            </w:pPr>
            <w:r>
              <w:rPr>
                <w:color w:val="000000"/>
                <w:sz w:val="14"/>
                <w:szCs w:val="14"/>
              </w:rPr>
              <w:t>600,0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93C17D" w14:textId="77777777" w:rsidR="00583345" w:rsidRPr="00C47EB0" w:rsidRDefault="00583345" w:rsidP="00F450E5">
            <w:pPr>
              <w:jc w:val="center"/>
              <w:rPr>
                <w:color w:val="000000"/>
                <w:sz w:val="14"/>
                <w:szCs w:val="14"/>
              </w:rPr>
            </w:pPr>
            <w:r>
              <w:rPr>
                <w:color w:val="000000"/>
                <w:sz w:val="14"/>
                <w:szCs w:val="14"/>
              </w:rPr>
              <w:t>600,0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72B8FF" w14:textId="77777777" w:rsidR="00583345" w:rsidRPr="00C47EB0" w:rsidRDefault="00583345" w:rsidP="00F450E5">
            <w:pPr>
              <w:jc w:val="center"/>
              <w:rPr>
                <w:sz w:val="14"/>
                <w:szCs w:val="14"/>
              </w:rPr>
            </w:pPr>
            <w:r>
              <w:rPr>
                <w:sz w:val="14"/>
                <w:szCs w:val="14"/>
              </w:rPr>
              <w:t>600,0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C2FC748" w14:textId="77777777" w:rsidR="00583345" w:rsidRPr="00C47EB0" w:rsidRDefault="00583345" w:rsidP="00F450E5">
            <w:pPr>
              <w:jc w:val="center"/>
              <w:rPr>
                <w:sz w:val="14"/>
                <w:szCs w:val="14"/>
              </w:rPr>
            </w:pPr>
            <w:r>
              <w:rPr>
                <w:sz w:val="14"/>
                <w:szCs w:val="14"/>
              </w:rPr>
              <w:t>600,0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FFCFB48" w14:textId="77777777" w:rsidR="00583345" w:rsidRPr="00C47EB0" w:rsidRDefault="00583345" w:rsidP="00F450E5">
            <w:pPr>
              <w:jc w:val="center"/>
              <w:rPr>
                <w:sz w:val="14"/>
                <w:szCs w:val="14"/>
              </w:rPr>
            </w:pPr>
            <w:r>
              <w:rPr>
                <w:sz w:val="14"/>
                <w:szCs w:val="14"/>
              </w:rPr>
              <w:t>600,0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740F491" w14:textId="77777777" w:rsidR="00583345" w:rsidRPr="00C47EB0" w:rsidRDefault="00583345" w:rsidP="00F450E5">
            <w:pPr>
              <w:jc w:val="center"/>
              <w:rPr>
                <w:sz w:val="14"/>
                <w:szCs w:val="14"/>
              </w:rPr>
            </w:pPr>
            <w:r>
              <w:rPr>
                <w:sz w:val="14"/>
                <w:szCs w:val="14"/>
              </w:rPr>
              <w:t>600,0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1F3185E" w14:textId="77777777" w:rsidR="00583345" w:rsidRPr="00C47EB0" w:rsidRDefault="00583345" w:rsidP="00F450E5">
            <w:pPr>
              <w:jc w:val="center"/>
              <w:rPr>
                <w:sz w:val="14"/>
                <w:szCs w:val="14"/>
              </w:rPr>
            </w:pPr>
            <w:r>
              <w:rPr>
                <w:sz w:val="14"/>
                <w:szCs w:val="14"/>
              </w:rPr>
              <w:t>3 600,0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5FAC91B"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ACDCE7A" w14:textId="77777777" w:rsidTr="00F450E5">
        <w:trPr>
          <w:trHeight w:val="27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1FE0F32"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A99A52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62185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4CE1D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81E08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8EB36B"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385E1B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302AA1"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CE02879"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E7D767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3651C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ED03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AC6A7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7E3C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E6438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B90BAD"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701B4D3"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82FFB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98A2A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A51A6B"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9F3395D"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2EC6AF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D173A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4FB92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7E9FA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C08483"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5A89F88"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0FD0DAE" w14:textId="77777777" w:rsidR="00583345" w:rsidRPr="00F61AEE" w:rsidRDefault="00583345" w:rsidP="00F450E5">
            <w:pPr>
              <w:rPr>
                <w:color w:val="000000"/>
                <w:sz w:val="14"/>
                <w:szCs w:val="14"/>
              </w:rPr>
            </w:pPr>
            <w:r>
              <w:rPr>
                <w:color w:val="000000"/>
                <w:sz w:val="14"/>
                <w:szCs w:val="14"/>
              </w:rPr>
              <w:t>Показатель</w:t>
            </w:r>
            <w:r w:rsidRPr="00F61AEE">
              <w:rPr>
                <w:color w:val="000000"/>
                <w:sz w:val="14"/>
                <w:szCs w:val="14"/>
              </w:rPr>
              <w:t xml:space="preserve"> 1 Доля потерь тепловой энергии при ее передаче в общем объеме переданной тепловой энергии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702ADFE"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D9C4AF" w14:textId="77777777" w:rsidR="00583345" w:rsidRPr="00C47EB0" w:rsidRDefault="00583345" w:rsidP="00F450E5">
            <w:pPr>
              <w:jc w:val="center"/>
              <w:rPr>
                <w:color w:val="000000"/>
                <w:sz w:val="14"/>
                <w:szCs w:val="14"/>
              </w:rPr>
            </w:pPr>
            <w:r w:rsidRPr="00C47EB0">
              <w:rPr>
                <w:color w:val="000000"/>
                <w:sz w:val="14"/>
                <w:szCs w:val="14"/>
              </w:rPr>
              <w:t>10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95B5E7D" w14:textId="77777777" w:rsidR="00583345" w:rsidRPr="00C47EB0" w:rsidRDefault="00583345" w:rsidP="00F450E5">
            <w:pPr>
              <w:jc w:val="center"/>
              <w:rPr>
                <w:color w:val="000000"/>
                <w:sz w:val="14"/>
                <w:szCs w:val="14"/>
              </w:rPr>
            </w:pPr>
            <w:r w:rsidRPr="00C47EB0">
              <w:rPr>
                <w:color w:val="000000"/>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44D76C" w14:textId="77777777" w:rsidR="00583345" w:rsidRPr="00C47EB0" w:rsidRDefault="00583345" w:rsidP="00F450E5">
            <w:pPr>
              <w:jc w:val="center"/>
              <w:rPr>
                <w:color w:val="000000"/>
                <w:sz w:val="14"/>
                <w:szCs w:val="14"/>
              </w:rPr>
            </w:pPr>
            <w:r w:rsidRPr="00C47EB0">
              <w:rPr>
                <w:color w:val="000000"/>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9092760" w14:textId="77777777" w:rsidR="00583345" w:rsidRPr="00C47EB0" w:rsidRDefault="00583345" w:rsidP="00F450E5">
            <w:pPr>
              <w:jc w:val="center"/>
              <w:rPr>
                <w:color w:val="000000"/>
                <w:sz w:val="14"/>
                <w:szCs w:val="14"/>
              </w:rPr>
            </w:pPr>
            <w:r w:rsidRPr="00C47EB0">
              <w:rPr>
                <w:color w:val="000000"/>
                <w:sz w:val="14"/>
                <w:szCs w:val="14"/>
              </w:rPr>
              <w:t>10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F3838E2" w14:textId="77777777" w:rsidR="00583345" w:rsidRPr="00C47EB0" w:rsidRDefault="00583345" w:rsidP="00F450E5">
            <w:pPr>
              <w:jc w:val="center"/>
              <w:rPr>
                <w:color w:val="000000"/>
                <w:sz w:val="14"/>
                <w:szCs w:val="14"/>
              </w:rPr>
            </w:pPr>
            <w:r w:rsidRPr="00C47EB0">
              <w:rPr>
                <w:color w:val="000000"/>
                <w:sz w:val="14"/>
                <w:szCs w:val="14"/>
              </w:rPr>
              <w:t>10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AEB19FB" w14:textId="77777777" w:rsidR="00583345" w:rsidRPr="00C47EB0" w:rsidRDefault="00583345" w:rsidP="00F450E5">
            <w:pPr>
              <w:jc w:val="center"/>
              <w:rPr>
                <w:color w:val="000000"/>
                <w:sz w:val="14"/>
                <w:szCs w:val="14"/>
              </w:rPr>
            </w:pPr>
            <w:r w:rsidRPr="00C47EB0">
              <w:rPr>
                <w:color w:val="000000"/>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85090E4" w14:textId="77777777" w:rsidR="00583345" w:rsidRPr="00C47EB0" w:rsidRDefault="00583345" w:rsidP="00F450E5">
            <w:pPr>
              <w:jc w:val="center"/>
              <w:rPr>
                <w:color w:val="000000"/>
                <w:sz w:val="14"/>
                <w:szCs w:val="14"/>
              </w:rPr>
            </w:pPr>
            <w:r w:rsidRPr="00C47EB0">
              <w:rPr>
                <w:color w:val="000000"/>
                <w:sz w:val="14"/>
                <w:szCs w:val="14"/>
              </w:rPr>
              <w:t>10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5D36B7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2400236"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47704E7"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503B89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CCFB7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D85EE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BC6BE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843D0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A272E8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3004B2"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93107D8"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906A19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71F9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80161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DCC8E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13F72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FD2D3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BD8574"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AB59C7D"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415016"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AA2C63"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75CE59"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979F3E3"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68E3736"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E8F41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E948F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A1C69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C4C3691"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2D63CDA"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FE971C8" w14:textId="77777777" w:rsidR="00583345" w:rsidRPr="00F61AEE" w:rsidRDefault="00583345" w:rsidP="00F450E5">
            <w:pPr>
              <w:rPr>
                <w:color w:val="000000"/>
                <w:sz w:val="14"/>
                <w:szCs w:val="14"/>
              </w:rPr>
            </w:pPr>
            <w:r w:rsidRPr="00F61AEE">
              <w:rPr>
                <w:b/>
                <w:bCs/>
                <w:color w:val="000000"/>
                <w:sz w:val="14"/>
                <w:szCs w:val="14"/>
              </w:rPr>
              <w:t xml:space="preserve">Административное мероприятие 1.001 </w:t>
            </w:r>
            <w:r w:rsidRPr="00F61AEE">
              <w:rPr>
                <w:color w:val="000000"/>
                <w:sz w:val="14"/>
                <w:szCs w:val="14"/>
              </w:rPr>
              <w:t xml:space="preserve">Реализация </w:t>
            </w:r>
            <w:proofErr w:type="spellStart"/>
            <w:r w:rsidRPr="00F61AEE">
              <w:rPr>
                <w:color w:val="000000"/>
                <w:sz w:val="14"/>
                <w:szCs w:val="14"/>
              </w:rPr>
              <w:t>энергоресурсоснабжающими</w:t>
            </w:r>
            <w:proofErr w:type="spellEnd"/>
            <w:r w:rsidRPr="00F61AEE">
              <w:rPr>
                <w:color w:val="000000"/>
                <w:sz w:val="14"/>
                <w:szCs w:val="14"/>
              </w:rPr>
              <w:t xml:space="preserve"> организациями мероприятий в области энергосбережения и повышения энергетической эффективности</w:t>
            </w:r>
            <w:r>
              <w:rPr>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9BEBF6D"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5C2942A"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4BAC163"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B99BA4C"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38CCC74"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B8C459F"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F57C98B"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5DB98BD"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47F49D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4B0FF46" w14:textId="77777777" w:rsidTr="00F450E5">
        <w:trPr>
          <w:trHeight w:val="12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CA1B44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28EA9E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195BD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E4F4E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9381A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E0DD53"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19778E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0698F3"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7268A5A"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C9684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559D8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89089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1BDD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0D645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D0676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1CB56A"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E685DCD"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E36774"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0488C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0050F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72F4515"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B7A34A8"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A42FEF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73B9C1A"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E0538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F16A2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4838ED9"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60C0BBF" w14:textId="77777777" w:rsidR="00583345" w:rsidRPr="00F61AEE" w:rsidRDefault="00583345" w:rsidP="00F450E5">
            <w:pPr>
              <w:rPr>
                <w:color w:val="000000"/>
                <w:sz w:val="14"/>
                <w:szCs w:val="14"/>
              </w:rPr>
            </w:pPr>
            <w:r>
              <w:rPr>
                <w:color w:val="000000"/>
                <w:sz w:val="14"/>
                <w:szCs w:val="14"/>
              </w:rPr>
              <w:t xml:space="preserve">Показатель 1 </w:t>
            </w:r>
            <w:r w:rsidRPr="00F61AEE">
              <w:rPr>
                <w:color w:val="000000"/>
                <w:sz w:val="14"/>
                <w:szCs w:val="14"/>
              </w:rPr>
              <w:t xml:space="preserve">Количество </w:t>
            </w:r>
            <w:proofErr w:type="spellStart"/>
            <w:r w:rsidRPr="00F61AEE">
              <w:rPr>
                <w:color w:val="000000"/>
                <w:sz w:val="14"/>
                <w:szCs w:val="14"/>
              </w:rPr>
              <w:t>энергоресурсоснабжающих</w:t>
            </w:r>
            <w:proofErr w:type="spellEnd"/>
            <w:r w:rsidRPr="00F61AEE">
              <w:rPr>
                <w:color w:val="000000"/>
                <w:sz w:val="14"/>
                <w:szCs w:val="14"/>
              </w:rPr>
              <w:t xml:space="preserve"> организаций, вовлеченных в реализацию мероприятий по энергосбережению и повышению энергетической эффективности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72B9453"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DE60A3F" w14:textId="77777777" w:rsidR="00583345" w:rsidRPr="00C47EB0" w:rsidRDefault="00583345" w:rsidP="00F450E5">
            <w:pPr>
              <w:jc w:val="center"/>
              <w:rPr>
                <w:color w:val="000000"/>
                <w:sz w:val="14"/>
                <w:szCs w:val="14"/>
              </w:rPr>
            </w:pPr>
            <w:r w:rsidRPr="00C47EB0">
              <w:rPr>
                <w:color w:val="000000"/>
                <w:sz w:val="14"/>
                <w:szCs w:val="14"/>
              </w:rPr>
              <w:t>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23E16A"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48B60C5"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20C476C" w14:textId="77777777" w:rsidR="00583345" w:rsidRPr="00C47EB0" w:rsidRDefault="00583345" w:rsidP="00F450E5">
            <w:pPr>
              <w:jc w:val="center"/>
              <w:rPr>
                <w:color w:val="000000"/>
                <w:sz w:val="14"/>
                <w:szCs w:val="14"/>
              </w:rPr>
            </w:pPr>
            <w:r w:rsidRPr="00C47EB0">
              <w:rPr>
                <w:color w:val="000000"/>
                <w:sz w:val="14"/>
                <w:szCs w:val="14"/>
              </w:rPr>
              <w:t>2</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C1CDC9E" w14:textId="77777777" w:rsidR="00583345" w:rsidRPr="00C47EB0" w:rsidRDefault="00583345" w:rsidP="00F450E5">
            <w:pPr>
              <w:jc w:val="center"/>
              <w:rPr>
                <w:color w:val="000000"/>
                <w:sz w:val="14"/>
                <w:szCs w:val="14"/>
              </w:rPr>
            </w:pPr>
            <w:r w:rsidRPr="00C47EB0">
              <w:rPr>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A485FD5"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5913E54" w14:textId="77777777" w:rsidR="00583345" w:rsidRPr="00C47EB0" w:rsidRDefault="00583345" w:rsidP="00F450E5">
            <w:pPr>
              <w:jc w:val="center"/>
              <w:rPr>
                <w:color w:val="000000"/>
                <w:sz w:val="14"/>
                <w:szCs w:val="14"/>
              </w:rPr>
            </w:pPr>
            <w:r w:rsidRPr="00C47EB0">
              <w:rPr>
                <w:color w:val="000000"/>
                <w:sz w:val="14"/>
                <w:szCs w:val="14"/>
              </w:rPr>
              <w:t>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010EF16"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6C65C10"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53E09ED"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80FBFB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3A714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1861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55A20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364289"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EA340A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F386E7"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48B3618"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BA6F8F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A9985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46D49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56968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D95B3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8CF9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5A658E"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EF6E35C"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7D141E"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79989D"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E0B77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FEA665B"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E659803"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A8574BE"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DC8C12"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3F6495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69187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CDBDF4D"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A12598D" w14:textId="77777777" w:rsidR="00583345" w:rsidRPr="00F61AEE" w:rsidRDefault="00583345" w:rsidP="00F450E5">
            <w:pPr>
              <w:rPr>
                <w:color w:val="000000"/>
                <w:sz w:val="14"/>
                <w:szCs w:val="14"/>
              </w:rPr>
            </w:pPr>
            <w:r w:rsidRPr="00F61AEE">
              <w:rPr>
                <w:b/>
                <w:bCs/>
                <w:color w:val="000000"/>
                <w:sz w:val="14"/>
                <w:szCs w:val="14"/>
              </w:rPr>
              <w:t>Административное мероприятие 1.002</w:t>
            </w:r>
            <w:r w:rsidRPr="00F61AEE">
              <w:rPr>
                <w:color w:val="000000"/>
                <w:sz w:val="14"/>
                <w:szCs w:val="14"/>
              </w:rPr>
              <w:t xml:space="preserve"> Оптимизация работы теплоисточников на территории Вышневолоцкого</w:t>
            </w:r>
            <w:r>
              <w:rPr>
                <w:color w:val="000000"/>
                <w:sz w:val="14"/>
                <w:szCs w:val="14"/>
              </w:rPr>
              <w:t xml:space="preserve">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D02421F"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AF9F8B"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8849C7"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830633"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91A121"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BDF3738"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D563D15"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0720B06"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21DA818"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65C996E"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2C6A642"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9E517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C94E2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C87BB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3E3EB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F8F7C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3466C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BB6BD8"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424FECF"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A500DA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28EAA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BEF5D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EA058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E316B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EC0C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A6962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1DC4CF7"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81429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E3C6A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4845D6"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0AC0ECB"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3C0325F"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59624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1CBF40"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E1B23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D7F027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C8F2E5A"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BF1FB4D" w14:textId="77777777" w:rsidR="00583345" w:rsidRPr="00F61AEE" w:rsidRDefault="00583345" w:rsidP="00F450E5">
            <w:pPr>
              <w:rPr>
                <w:color w:val="000000"/>
                <w:sz w:val="14"/>
                <w:szCs w:val="14"/>
              </w:rPr>
            </w:pPr>
            <w:r w:rsidRPr="00F61AEE">
              <w:rPr>
                <w:color w:val="000000"/>
                <w:sz w:val="14"/>
                <w:szCs w:val="14"/>
              </w:rPr>
              <w:t xml:space="preserve">Показатель </w:t>
            </w:r>
            <w:r>
              <w:rPr>
                <w:color w:val="000000"/>
                <w:sz w:val="14"/>
                <w:szCs w:val="14"/>
              </w:rPr>
              <w:t xml:space="preserve">1  </w:t>
            </w:r>
            <w:r w:rsidRPr="00F61AEE">
              <w:rPr>
                <w:color w:val="000000"/>
                <w:sz w:val="14"/>
                <w:szCs w:val="14"/>
              </w:rPr>
              <w:t xml:space="preserve"> Удельный расход топлива </w:t>
            </w:r>
            <w:r>
              <w:rPr>
                <w:color w:val="000000"/>
                <w:sz w:val="14"/>
                <w:szCs w:val="14"/>
              </w:rPr>
              <w:t>на выработку тепловой энергии в</w:t>
            </w:r>
            <w:r w:rsidRPr="00F61AEE">
              <w:rPr>
                <w:color w:val="000000"/>
                <w:sz w:val="14"/>
                <w:szCs w:val="14"/>
              </w:rPr>
              <w:t xml:space="preserve"> котельных</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D42932F" w14:textId="77777777" w:rsidR="00583345" w:rsidRPr="00C47EB0" w:rsidRDefault="00583345" w:rsidP="00F450E5">
            <w:pPr>
              <w:jc w:val="center"/>
              <w:rPr>
                <w:color w:val="000000"/>
                <w:sz w:val="14"/>
                <w:szCs w:val="14"/>
              </w:rPr>
            </w:pPr>
            <w:r w:rsidRPr="00C47EB0">
              <w:rPr>
                <w:color w:val="000000"/>
                <w:sz w:val="14"/>
                <w:szCs w:val="14"/>
              </w:rPr>
              <w:t xml:space="preserve">т </w:t>
            </w:r>
            <w:proofErr w:type="spellStart"/>
            <w:r w:rsidRPr="00C47EB0">
              <w:rPr>
                <w:color w:val="000000"/>
                <w:sz w:val="14"/>
                <w:szCs w:val="14"/>
              </w:rPr>
              <w:t>у.т</w:t>
            </w:r>
            <w:proofErr w:type="spellEnd"/>
            <w:r w:rsidRPr="00C47EB0">
              <w:rPr>
                <w:color w:val="000000"/>
                <w:sz w:val="14"/>
                <w:szCs w:val="14"/>
              </w:rPr>
              <w:t>./Гкал</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E156697" w14:textId="77777777" w:rsidR="00583345" w:rsidRPr="00C47EB0" w:rsidRDefault="00583345" w:rsidP="00F450E5">
            <w:pPr>
              <w:jc w:val="center"/>
              <w:rPr>
                <w:color w:val="000000"/>
                <w:sz w:val="14"/>
                <w:szCs w:val="14"/>
              </w:rPr>
            </w:pPr>
            <w:r w:rsidRPr="00C47EB0">
              <w:rPr>
                <w:color w:val="000000"/>
                <w:sz w:val="14"/>
                <w:szCs w:val="14"/>
              </w:rPr>
              <w:t>0,17</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0D73B8" w14:textId="77777777" w:rsidR="00583345" w:rsidRPr="00C47EB0" w:rsidRDefault="00583345" w:rsidP="00F450E5">
            <w:pPr>
              <w:jc w:val="center"/>
              <w:rPr>
                <w:sz w:val="14"/>
                <w:szCs w:val="14"/>
              </w:rPr>
            </w:pPr>
            <w:r w:rsidRPr="00C47EB0">
              <w:rPr>
                <w:color w:val="000000"/>
                <w:sz w:val="14"/>
                <w:szCs w:val="14"/>
              </w:rPr>
              <w:t>0,17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D1D0A8C" w14:textId="77777777" w:rsidR="00583345" w:rsidRPr="00C47EB0" w:rsidRDefault="00583345" w:rsidP="00F450E5">
            <w:pPr>
              <w:jc w:val="center"/>
              <w:rPr>
                <w:sz w:val="14"/>
                <w:szCs w:val="14"/>
              </w:rPr>
            </w:pPr>
            <w:r w:rsidRPr="00C47EB0">
              <w:rPr>
                <w:color w:val="000000"/>
                <w:sz w:val="14"/>
                <w:szCs w:val="14"/>
              </w:rPr>
              <w:t>0,17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E2A793E" w14:textId="77777777" w:rsidR="00583345" w:rsidRPr="00C47EB0" w:rsidRDefault="00583345" w:rsidP="00F450E5">
            <w:pPr>
              <w:jc w:val="center"/>
              <w:rPr>
                <w:sz w:val="14"/>
                <w:szCs w:val="14"/>
              </w:rPr>
            </w:pPr>
            <w:r w:rsidRPr="00C47EB0">
              <w:rPr>
                <w:color w:val="000000"/>
                <w:sz w:val="14"/>
                <w:szCs w:val="14"/>
              </w:rPr>
              <w:t>0,17</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E7A3E4D" w14:textId="77777777" w:rsidR="00583345" w:rsidRPr="00C47EB0" w:rsidRDefault="00583345" w:rsidP="00F450E5">
            <w:pPr>
              <w:jc w:val="center"/>
              <w:rPr>
                <w:sz w:val="14"/>
                <w:szCs w:val="14"/>
              </w:rPr>
            </w:pPr>
            <w:r w:rsidRPr="00C47EB0">
              <w:rPr>
                <w:color w:val="000000"/>
                <w:sz w:val="14"/>
                <w:szCs w:val="14"/>
              </w:rPr>
              <w:t>0,17</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2B4F6B3" w14:textId="77777777" w:rsidR="00583345" w:rsidRPr="00C47EB0" w:rsidRDefault="00583345" w:rsidP="00F450E5">
            <w:pPr>
              <w:jc w:val="center"/>
              <w:rPr>
                <w:sz w:val="14"/>
                <w:szCs w:val="14"/>
              </w:rPr>
            </w:pPr>
            <w:r w:rsidRPr="00C47EB0">
              <w:rPr>
                <w:color w:val="000000"/>
                <w:sz w:val="14"/>
                <w:szCs w:val="14"/>
              </w:rPr>
              <w:t>0,17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690C10" w14:textId="77777777" w:rsidR="00583345" w:rsidRPr="00C47EB0" w:rsidRDefault="00583345" w:rsidP="00F450E5">
            <w:pPr>
              <w:jc w:val="center"/>
              <w:rPr>
                <w:sz w:val="14"/>
                <w:szCs w:val="14"/>
              </w:rPr>
            </w:pPr>
            <w:r w:rsidRPr="00C47EB0">
              <w:rPr>
                <w:color w:val="000000"/>
                <w:sz w:val="14"/>
                <w:szCs w:val="14"/>
              </w:rPr>
              <w:t>0,17</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000B641"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461F6DC"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976E52F"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14303A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EF233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27964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BD133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9637D8"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5E9576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CA4136"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134A311"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B606C9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3387A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E893A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7509B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01A29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C76C3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8F99BB"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09584C"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8D52B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AC3BE2"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82266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F089E21"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8A727D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B114E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7B2CDF"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7529C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8D064B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DB403B8"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DFF5168" w14:textId="77777777" w:rsidR="00583345" w:rsidRPr="00F61AEE" w:rsidRDefault="00583345" w:rsidP="00F450E5">
            <w:pPr>
              <w:rPr>
                <w:color w:val="000000"/>
                <w:sz w:val="14"/>
                <w:szCs w:val="14"/>
              </w:rPr>
            </w:pPr>
            <w:r w:rsidRPr="00F61AEE">
              <w:rPr>
                <w:color w:val="000000"/>
                <w:sz w:val="14"/>
                <w:szCs w:val="14"/>
              </w:rPr>
              <w:t xml:space="preserve">Показатель </w:t>
            </w:r>
            <w:proofErr w:type="gramStart"/>
            <w:r>
              <w:rPr>
                <w:color w:val="000000"/>
                <w:sz w:val="14"/>
                <w:szCs w:val="14"/>
              </w:rPr>
              <w:t xml:space="preserve">2  </w:t>
            </w:r>
            <w:r w:rsidRPr="00F61AEE">
              <w:rPr>
                <w:color w:val="000000"/>
                <w:sz w:val="14"/>
                <w:szCs w:val="14"/>
              </w:rPr>
              <w:t>Удельный</w:t>
            </w:r>
            <w:proofErr w:type="gramEnd"/>
            <w:r w:rsidRPr="00F61AEE">
              <w:rPr>
                <w:color w:val="000000"/>
                <w:sz w:val="14"/>
                <w:szCs w:val="14"/>
              </w:rPr>
              <w:t xml:space="preserve"> расход электрической энергии, на выработку те</w:t>
            </w:r>
            <w:r>
              <w:rPr>
                <w:color w:val="000000"/>
                <w:sz w:val="14"/>
                <w:szCs w:val="14"/>
              </w:rPr>
              <w:t xml:space="preserve">пловой энергии в </w:t>
            </w:r>
            <w:r w:rsidRPr="00F61AEE">
              <w:rPr>
                <w:color w:val="000000"/>
                <w:sz w:val="14"/>
                <w:szCs w:val="14"/>
              </w:rPr>
              <w:t xml:space="preserve"> котельных</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6E2D906" w14:textId="77777777" w:rsidR="00583345" w:rsidRPr="00C47EB0" w:rsidRDefault="00583345" w:rsidP="00F450E5">
            <w:pPr>
              <w:jc w:val="center"/>
              <w:rPr>
                <w:color w:val="000000"/>
                <w:sz w:val="14"/>
                <w:szCs w:val="14"/>
              </w:rPr>
            </w:pPr>
            <w:r w:rsidRPr="00C47EB0">
              <w:rPr>
                <w:color w:val="000000"/>
                <w:sz w:val="14"/>
                <w:szCs w:val="14"/>
              </w:rPr>
              <w:t>кВт в час/Гкал</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7AC97A4" w14:textId="77777777" w:rsidR="00583345" w:rsidRPr="00C47EB0" w:rsidRDefault="00583345" w:rsidP="00F450E5">
            <w:pPr>
              <w:jc w:val="center"/>
              <w:rPr>
                <w:color w:val="000000"/>
                <w:sz w:val="14"/>
                <w:szCs w:val="14"/>
              </w:rPr>
            </w:pPr>
            <w:r w:rsidRPr="00C47EB0">
              <w:rPr>
                <w:color w:val="000000"/>
                <w:sz w:val="14"/>
                <w:szCs w:val="14"/>
              </w:rPr>
              <w:t>25,50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424DF7" w14:textId="77777777" w:rsidR="00583345" w:rsidRPr="00C47EB0" w:rsidRDefault="00583345" w:rsidP="00F450E5">
            <w:pPr>
              <w:jc w:val="center"/>
              <w:rPr>
                <w:sz w:val="14"/>
                <w:szCs w:val="14"/>
              </w:rPr>
            </w:pPr>
            <w:r w:rsidRPr="00C47EB0">
              <w:rPr>
                <w:color w:val="000000"/>
                <w:sz w:val="14"/>
                <w:szCs w:val="14"/>
              </w:rPr>
              <w:t>25,50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1B5B8F8" w14:textId="77777777" w:rsidR="00583345" w:rsidRPr="00C47EB0" w:rsidRDefault="00583345" w:rsidP="00F450E5">
            <w:pPr>
              <w:jc w:val="center"/>
              <w:rPr>
                <w:sz w:val="14"/>
                <w:szCs w:val="14"/>
              </w:rPr>
            </w:pPr>
            <w:r w:rsidRPr="00C47EB0">
              <w:rPr>
                <w:color w:val="000000"/>
                <w:sz w:val="14"/>
                <w:szCs w:val="14"/>
              </w:rPr>
              <w:t>25,50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8603CB" w14:textId="77777777" w:rsidR="00583345" w:rsidRPr="00C47EB0" w:rsidRDefault="00583345" w:rsidP="00F450E5">
            <w:pPr>
              <w:jc w:val="center"/>
              <w:rPr>
                <w:sz w:val="14"/>
                <w:szCs w:val="14"/>
              </w:rPr>
            </w:pPr>
            <w:r w:rsidRPr="00C47EB0">
              <w:rPr>
                <w:color w:val="000000"/>
                <w:sz w:val="14"/>
                <w:szCs w:val="14"/>
              </w:rPr>
              <w:t>25,50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74C6CC5" w14:textId="77777777" w:rsidR="00583345" w:rsidRPr="00C47EB0" w:rsidRDefault="00583345" w:rsidP="00F450E5">
            <w:pPr>
              <w:jc w:val="center"/>
              <w:rPr>
                <w:sz w:val="14"/>
                <w:szCs w:val="14"/>
              </w:rPr>
            </w:pPr>
            <w:r w:rsidRPr="00C47EB0">
              <w:rPr>
                <w:color w:val="000000"/>
                <w:sz w:val="14"/>
                <w:szCs w:val="14"/>
              </w:rPr>
              <w:t>25,50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9F59C3B" w14:textId="77777777" w:rsidR="00583345" w:rsidRPr="00C47EB0" w:rsidRDefault="00583345" w:rsidP="00F450E5">
            <w:pPr>
              <w:jc w:val="center"/>
              <w:rPr>
                <w:sz w:val="14"/>
                <w:szCs w:val="14"/>
              </w:rPr>
            </w:pPr>
            <w:r w:rsidRPr="00C47EB0">
              <w:rPr>
                <w:color w:val="000000"/>
                <w:sz w:val="14"/>
                <w:szCs w:val="14"/>
              </w:rPr>
              <w:t>25,50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E775508" w14:textId="77777777" w:rsidR="00583345" w:rsidRPr="00C47EB0" w:rsidRDefault="00583345" w:rsidP="00F450E5">
            <w:pPr>
              <w:jc w:val="center"/>
              <w:rPr>
                <w:sz w:val="14"/>
                <w:szCs w:val="14"/>
              </w:rPr>
            </w:pPr>
            <w:r w:rsidRPr="00C47EB0">
              <w:rPr>
                <w:color w:val="000000"/>
                <w:sz w:val="14"/>
                <w:szCs w:val="14"/>
              </w:rPr>
              <w:t>25,50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305E65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A1FF957" w14:textId="77777777" w:rsidTr="00F450E5">
        <w:trPr>
          <w:trHeight w:val="41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D4847A9"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8F2146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05B6EB"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4726BE"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A62AE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C8BEA0"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945F0BE"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318315"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57EC992"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C07B324" w14:textId="77777777" w:rsidR="00583345" w:rsidRPr="00A33FFF" w:rsidRDefault="00583345" w:rsidP="00F450E5">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704266"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B00020"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018087"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AC77A8"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776636"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98FAF6" w14:textId="77777777" w:rsidR="00583345" w:rsidRPr="00A33FFF" w:rsidRDefault="00583345" w:rsidP="00F450E5">
            <w:pPr>
              <w:jc w:val="center"/>
              <w:rPr>
                <w:color w:val="000000"/>
                <w:sz w:val="14"/>
                <w:szCs w:val="14"/>
              </w:rPr>
            </w:pPr>
            <w:r>
              <w:rPr>
                <w:color w:val="000000"/>
                <w:sz w:val="14"/>
                <w:szCs w:val="14"/>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BE084EF" w14:textId="77777777" w:rsidR="00583345" w:rsidRPr="00A33FFF" w:rsidRDefault="00583345" w:rsidP="00F450E5">
            <w:pPr>
              <w:jc w:val="center"/>
              <w:rPr>
                <w:color w:val="000000"/>
                <w:sz w:val="14"/>
                <w:szCs w:val="14"/>
              </w:rPr>
            </w:pPr>
            <w:r>
              <w:rPr>
                <w:color w:val="000000"/>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58AF4D"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49D4CC"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7555F3"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76F1BD3"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C8B519B"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C68CF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1B8C0B"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D85C6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5EF16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65EF505"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3EAB867" w14:textId="77777777" w:rsidR="00583345" w:rsidRPr="00F61AEE" w:rsidRDefault="00583345" w:rsidP="00F450E5">
            <w:pPr>
              <w:rPr>
                <w:color w:val="000000"/>
                <w:sz w:val="14"/>
                <w:szCs w:val="14"/>
              </w:rPr>
            </w:pPr>
            <w:r>
              <w:rPr>
                <w:b/>
                <w:bCs/>
                <w:color w:val="000000"/>
                <w:sz w:val="14"/>
                <w:szCs w:val="14"/>
              </w:rPr>
              <w:t>М</w:t>
            </w:r>
            <w:r w:rsidRPr="00F61AEE">
              <w:rPr>
                <w:b/>
                <w:bCs/>
                <w:color w:val="000000"/>
                <w:sz w:val="14"/>
                <w:szCs w:val="14"/>
              </w:rPr>
              <w:t>ероприятие 1.003</w:t>
            </w:r>
            <w:r w:rsidRPr="00F61AEE">
              <w:rPr>
                <w:color w:val="000000"/>
                <w:sz w:val="14"/>
                <w:szCs w:val="14"/>
              </w:rPr>
              <w:t xml:space="preserve"> Разработка</w:t>
            </w:r>
            <w:r>
              <w:rPr>
                <w:color w:val="000000"/>
                <w:sz w:val="14"/>
                <w:szCs w:val="14"/>
              </w:rPr>
              <w:t xml:space="preserve"> и актуализация схемы теплоснабжения Вышневолоцкого </w:t>
            </w:r>
            <w:r>
              <w:rPr>
                <w:color w:val="000000"/>
                <w:sz w:val="14"/>
                <w:szCs w:val="14"/>
              </w:rPr>
              <w:lastRenderedPageBreak/>
              <w:t>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EB11D5C" w14:textId="77777777" w:rsidR="00583345" w:rsidRPr="00C47EB0" w:rsidRDefault="00583345" w:rsidP="00F450E5">
            <w:pPr>
              <w:jc w:val="center"/>
              <w:rPr>
                <w:color w:val="000000"/>
                <w:sz w:val="14"/>
                <w:szCs w:val="14"/>
              </w:rPr>
            </w:pPr>
            <w:proofErr w:type="spellStart"/>
            <w:r>
              <w:rPr>
                <w:color w:val="000000"/>
                <w:sz w:val="14"/>
                <w:szCs w:val="14"/>
              </w:rPr>
              <w:lastRenderedPageBreak/>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C0395F" w14:textId="77777777" w:rsidR="00583345" w:rsidRPr="00C47EB0" w:rsidRDefault="00583345" w:rsidP="00F450E5">
            <w:pPr>
              <w:jc w:val="center"/>
              <w:rPr>
                <w:color w:val="000000"/>
                <w:sz w:val="14"/>
                <w:szCs w:val="14"/>
              </w:rPr>
            </w:pPr>
            <w:r>
              <w:rPr>
                <w:color w:val="000000"/>
                <w:sz w:val="14"/>
                <w:szCs w:val="14"/>
              </w:rPr>
              <w:t>300,0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865E162" w14:textId="77777777" w:rsidR="00583345" w:rsidRPr="00C47EB0" w:rsidRDefault="00583345" w:rsidP="00F450E5">
            <w:pPr>
              <w:jc w:val="center"/>
              <w:rPr>
                <w:color w:val="000000"/>
                <w:sz w:val="14"/>
                <w:szCs w:val="14"/>
              </w:rPr>
            </w:pPr>
            <w:r>
              <w:rPr>
                <w:color w:val="000000"/>
                <w:sz w:val="14"/>
                <w:szCs w:val="14"/>
              </w:rPr>
              <w:t>300,0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784276C" w14:textId="77777777" w:rsidR="00583345" w:rsidRPr="00C47EB0" w:rsidRDefault="00583345" w:rsidP="00F450E5">
            <w:pPr>
              <w:jc w:val="center"/>
              <w:rPr>
                <w:sz w:val="14"/>
                <w:szCs w:val="14"/>
              </w:rPr>
            </w:pPr>
            <w:r>
              <w:rPr>
                <w:sz w:val="14"/>
                <w:szCs w:val="14"/>
              </w:rPr>
              <w:t>300,0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3E92443" w14:textId="77777777" w:rsidR="00583345" w:rsidRPr="00C47EB0" w:rsidRDefault="00583345" w:rsidP="00F450E5">
            <w:pPr>
              <w:jc w:val="center"/>
              <w:rPr>
                <w:sz w:val="14"/>
                <w:szCs w:val="14"/>
              </w:rPr>
            </w:pPr>
            <w:r>
              <w:rPr>
                <w:sz w:val="14"/>
                <w:szCs w:val="14"/>
              </w:rPr>
              <w:t>300,0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22109DC" w14:textId="77777777" w:rsidR="00583345" w:rsidRPr="00C47EB0" w:rsidRDefault="00583345" w:rsidP="00F450E5">
            <w:pPr>
              <w:jc w:val="center"/>
              <w:rPr>
                <w:sz w:val="14"/>
                <w:szCs w:val="14"/>
              </w:rPr>
            </w:pPr>
            <w:r>
              <w:rPr>
                <w:sz w:val="14"/>
                <w:szCs w:val="14"/>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8842FDD" w14:textId="77777777" w:rsidR="00583345" w:rsidRPr="00C47EB0" w:rsidRDefault="00583345" w:rsidP="00F450E5">
            <w:pPr>
              <w:jc w:val="center"/>
              <w:rPr>
                <w:sz w:val="14"/>
                <w:szCs w:val="14"/>
              </w:rPr>
            </w:pPr>
            <w:r>
              <w:rPr>
                <w:sz w:val="14"/>
                <w:szCs w:val="14"/>
              </w:rPr>
              <w:t>300,0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22CFD2F" w14:textId="77777777" w:rsidR="00583345" w:rsidRPr="00C47EB0" w:rsidRDefault="00583345" w:rsidP="00F450E5">
            <w:pPr>
              <w:jc w:val="center"/>
              <w:rPr>
                <w:color w:val="000000"/>
                <w:sz w:val="14"/>
                <w:szCs w:val="14"/>
              </w:rPr>
            </w:pPr>
            <w:r>
              <w:rPr>
                <w:color w:val="000000"/>
                <w:sz w:val="14"/>
                <w:szCs w:val="14"/>
              </w:rPr>
              <w:t>1 800,0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2F9F45A"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2C4262F4"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7AD2D84"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9B7C93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AE250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CF81A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AD535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62CD2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16532E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5D8FD1"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A6339F8"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BB3881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784ED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7482D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CB4C1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31EE3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8D474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F3E2E0"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53B03A"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9C567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AF0D2B"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990BF5"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16C679B"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6CF8896"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B7D64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A36DCE"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B84AC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19B76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79E58C4"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0C02954" w14:textId="77777777" w:rsidR="00583345" w:rsidRPr="00F61AEE" w:rsidRDefault="00583345" w:rsidP="00F450E5">
            <w:pPr>
              <w:rPr>
                <w:color w:val="000000"/>
                <w:sz w:val="14"/>
                <w:szCs w:val="14"/>
              </w:rPr>
            </w:pPr>
            <w:r>
              <w:rPr>
                <w:color w:val="000000"/>
                <w:sz w:val="14"/>
                <w:szCs w:val="14"/>
              </w:rPr>
              <w:t xml:space="preserve">Показатель   </w:t>
            </w:r>
            <w:r w:rsidRPr="00F61AEE">
              <w:rPr>
                <w:color w:val="000000"/>
                <w:sz w:val="14"/>
                <w:szCs w:val="14"/>
              </w:rPr>
              <w:t xml:space="preserve">Количество утвержденных схем </w:t>
            </w:r>
            <w:r>
              <w:rPr>
                <w:color w:val="000000"/>
                <w:sz w:val="14"/>
                <w:szCs w:val="14"/>
              </w:rPr>
              <w:t>теплоснабжения</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6FE31FD"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D092C6" w14:textId="77777777" w:rsidR="00583345" w:rsidRPr="00C47EB0" w:rsidRDefault="00583345" w:rsidP="00F450E5">
            <w:pPr>
              <w:jc w:val="center"/>
              <w:rPr>
                <w:color w:val="000000"/>
                <w:sz w:val="14"/>
                <w:szCs w:val="14"/>
              </w:rPr>
            </w:pPr>
            <w:r w:rsidRPr="00C47EB0">
              <w:rPr>
                <w:color w:val="000000"/>
                <w:sz w:val="14"/>
                <w:szCs w:val="14"/>
              </w:rPr>
              <w:t>15</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C9B8F66"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D8EAE3"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AB7CE19" w14:textId="77777777" w:rsidR="00583345" w:rsidRPr="00C47EB0" w:rsidRDefault="00583345" w:rsidP="00F450E5">
            <w:pPr>
              <w:jc w:val="center"/>
              <w:rPr>
                <w:color w:val="000000"/>
                <w:sz w:val="14"/>
                <w:szCs w:val="14"/>
              </w:rPr>
            </w:pPr>
            <w:r w:rsidRPr="00C47EB0">
              <w:rPr>
                <w:color w:val="000000"/>
                <w:sz w:val="14"/>
                <w:szCs w:val="14"/>
              </w:rPr>
              <w:t>1</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86A6170" w14:textId="77777777" w:rsidR="00583345" w:rsidRPr="00C47EB0" w:rsidRDefault="00583345" w:rsidP="00F450E5">
            <w:pPr>
              <w:jc w:val="center"/>
              <w:rPr>
                <w:color w:val="000000"/>
                <w:sz w:val="14"/>
                <w:szCs w:val="14"/>
              </w:rPr>
            </w:pPr>
            <w:r w:rsidRPr="00C47EB0">
              <w:rPr>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428BCAF"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9DB6BD9" w14:textId="77777777" w:rsidR="00583345" w:rsidRPr="00C47EB0" w:rsidRDefault="00583345" w:rsidP="00F450E5">
            <w:pPr>
              <w:jc w:val="center"/>
              <w:rPr>
                <w:color w:val="000000"/>
                <w:sz w:val="14"/>
                <w:szCs w:val="14"/>
              </w:rPr>
            </w:pPr>
            <w:r>
              <w:rPr>
                <w:color w:val="000000"/>
                <w:sz w:val="14"/>
                <w:szCs w:val="14"/>
              </w:rPr>
              <w:t>20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1C561B7"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ED74846"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9DAEA55"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E5C817E"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E0849C"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4C133D"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8AD85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9A3887"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277725B"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6AC255"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9AE1657"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69BCAD2" w14:textId="77777777" w:rsidR="00583345" w:rsidRPr="00A33FFF" w:rsidRDefault="00583345" w:rsidP="00F450E5">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C08B24"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A6CE68"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4915AA"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D10935"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5AF6B0"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B6C63B" w14:textId="77777777" w:rsidR="00583345" w:rsidRPr="00A33FFF" w:rsidRDefault="00583345" w:rsidP="00F450E5">
            <w:pPr>
              <w:jc w:val="center"/>
              <w:rPr>
                <w:color w:val="000000"/>
                <w:sz w:val="14"/>
                <w:szCs w:val="14"/>
              </w:rPr>
            </w:pPr>
            <w:r>
              <w:rPr>
                <w:color w:val="000000"/>
                <w:sz w:val="14"/>
                <w:szCs w:val="14"/>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2DFAEDD" w14:textId="77777777" w:rsidR="00583345" w:rsidRPr="00A33FFF" w:rsidRDefault="00583345" w:rsidP="00F450E5">
            <w:pPr>
              <w:jc w:val="center"/>
              <w:rPr>
                <w:color w:val="000000"/>
                <w:sz w:val="14"/>
                <w:szCs w:val="14"/>
              </w:rPr>
            </w:pPr>
            <w:r>
              <w:rPr>
                <w:color w:val="000000"/>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43F733"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6F5217"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AD4925"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3DBF5F7"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7809A7"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172E8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5FAE61" w14:textId="77777777" w:rsidR="00583345" w:rsidRPr="00A33FFF" w:rsidRDefault="00583345" w:rsidP="00F450E5">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B19CD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DA1F79"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FF6301C"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2A08321" w14:textId="77777777" w:rsidR="00583345" w:rsidRPr="00F61AEE" w:rsidRDefault="00583345" w:rsidP="00F450E5">
            <w:pPr>
              <w:rPr>
                <w:color w:val="000000"/>
                <w:sz w:val="14"/>
                <w:szCs w:val="14"/>
              </w:rPr>
            </w:pPr>
            <w:r>
              <w:rPr>
                <w:b/>
                <w:bCs/>
                <w:color w:val="000000"/>
                <w:sz w:val="14"/>
                <w:szCs w:val="14"/>
              </w:rPr>
              <w:t>М</w:t>
            </w:r>
            <w:r w:rsidRPr="00F61AEE">
              <w:rPr>
                <w:b/>
                <w:bCs/>
                <w:color w:val="000000"/>
                <w:sz w:val="14"/>
                <w:szCs w:val="14"/>
              </w:rPr>
              <w:t>ероприятие 1.00</w:t>
            </w:r>
            <w:r>
              <w:rPr>
                <w:b/>
                <w:bCs/>
                <w:color w:val="000000"/>
                <w:sz w:val="14"/>
                <w:szCs w:val="14"/>
              </w:rPr>
              <w:t>4</w:t>
            </w:r>
            <w:r w:rsidRPr="00F61AEE">
              <w:rPr>
                <w:color w:val="000000"/>
                <w:sz w:val="14"/>
                <w:szCs w:val="14"/>
              </w:rPr>
              <w:t xml:space="preserve"> Разработка</w:t>
            </w:r>
            <w:r>
              <w:rPr>
                <w:color w:val="000000"/>
                <w:sz w:val="14"/>
                <w:szCs w:val="14"/>
              </w:rPr>
              <w:t xml:space="preserve"> и актуализация схемы водоснабжения и </w:t>
            </w:r>
            <w:proofErr w:type="gramStart"/>
            <w:r>
              <w:rPr>
                <w:color w:val="000000"/>
                <w:sz w:val="14"/>
                <w:szCs w:val="14"/>
              </w:rPr>
              <w:t>водоотведения  Вышневолоцкого</w:t>
            </w:r>
            <w:proofErr w:type="gramEnd"/>
            <w:r>
              <w:rPr>
                <w:color w:val="000000"/>
                <w:sz w:val="14"/>
                <w:szCs w:val="14"/>
              </w:rPr>
              <w:t xml:space="preserve">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2D3647A"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2C26DD8" w14:textId="77777777" w:rsidR="00583345" w:rsidRPr="00C47EB0" w:rsidRDefault="00583345" w:rsidP="00F450E5">
            <w:pPr>
              <w:jc w:val="center"/>
              <w:rPr>
                <w:color w:val="000000"/>
                <w:sz w:val="14"/>
                <w:szCs w:val="14"/>
              </w:rPr>
            </w:pPr>
            <w:r>
              <w:rPr>
                <w:color w:val="000000"/>
                <w:sz w:val="14"/>
                <w:szCs w:val="14"/>
              </w:rPr>
              <w:t>300,0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FCC2EC" w14:textId="77777777" w:rsidR="00583345" w:rsidRPr="00C47EB0" w:rsidRDefault="00583345" w:rsidP="00F450E5">
            <w:pPr>
              <w:jc w:val="center"/>
              <w:rPr>
                <w:color w:val="000000"/>
                <w:sz w:val="14"/>
                <w:szCs w:val="14"/>
              </w:rPr>
            </w:pPr>
            <w:r>
              <w:rPr>
                <w:color w:val="000000"/>
                <w:sz w:val="14"/>
                <w:szCs w:val="14"/>
              </w:rPr>
              <w:t>300,0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CEAE34" w14:textId="77777777" w:rsidR="00583345" w:rsidRPr="00C47EB0" w:rsidRDefault="00583345" w:rsidP="00F450E5">
            <w:pPr>
              <w:jc w:val="center"/>
              <w:rPr>
                <w:sz w:val="14"/>
                <w:szCs w:val="14"/>
              </w:rPr>
            </w:pPr>
            <w:r>
              <w:rPr>
                <w:sz w:val="14"/>
                <w:szCs w:val="14"/>
              </w:rPr>
              <w:t>300,0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FDCBE6" w14:textId="77777777" w:rsidR="00583345" w:rsidRPr="00C47EB0" w:rsidRDefault="00583345" w:rsidP="00F450E5">
            <w:pPr>
              <w:jc w:val="center"/>
              <w:rPr>
                <w:sz w:val="14"/>
                <w:szCs w:val="14"/>
              </w:rPr>
            </w:pPr>
            <w:r>
              <w:rPr>
                <w:sz w:val="14"/>
                <w:szCs w:val="14"/>
              </w:rPr>
              <w:t>300,0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083E337" w14:textId="77777777" w:rsidR="00583345" w:rsidRPr="00C47EB0" w:rsidRDefault="00583345" w:rsidP="00F450E5">
            <w:pPr>
              <w:jc w:val="center"/>
              <w:rPr>
                <w:sz w:val="14"/>
                <w:szCs w:val="14"/>
              </w:rPr>
            </w:pPr>
            <w:r>
              <w:rPr>
                <w:sz w:val="14"/>
                <w:szCs w:val="14"/>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EB07259" w14:textId="77777777" w:rsidR="00583345" w:rsidRPr="00C47EB0" w:rsidRDefault="00583345" w:rsidP="00F450E5">
            <w:pPr>
              <w:jc w:val="center"/>
              <w:rPr>
                <w:sz w:val="14"/>
                <w:szCs w:val="14"/>
              </w:rPr>
            </w:pPr>
            <w:r>
              <w:rPr>
                <w:sz w:val="14"/>
                <w:szCs w:val="14"/>
              </w:rPr>
              <w:t>300,0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21FA81A" w14:textId="77777777" w:rsidR="00583345" w:rsidRPr="00C47EB0" w:rsidRDefault="00583345" w:rsidP="00F450E5">
            <w:pPr>
              <w:jc w:val="center"/>
              <w:rPr>
                <w:color w:val="000000"/>
                <w:sz w:val="14"/>
                <w:szCs w:val="14"/>
              </w:rPr>
            </w:pPr>
            <w:r>
              <w:rPr>
                <w:color w:val="000000"/>
                <w:sz w:val="14"/>
                <w:szCs w:val="14"/>
              </w:rPr>
              <w:t>1 800,0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380CA2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9462DCF"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3FCA20A"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DE10FC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28383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0067E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9FA47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748FD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FBF108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EB158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8A635F0"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B6FF3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E71C7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3BC3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C97BD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9FF65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BA334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4E3C88"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74EC0D"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905C8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399A0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D6DE3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C182F30"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6D70F4B"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72755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0C037C" w14:textId="77777777" w:rsidR="00583345" w:rsidRPr="00A33FFF" w:rsidRDefault="00583345" w:rsidP="00F450E5">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EEA26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DA55DD"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81CDB73"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61B8E4A" w14:textId="77777777" w:rsidR="00583345" w:rsidRPr="00F61AEE" w:rsidRDefault="00583345" w:rsidP="00F450E5">
            <w:pPr>
              <w:rPr>
                <w:color w:val="000000"/>
                <w:sz w:val="14"/>
                <w:szCs w:val="14"/>
              </w:rPr>
            </w:pPr>
            <w:r>
              <w:rPr>
                <w:color w:val="000000"/>
                <w:sz w:val="14"/>
                <w:szCs w:val="14"/>
              </w:rPr>
              <w:t xml:space="preserve">Показатель   </w:t>
            </w:r>
            <w:r w:rsidRPr="00F61AEE">
              <w:rPr>
                <w:color w:val="000000"/>
                <w:sz w:val="14"/>
                <w:szCs w:val="14"/>
              </w:rPr>
              <w:t xml:space="preserve"> Количество утвержденных схем </w:t>
            </w:r>
            <w:r>
              <w:rPr>
                <w:color w:val="000000"/>
                <w:sz w:val="14"/>
                <w:szCs w:val="14"/>
              </w:rPr>
              <w:t>водоснабжения и водоотведения</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A2E799C"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FC2F83" w14:textId="77777777" w:rsidR="00583345" w:rsidRPr="00C47EB0" w:rsidRDefault="00583345" w:rsidP="00F450E5">
            <w:pPr>
              <w:jc w:val="center"/>
              <w:rPr>
                <w:color w:val="000000"/>
                <w:sz w:val="14"/>
                <w:szCs w:val="14"/>
              </w:rPr>
            </w:pPr>
            <w:r w:rsidRPr="00C47EB0">
              <w:rPr>
                <w:color w:val="000000"/>
                <w:sz w:val="14"/>
                <w:szCs w:val="14"/>
              </w:rPr>
              <w:t>16</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CB78644"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7A691BA"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C318129" w14:textId="77777777" w:rsidR="00583345" w:rsidRPr="00C47EB0" w:rsidRDefault="00583345" w:rsidP="00F450E5">
            <w:pPr>
              <w:jc w:val="center"/>
              <w:rPr>
                <w:color w:val="000000"/>
                <w:sz w:val="14"/>
                <w:szCs w:val="14"/>
              </w:rPr>
            </w:pPr>
            <w:r w:rsidRPr="00C47EB0">
              <w:rPr>
                <w:color w:val="000000"/>
                <w:sz w:val="14"/>
                <w:szCs w:val="14"/>
              </w:rPr>
              <w:t>1</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234CDA6" w14:textId="77777777" w:rsidR="00583345" w:rsidRPr="00C47EB0" w:rsidRDefault="00583345" w:rsidP="00F450E5">
            <w:pPr>
              <w:jc w:val="center"/>
              <w:rPr>
                <w:color w:val="000000"/>
                <w:sz w:val="14"/>
                <w:szCs w:val="14"/>
              </w:rPr>
            </w:pPr>
            <w:r w:rsidRPr="00C47EB0">
              <w:rPr>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EC22548" w14:textId="77777777" w:rsidR="00583345" w:rsidRPr="00C47EB0" w:rsidRDefault="00583345" w:rsidP="00F450E5">
            <w:pPr>
              <w:jc w:val="center"/>
              <w:rPr>
                <w:color w:val="000000"/>
                <w:sz w:val="14"/>
                <w:szCs w:val="14"/>
              </w:rPr>
            </w:pPr>
            <w:r w:rsidRPr="00C47EB0">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1D1C0A" w14:textId="77777777" w:rsidR="00583345" w:rsidRPr="00C47EB0" w:rsidRDefault="00583345" w:rsidP="00F450E5">
            <w:pPr>
              <w:jc w:val="center"/>
              <w:rPr>
                <w:color w:val="000000"/>
                <w:sz w:val="14"/>
                <w:szCs w:val="14"/>
              </w:rPr>
            </w:pPr>
            <w:r>
              <w:rPr>
                <w:color w:val="000000"/>
                <w:sz w:val="14"/>
                <w:szCs w:val="14"/>
              </w:rPr>
              <w:t>22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CC98027"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4DCFE64"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4584FA4"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AF4209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923A4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D2D3A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0F161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CF81CB"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DB311E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C1A301"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4973509"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7DA3B5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2249D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78D9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45E67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A6AB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1BE7D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9A29E7"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24653FE"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10FF4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1E35FC"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09F3AB"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CD5A8E9"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BBDB88D"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5DE51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2B9F5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8BC41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EE5BC8"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C43CEC4"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05FF724" w14:textId="77777777" w:rsidR="00583345" w:rsidRPr="00F61AEE" w:rsidRDefault="00583345" w:rsidP="00F450E5">
            <w:pPr>
              <w:rPr>
                <w:b/>
                <w:bCs/>
                <w:color w:val="000000"/>
                <w:sz w:val="14"/>
                <w:szCs w:val="14"/>
              </w:rPr>
            </w:pPr>
            <w:proofErr w:type="gramStart"/>
            <w:r>
              <w:rPr>
                <w:b/>
                <w:bCs/>
                <w:color w:val="000000"/>
                <w:sz w:val="14"/>
                <w:szCs w:val="14"/>
              </w:rPr>
              <w:t xml:space="preserve">Задача </w:t>
            </w:r>
            <w:r w:rsidRPr="00F61AEE">
              <w:rPr>
                <w:b/>
                <w:bCs/>
                <w:color w:val="000000"/>
                <w:sz w:val="14"/>
                <w:szCs w:val="14"/>
              </w:rPr>
              <w:t xml:space="preserve"> 2</w:t>
            </w:r>
            <w:proofErr w:type="gramEnd"/>
            <w:r>
              <w:rPr>
                <w:b/>
                <w:bCs/>
                <w:color w:val="000000"/>
                <w:sz w:val="14"/>
                <w:szCs w:val="14"/>
              </w:rPr>
              <w:t xml:space="preserve"> </w:t>
            </w:r>
            <w:r w:rsidRPr="00F61AEE">
              <w:rPr>
                <w:b/>
                <w:bCs/>
                <w:color w:val="000000"/>
                <w:sz w:val="14"/>
                <w:szCs w:val="14"/>
              </w:rPr>
              <w:t xml:space="preserve"> Повышение энергетической эффективности в социальной сфере</w:t>
            </w:r>
            <w:r>
              <w:rPr>
                <w:b/>
                <w:bCs/>
                <w:color w:val="000000"/>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C98F3ED"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2D28864" w14:textId="77777777" w:rsidR="00583345" w:rsidRPr="00C47EB0" w:rsidRDefault="00583345" w:rsidP="00F450E5">
            <w:pPr>
              <w:jc w:val="center"/>
              <w:rPr>
                <w:color w:val="000000"/>
                <w:sz w:val="14"/>
                <w:szCs w:val="14"/>
              </w:rPr>
            </w:pPr>
            <w:r>
              <w:rPr>
                <w:color w:val="000000"/>
                <w:sz w:val="14"/>
                <w:szCs w:val="14"/>
              </w:rPr>
              <w:t>200,0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1C72E22" w14:textId="77777777" w:rsidR="00583345" w:rsidRPr="00C47EB0" w:rsidRDefault="00583345" w:rsidP="00F450E5">
            <w:pPr>
              <w:jc w:val="center"/>
              <w:rPr>
                <w:sz w:val="14"/>
                <w:szCs w:val="14"/>
              </w:rPr>
            </w:pPr>
            <w:r>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141A4F8" w14:textId="77777777" w:rsidR="00583345" w:rsidRPr="00C47EB0" w:rsidRDefault="00583345" w:rsidP="00F450E5">
            <w:pPr>
              <w:jc w:val="center"/>
              <w:rPr>
                <w:sz w:val="14"/>
                <w:szCs w:val="14"/>
              </w:rPr>
            </w:pPr>
            <w:r>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E629709" w14:textId="77777777" w:rsidR="00583345" w:rsidRPr="00C47EB0" w:rsidRDefault="00583345" w:rsidP="00F450E5">
            <w:pPr>
              <w:jc w:val="center"/>
              <w:rPr>
                <w:sz w:val="14"/>
                <w:szCs w:val="14"/>
              </w:rPr>
            </w:pPr>
            <w:r>
              <w:rPr>
                <w:sz w:val="14"/>
                <w:szCs w:val="14"/>
              </w:rPr>
              <w:t>200,0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748FF0D" w14:textId="77777777" w:rsidR="00583345" w:rsidRPr="00C47EB0" w:rsidRDefault="00583345" w:rsidP="00F450E5">
            <w:pPr>
              <w:jc w:val="center"/>
              <w:rPr>
                <w:sz w:val="14"/>
                <w:szCs w:val="14"/>
              </w:rPr>
            </w:pPr>
            <w:r>
              <w:rPr>
                <w:sz w:val="14"/>
                <w:szCs w:val="14"/>
              </w:rPr>
              <w:t>200,0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66D53D6" w14:textId="77777777" w:rsidR="00583345" w:rsidRPr="00C47EB0" w:rsidRDefault="00583345" w:rsidP="00F450E5">
            <w:pPr>
              <w:jc w:val="center"/>
              <w:rPr>
                <w:sz w:val="14"/>
                <w:szCs w:val="14"/>
              </w:rPr>
            </w:pPr>
            <w:r>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B3628D7" w14:textId="77777777" w:rsidR="00583345" w:rsidRPr="00C47EB0" w:rsidRDefault="00583345" w:rsidP="00F450E5">
            <w:pPr>
              <w:jc w:val="center"/>
              <w:rPr>
                <w:sz w:val="14"/>
                <w:szCs w:val="14"/>
              </w:rPr>
            </w:pPr>
            <w:r>
              <w:rPr>
                <w:sz w:val="14"/>
                <w:szCs w:val="14"/>
              </w:rPr>
              <w:t>1 200,0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7C96964"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46779F6" w14:textId="77777777" w:rsidTr="00F450E5">
        <w:trPr>
          <w:trHeight w:val="65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D180CBB"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EAD49E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FA342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AFD6A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CB4CC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4DC616"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5B518A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7E9BC6"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72AD91D"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1D813B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7A0A3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E6773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7811E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54C3F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EE687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299A1B"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09DC98"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60847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C5B8FE"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56CF3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758AD94"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007C182"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9781A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355ACF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8D8B27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43E81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42C4255"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0F96749" w14:textId="77777777" w:rsidR="00583345" w:rsidRPr="00F61AEE" w:rsidRDefault="00583345" w:rsidP="00F450E5">
            <w:pPr>
              <w:rPr>
                <w:color w:val="000000"/>
                <w:sz w:val="14"/>
                <w:szCs w:val="14"/>
              </w:rPr>
            </w:pPr>
            <w:proofErr w:type="gramStart"/>
            <w:r>
              <w:rPr>
                <w:color w:val="000000"/>
                <w:sz w:val="14"/>
                <w:szCs w:val="14"/>
              </w:rPr>
              <w:t xml:space="preserve">Показатель </w:t>
            </w:r>
            <w:r w:rsidRPr="00F61AEE">
              <w:rPr>
                <w:color w:val="000000"/>
                <w:sz w:val="14"/>
                <w:szCs w:val="14"/>
              </w:rPr>
              <w:t xml:space="preserve"> 1</w:t>
            </w:r>
            <w:proofErr w:type="gramEnd"/>
            <w:r w:rsidRPr="00F61AEE">
              <w:rPr>
                <w:color w:val="000000"/>
                <w:sz w:val="14"/>
                <w:szCs w:val="14"/>
              </w:rPr>
              <w:t xml:space="preserve"> Доля муниципальных  </w:t>
            </w:r>
            <w:r>
              <w:rPr>
                <w:color w:val="000000"/>
                <w:sz w:val="14"/>
                <w:szCs w:val="14"/>
              </w:rPr>
              <w:t>учреждений Вышневолоцкого городского округа</w:t>
            </w:r>
            <w:r w:rsidRPr="00F61AEE">
              <w:rPr>
                <w:color w:val="000000"/>
                <w:sz w:val="14"/>
                <w:szCs w:val="14"/>
              </w:rPr>
              <w:t xml:space="preserve">, задействованных в реализации мероприятий по энергосбережению и повышению энергетической эффективности, от общего количества муниципальных </w:t>
            </w:r>
            <w:r>
              <w:rPr>
                <w:color w:val="000000"/>
                <w:sz w:val="14"/>
                <w:szCs w:val="14"/>
              </w:rPr>
              <w:t>учреждений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AFC1C08"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4CC47CF" w14:textId="77777777" w:rsidR="00583345" w:rsidRPr="00C47EB0" w:rsidRDefault="00583345" w:rsidP="00F450E5">
            <w:pPr>
              <w:jc w:val="center"/>
              <w:rPr>
                <w:color w:val="000000"/>
                <w:sz w:val="14"/>
                <w:szCs w:val="14"/>
              </w:rPr>
            </w:pPr>
            <w:r w:rsidRPr="00C47EB0">
              <w:rPr>
                <w:color w:val="000000"/>
                <w:sz w:val="14"/>
                <w:szCs w:val="14"/>
              </w:rPr>
              <w:t>100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BEB9A9B" w14:textId="77777777" w:rsidR="00583345" w:rsidRPr="00C47EB0" w:rsidRDefault="00583345" w:rsidP="00F450E5">
            <w:pPr>
              <w:jc w:val="center"/>
              <w:rPr>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896EDF2" w14:textId="77777777" w:rsidR="00583345" w:rsidRPr="00C47EB0" w:rsidRDefault="00583345" w:rsidP="00F450E5">
            <w:pPr>
              <w:jc w:val="center"/>
              <w:rPr>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1333B41" w14:textId="77777777" w:rsidR="00583345" w:rsidRPr="00C47EB0" w:rsidRDefault="00583345" w:rsidP="00F450E5">
            <w:pPr>
              <w:jc w:val="center"/>
              <w:rPr>
                <w:sz w:val="14"/>
                <w:szCs w:val="14"/>
              </w:rPr>
            </w:pPr>
            <w:r w:rsidRPr="00C47EB0">
              <w:rPr>
                <w:color w:val="000000"/>
                <w:sz w:val="14"/>
                <w:szCs w:val="14"/>
              </w:rPr>
              <w:t>100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7574D406" w14:textId="77777777" w:rsidR="00583345" w:rsidRPr="00C47EB0" w:rsidRDefault="00583345" w:rsidP="00F450E5">
            <w:pPr>
              <w:jc w:val="center"/>
              <w:rPr>
                <w:sz w:val="14"/>
                <w:szCs w:val="14"/>
              </w:rPr>
            </w:pPr>
            <w:r w:rsidRPr="00C47EB0">
              <w:rPr>
                <w:color w:val="000000"/>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DF6D8DA" w14:textId="77777777" w:rsidR="00583345" w:rsidRPr="00C47EB0" w:rsidRDefault="00583345" w:rsidP="00F450E5">
            <w:pPr>
              <w:jc w:val="center"/>
              <w:rPr>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E9E19D" w14:textId="77777777" w:rsidR="00583345" w:rsidRPr="00C47EB0" w:rsidRDefault="00583345" w:rsidP="00F450E5">
            <w:pPr>
              <w:jc w:val="center"/>
              <w:rPr>
                <w:sz w:val="14"/>
                <w:szCs w:val="14"/>
              </w:rPr>
            </w:pPr>
            <w:r w:rsidRPr="00C47EB0">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4810347"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4212A23"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0BE8A91"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8D698FD"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B82A94"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465598"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4E7C49" w14:textId="77777777" w:rsidR="00583345" w:rsidRPr="00A33FFF" w:rsidRDefault="00583345" w:rsidP="00F450E5">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02F514" w14:textId="77777777" w:rsidR="00583345" w:rsidRPr="00A33FFF" w:rsidRDefault="00583345" w:rsidP="00F450E5">
            <w:pPr>
              <w:jc w:val="center"/>
              <w:rPr>
                <w:color w:val="000000"/>
                <w:sz w:val="14"/>
                <w:szCs w:val="14"/>
              </w:rPr>
            </w:pPr>
            <w:r>
              <w:rPr>
                <w:color w:val="000000"/>
                <w:sz w:val="14"/>
                <w:szCs w:val="14"/>
              </w:rPr>
              <w:t>1</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E80E426"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BD3E28"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406286C"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B49914E" w14:textId="77777777" w:rsidR="00583345" w:rsidRPr="00A33FFF" w:rsidRDefault="00583345" w:rsidP="00F450E5">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580E31"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2531C2"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F2D603"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0918B7"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060657"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2DF3C6" w14:textId="77777777" w:rsidR="00583345" w:rsidRPr="00A33FFF" w:rsidRDefault="00583345" w:rsidP="00F450E5">
            <w:pPr>
              <w:jc w:val="center"/>
              <w:rPr>
                <w:color w:val="000000"/>
                <w:sz w:val="14"/>
                <w:szCs w:val="14"/>
              </w:rPr>
            </w:pPr>
            <w:r>
              <w:rPr>
                <w:color w:val="000000"/>
                <w:sz w:val="14"/>
                <w:szCs w:val="14"/>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0EDC74D" w14:textId="77777777" w:rsidR="00583345" w:rsidRPr="00A33FFF" w:rsidRDefault="00583345" w:rsidP="00F450E5">
            <w:pPr>
              <w:jc w:val="center"/>
              <w:rPr>
                <w:color w:val="000000"/>
                <w:sz w:val="14"/>
                <w:szCs w:val="14"/>
              </w:rPr>
            </w:pPr>
            <w:r>
              <w:rPr>
                <w:color w:val="000000"/>
                <w:sz w:val="14"/>
                <w:szCs w:val="14"/>
              </w:rPr>
              <w:t>Г</w:t>
            </w:r>
          </w:p>
        </w:tc>
        <w:tc>
          <w:tcPr>
            <w:tcW w:w="185" w:type="dxa"/>
            <w:tcBorders>
              <w:left w:val="single" w:sz="6" w:space="0" w:color="auto"/>
              <w:bottom w:val="single" w:sz="6" w:space="0" w:color="auto"/>
              <w:right w:val="single" w:sz="6" w:space="0" w:color="auto"/>
            </w:tcBorders>
            <w:shd w:val="solid" w:color="FFFFFF" w:fill="auto"/>
            <w:vAlign w:val="center"/>
          </w:tcPr>
          <w:p w14:paraId="0D039CAF" w14:textId="77777777" w:rsidR="00583345" w:rsidRPr="00A33FFF" w:rsidRDefault="00583345" w:rsidP="00F450E5">
            <w:pPr>
              <w:jc w:val="center"/>
              <w:rPr>
                <w:color w:val="000000"/>
                <w:sz w:val="14"/>
                <w:szCs w:val="14"/>
              </w:rPr>
            </w:pPr>
            <w:r>
              <w:rPr>
                <w:color w:val="000000"/>
                <w:sz w:val="14"/>
                <w:szCs w:val="14"/>
              </w:rPr>
              <w:t>5</w:t>
            </w:r>
          </w:p>
        </w:tc>
        <w:tc>
          <w:tcPr>
            <w:tcW w:w="204" w:type="dxa"/>
            <w:tcBorders>
              <w:left w:val="single" w:sz="6" w:space="0" w:color="auto"/>
              <w:bottom w:val="single" w:sz="6" w:space="0" w:color="auto"/>
              <w:right w:val="single" w:sz="6" w:space="0" w:color="auto"/>
            </w:tcBorders>
            <w:shd w:val="solid" w:color="FFFFFF" w:fill="auto"/>
            <w:vAlign w:val="center"/>
          </w:tcPr>
          <w:p w14:paraId="5E9E9288" w14:textId="77777777" w:rsidR="00583345" w:rsidRPr="00A33FFF" w:rsidRDefault="00583345" w:rsidP="00F450E5">
            <w:pPr>
              <w:jc w:val="center"/>
              <w:rPr>
                <w:color w:val="000000"/>
                <w:sz w:val="14"/>
                <w:szCs w:val="14"/>
              </w:rPr>
            </w:pPr>
            <w:r>
              <w:rPr>
                <w:color w:val="000000"/>
                <w:sz w:val="14"/>
                <w:szCs w:val="14"/>
              </w:rPr>
              <w:t>7</w:t>
            </w:r>
          </w:p>
        </w:tc>
        <w:tc>
          <w:tcPr>
            <w:tcW w:w="204" w:type="dxa"/>
            <w:tcBorders>
              <w:left w:val="single" w:sz="6" w:space="0" w:color="auto"/>
              <w:bottom w:val="single" w:sz="6" w:space="0" w:color="auto"/>
              <w:right w:val="single" w:sz="6" w:space="0" w:color="auto"/>
            </w:tcBorders>
            <w:shd w:val="solid" w:color="FFFFFF" w:fill="auto"/>
            <w:vAlign w:val="center"/>
          </w:tcPr>
          <w:p w14:paraId="046844A6" w14:textId="77777777" w:rsidR="00583345" w:rsidRPr="00A33FFF" w:rsidRDefault="00583345" w:rsidP="00F450E5">
            <w:pPr>
              <w:jc w:val="center"/>
              <w:rPr>
                <w:color w:val="000000"/>
                <w:sz w:val="14"/>
                <w:szCs w:val="14"/>
              </w:rPr>
            </w:pPr>
            <w:r>
              <w:rPr>
                <w:color w:val="000000"/>
                <w:sz w:val="14"/>
                <w:szCs w:val="14"/>
              </w:rPr>
              <w:t>0</w:t>
            </w:r>
          </w:p>
        </w:tc>
        <w:tc>
          <w:tcPr>
            <w:tcW w:w="197" w:type="dxa"/>
            <w:tcBorders>
              <w:left w:val="single" w:sz="6" w:space="0" w:color="auto"/>
              <w:bottom w:val="single" w:sz="6" w:space="0" w:color="auto"/>
              <w:right w:val="single" w:sz="6" w:space="0" w:color="auto"/>
            </w:tcBorders>
            <w:shd w:val="solid" w:color="FFFFFF" w:fill="auto"/>
            <w:vAlign w:val="center"/>
          </w:tcPr>
          <w:p w14:paraId="2F1E5498" w14:textId="77777777" w:rsidR="00583345" w:rsidRPr="00A33FFF" w:rsidRDefault="00583345" w:rsidP="00F450E5">
            <w:pPr>
              <w:jc w:val="center"/>
              <w:rPr>
                <w:color w:val="000000"/>
                <w:sz w:val="14"/>
                <w:szCs w:val="14"/>
              </w:rPr>
            </w:pPr>
            <w:r>
              <w:rPr>
                <w:color w:val="000000"/>
                <w:sz w:val="14"/>
                <w:szCs w:val="14"/>
              </w:rPr>
              <w:t>3</w:t>
            </w:r>
          </w:p>
        </w:tc>
        <w:tc>
          <w:tcPr>
            <w:tcW w:w="184" w:type="dxa"/>
            <w:tcBorders>
              <w:left w:val="single" w:sz="6" w:space="0" w:color="auto"/>
              <w:bottom w:val="single" w:sz="6" w:space="0" w:color="auto"/>
              <w:right w:val="single" w:sz="6" w:space="0" w:color="auto"/>
            </w:tcBorders>
            <w:shd w:val="solid" w:color="FFFFFF" w:fill="auto"/>
            <w:vAlign w:val="center"/>
          </w:tcPr>
          <w:p w14:paraId="39A01F37" w14:textId="77777777" w:rsidR="00583345" w:rsidRPr="00A33FFF" w:rsidRDefault="00583345" w:rsidP="00F450E5">
            <w:pPr>
              <w:jc w:val="center"/>
              <w:rPr>
                <w:color w:val="000000"/>
                <w:sz w:val="14"/>
                <w:szCs w:val="14"/>
              </w:rPr>
            </w:pPr>
            <w:r>
              <w:rPr>
                <w:color w:val="000000"/>
                <w:sz w:val="14"/>
                <w:szCs w:val="14"/>
              </w:rPr>
              <w:t>2</w:t>
            </w:r>
          </w:p>
        </w:tc>
        <w:tc>
          <w:tcPr>
            <w:tcW w:w="185" w:type="dxa"/>
            <w:tcBorders>
              <w:left w:val="single" w:sz="6" w:space="0" w:color="auto"/>
              <w:bottom w:val="single" w:sz="6" w:space="0" w:color="auto"/>
              <w:right w:val="single" w:sz="6" w:space="0" w:color="auto"/>
            </w:tcBorders>
            <w:shd w:val="solid" w:color="FFFFFF" w:fill="auto"/>
            <w:vAlign w:val="center"/>
          </w:tcPr>
          <w:p w14:paraId="4EDA4C35" w14:textId="77777777" w:rsidR="00583345" w:rsidRPr="00A33FFF" w:rsidRDefault="00583345" w:rsidP="00F450E5">
            <w:pPr>
              <w:jc w:val="center"/>
              <w:rPr>
                <w:color w:val="000000"/>
                <w:sz w:val="14"/>
                <w:szCs w:val="14"/>
              </w:rPr>
            </w:pPr>
            <w:r>
              <w:rPr>
                <w:color w:val="000000"/>
                <w:sz w:val="14"/>
                <w:szCs w:val="14"/>
              </w:rPr>
              <w:t>0</w:t>
            </w:r>
          </w:p>
        </w:tc>
        <w:tc>
          <w:tcPr>
            <w:tcW w:w="185" w:type="dxa"/>
            <w:tcBorders>
              <w:left w:val="single" w:sz="6" w:space="0" w:color="auto"/>
              <w:bottom w:val="single" w:sz="6" w:space="0" w:color="auto"/>
              <w:right w:val="single" w:sz="6" w:space="0" w:color="auto"/>
            </w:tcBorders>
            <w:shd w:val="solid" w:color="FFFFFF" w:fill="auto"/>
            <w:vAlign w:val="center"/>
          </w:tcPr>
          <w:p w14:paraId="27AA752E" w14:textId="77777777" w:rsidR="00583345" w:rsidRPr="00A33FFF" w:rsidRDefault="00583345" w:rsidP="00F450E5">
            <w:pPr>
              <w:jc w:val="center"/>
              <w:rPr>
                <w:color w:val="000000"/>
                <w:sz w:val="14"/>
                <w:szCs w:val="14"/>
              </w:rPr>
            </w:pPr>
            <w:r>
              <w:rPr>
                <w:color w:val="000000"/>
                <w:sz w:val="14"/>
                <w:szCs w:val="14"/>
              </w:rPr>
              <w:t>1</w:t>
            </w:r>
          </w:p>
        </w:tc>
        <w:tc>
          <w:tcPr>
            <w:tcW w:w="185" w:type="dxa"/>
            <w:tcBorders>
              <w:left w:val="single" w:sz="6" w:space="0" w:color="auto"/>
              <w:bottom w:val="single" w:sz="6" w:space="0" w:color="auto"/>
              <w:right w:val="single" w:sz="6" w:space="0" w:color="auto"/>
            </w:tcBorders>
            <w:shd w:val="solid" w:color="FFFFFF" w:fill="auto"/>
            <w:vAlign w:val="center"/>
          </w:tcPr>
          <w:p w14:paraId="515E3D14" w14:textId="77777777" w:rsidR="00583345" w:rsidRPr="00A33FFF" w:rsidRDefault="00583345" w:rsidP="00F450E5">
            <w:pPr>
              <w:jc w:val="center"/>
              <w:rPr>
                <w:color w:val="000000"/>
                <w:sz w:val="14"/>
                <w:szCs w:val="14"/>
              </w:rPr>
            </w:pPr>
            <w:r>
              <w:rPr>
                <w:color w:val="000000"/>
                <w:sz w:val="14"/>
                <w:szCs w:val="14"/>
              </w:rPr>
              <w:t>0</w:t>
            </w:r>
          </w:p>
        </w:tc>
        <w:tc>
          <w:tcPr>
            <w:tcW w:w="185" w:type="dxa"/>
            <w:tcBorders>
              <w:left w:val="single" w:sz="6" w:space="0" w:color="auto"/>
              <w:bottom w:val="single" w:sz="6" w:space="0" w:color="auto"/>
              <w:right w:val="single" w:sz="6" w:space="0" w:color="auto"/>
            </w:tcBorders>
            <w:shd w:val="solid" w:color="FFFFFF" w:fill="auto"/>
            <w:vAlign w:val="center"/>
          </w:tcPr>
          <w:p w14:paraId="2759FA2A" w14:textId="77777777" w:rsidR="00583345" w:rsidRPr="00A33FFF" w:rsidRDefault="00583345" w:rsidP="00F450E5">
            <w:pPr>
              <w:jc w:val="center"/>
              <w:rPr>
                <w:color w:val="000000"/>
                <w:sz w:val="14"/>
                <w:szCs w:val="14"/>
              </w:rPr>
            </w:pPr>
            <w:r>
              <w:rPr>
                <w:color w:val="000000"/>
                <w:sz w:val="14"/>
                <w:szCs w:val="14"/>
              </w:rPr>
              <w:t>0</w:t>
            </w:r>
          </w:p>
        </w:tc>
        <w:tc>
          <w:tcPr>
            <w:tcW w:w="184" w:type="dxa"/>
            <w:tcBorders>
              <w:left w:val="single" w:sz="6" w:space="0" w:color="auto"/>
              <w:bottom w:val="single" w:sz="6" w:space="0" w:color="auto"/>
              <w:right w:val="single" w:sz="6" w:space="0" w:color="auto"/>
            </w:tcBorders>
            <w:shd w:val="solid" w:color="FFFFFF" w:fill="auto"/>
            <w:vAlign w:val="center"/>
          </w:tcPr>
          <w:p w14:paraId="41DEE530"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left w:val="single" w:sz="6" w:space="0" w:color="auto"/>
              <w:bottom w:val="single" w:sz="6" w:space="0" w:color="auto"/>
              <w:right w:val="single" w:sz="6" w:space="0" w:color="auto"/>
            </w:tcBorders>
            <w:shd w:val="solid" w:color="FFFFFF" w:fill="auto"/>
          </w:tcPr>
          <w:p w14:paraId="1F0B4AAA" w14:textId="77777777" w:rsidR="00583345" w:rsidRPr="0016161E" w:rsidRDefault="00583345" w:rsidP="00F450E5">
            <w:pPr>
              <w:rPr>
                <w:bCs/>
                <w:color w:val="000000"/>
                <w:sz w:val="14"/>
                <w:szCs w:val="14"/>
              </w:rPr>
            </w:pPr>
            <w:proofErr w:type="gramStart"/>
            <w:r>
              <w:rPr>
                <w:b/>
                <w:bCs/>
                <w:color w:val="000000"/>
                <w:sz w:val="14"/>
                <w:szCs w:val="14"/>
              </w:rPr>
              <w:t>Мероприятие  2.001</w:t>
            </w:r>
            <w:proofErr w:type="gramEnd"/>
            <w:r>
              <w:rPr>
                <w:b/>
                <w:bCs/>
                <w:color w:val="000000"/>
                <w:sz w:val="14"/>
                <w:szCs w:val="14"/>
              </w:rPr>
              <w:t xml:space="preserve"> </w:t>
            </w:r>
            <w:r>
              <w:rPr>
                <w:bCs/>
                <w:color w:val="000000"/>
                <w:sz w:val="14"/>
                <w:szCs w:val="14"/>
              </w:rPr>
              <w:t>Предоставление субсидий на иные цели бюджетным учреждениям на мероприятия, направленные на энергосбережение</w:t>
            </w:r>
          </w:p>
        </w:tc>
        <w:tc>
          <w:tcPr>
            <w:tcW w:w="629" w:type="dxa"/>
            <w:tcBorders>
              <w:left w:val="single" w:sz="6" w:space="0" w:color="auto"/>
              <w:bottom w:val="single" w:sz="6" w:space="0" w:color="auto"/>
              <w:right w:val="single" w:sz="6" w:space="0" w:color="auto"/>
            </w:tcBorders>
            <w:shd w:val="solid" w:color="FFFFFF" w:fill="auto"/>
            <w:vAlign w:val="center"/>
          </w:tcPr>
          <w:p w14:paraId="0F3C28A3"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1EFB6A1" w14:textId="77777777" w:rsidR="00583345" w:rsidRPr="00C47EB0" w:rsidRDefault="00583345" w:rsidP="00F450E5">
            <w:pPr>
              <w:jc w:val="center"/>
              <w:rPr>
                <w:color w:val="000000"/>
                <w:sz w:val="14"/>
                <w:szCs w:val="14"/>
              </w:rPr>
            </w:pPr>
            <w:r>
              <w:rPr>
                <w:color w:val="000000"/>
                <w:sz w:val="14"/>
                <w:szCs w:val="14"/>
              </w:rPr>
              <w:t>200,0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43E07EB" w14:textId="77777777" w:rsidR="00583345" w:rsidRPr="00C47EB0" w:rsidRDefault="00583345" w:rsidP="00F450E5">
            <w:pPr>
              <w:jc w:val="center"/>
              <w:rPr>
                <w:sz w:val="14"/>
                <w:szCs w:val="14"/>
              </w:rPr>
            </w:pPr>
            <w:r>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AC29C82" w14:textId="77777777" w:rsidR="00583345" w:rsidRPr="00C47EB0" w:rsidRDefault="00583345" w:rsidP="00F450E5">
            <w:pPr>
              <w:jc w:val="center"/>
              <w:rPr>
                <w:sz w:val="14"/>
                <w:szCs w:val="14"/>
              </w:rPr>
            </w:pPr>
            <w:r>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FB14C6" w14:textId="77777777" w:rsidR="00583345" w:rsidRPr="00C47EB0" w:rsidRDefault="00583345" w:rsidP="00F450E5">
            <w:pPr>
              <w:jc w:val="center"/>
              <w:rPr>
                <w:sz w:val="14"/>
                <w:szCs w:val="14"/>
              </w:rPr>
            </w:pPr>
            <w:r>
              <w:rPr>
                <w:sz w:val="14"/>
                <w:szCs w:val="14"/>
              </w:rPr>
              <w:t>200,0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0958B8D7" w14:textId="77777777" w:rsidR="00583345" w:rsidRPr="00C47EB0" w:rsidRDefault="00583345" w:rsidP="00F450E5">
            <w:pPr>
              <w:jc w:val="center"/>
              <w:rPr>
                <w:sz w:val="14"/>
                <w:szCs w:val="14"/>
              </w:rPr>
            </w:pPr>
            <w:r>
              <w:rPr>
                <w:sz w:val="14"/>
                <w:szCs w:val="14"/>
              </w:rPr>
              <w:t>200,0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BB7B978" w14:textId="77777777" w:rsidR="00583345" w:rsidRPr="00C47EB0" w:rsidRDefault="00583345" w:rsidP="00F450E5">
            <w:pPr>
              <w:jc w:val="center"/>
              <w:rPr>
                <w:sz w:val="14"/>
                <w:szCs w:val="14"/>
              </w:rPr>
            </w:pPr>
            <w:r>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252EE43" w14:textId="77777777" w:rsidR="00583345" w:rsidRPr="00C47EB0" w:rsidRDefault="00583345" w:rsidP="00F450E5">
            <w:pPr>
              <w:jc w:val="center"/>
              <w:rPr>
                <w:sz w:val="14"/>
                <w:szCs w:val="14"/>
              </w:rPr>
            </w:pPr>
            <w:r>
              <w:rPr>
                <w:sz w:val="14"/>
                <w:szCs w:val="14"/>
              </w:rPr>
              <w:t>1 200,0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28B46A0"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7AA9ECD"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75A5B87" w14:textId="77777777" w:rsidR="00583345" w:rsidRPr="00A33FFF" w:rsidRDefault="00583345" w:rsidP="00F450E5">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0764094"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985564"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10BF2E"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835074"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B25F02" w14:textId="77777777" w:rsidR="00583345" w:rsidRPr="00A33FFF" w:rsidRDefault="00583345" w:rsidP="00F450E5">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0F3CD16"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0F741F" w14:textId="77777777" w:rsidR="00583345" w:rsidRPr="00A33FFF" w:rsidRDefault="00583345" w:rsidP="00F450E5">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FE6ACC5" w14:textId="77777777" w:rsidR="00583345" w:rsidRPr="00A33FFF" w:rsidRDefault="00583345" w:rsidP="00F450E5">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F7EBD70"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362A2F"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FD2544"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8B7387"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DBC301"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D4E9B6" w14:textId="77777777" w:rsidR="00583345" w:rsidRPr="00A33FFF" w:rsidRDefault="00583345" w:rsidP="00F450E5">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16B79E" w14:textId="77777777" w:rsidR="00583345" w:rsidRPr="00A33FFF" w:rsidRDefault="00583345" w:rsidP="00F450E5">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8F13B3" w14:textId="77777777" w:rsidR="00583345" w:rsidRPr="00A33FFF" w:rsidRDefault="00583345" w:rsidP="00F450E5">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3F371B4" w14:textId="77777777" w:rsidR="00583345" w:rsidRPr="00A33FFF" w:rsidRDefault="00583345" w:rsidP="00F450E5">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5DB84A" w14:textId="77777777" w:rsidR="00583345" w:rsidRPr="00A33FFF" w:rsidRDefault="00583345" w:rsidP="00F450E5">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73EE0A" w14:textId="77777777" w:rsidR="00583345" w:rsidRPr="00A33FFF" w:rsidRDefault="00583345" w:rsidP="00F450E5">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D7FB28C" w14:textId="77777777" w:rsidR="00583345" w:rsidRPr="00A33FFF" w:rsidRDefault="00583345" w:rsidP="00F450E5">
            <w:pPr>
              <w:jc w:val="center"/>
              <w:rPr>
                <w:sz w:val="14"/>
                <w:szCs w:val="14"/>
              </w:rPr>
            </w:pPr>
            <w:r>
              <w:rPr>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F1988C" w14:textId="77777777" w:rsidR="00583345" w:rsidRPr="00A33FFF" w:rsidRDefault="00583345" w:rsidP="00F450E5">
            <w:pPr>
              <w:jc w:val="center"/>
              <w:rPr>
                <w:sz w:val="14"/>
                <w:szCs w:val="14"/>
              </w:rPr>
            </w:pPr>
            <w:r>
              <w:rPr>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761E16"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76CE2B3" w14:textId="77777777" w:rsidR="00583345" w:rsidRPr="00A33FFF" w:rsidRDefault="00583345" w:rsidP="00F450E5">
            <w:pPr>
              <w:jc w:val="center"/>
              <w:rPr>
                <w:sz w:val="14"/>
                <w:szCs w:val="14"/>
              </w:rPr>
            </w:pPr>
            <w:r>
              <w:rPr>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41A30C" w14:textId="77777777" w:rsidR="00583345" w:rsidRPr="00A33FFF" w:rsidRDefault="00583345" w:rsidP="00F450E5">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190224" w14:textId="77777777" w:rsidR="00583345" w:rsidRPr="00A33FFF" w:rsidRDefault="00583345" w:rsidP="00F450E5">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73DF71" w14:textId="77777777" w:rsidR="00583345" w:rsidRPr="00A33FFF" w:rsidRDefault="00583345" w:rsidP="00F450E5">
            <w:pPr>
              <w:jc w:val="center"/>
              <w:rPr>
                <w:sz w:val="14"/>
                <w:szCs w:val="14"/>
              </w:rPr>
            </w:pPr>
            <w:r>
              <w:rPr>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64FCD04" w14:textId="77777777" w:rsidR="00583345" w:rsidRPr="008E1931" w:rsidRDefault="00583345" w:rsidP="00F450E5">
            <w:pPr>
              <w:jc w:val="both"/>
              <w:rPr>
                <w:color w:val="000000"/>
                <w:sz w:val="14"/>
                <w:szCs w:val="14"/>
              </w:rPr>
            </w:pPr>
            <w:proofErr w:type="gramStart"/>
            <w:r w:rsidRPr="008E1931">
              <w:rPr>
                <w:color w:val="000000"/>
                <w:sz w:val="14"/>
                <w:szCs w:val="14"/>
              </w:rPr>
              <w:t>Показ</w:t>
            </w:r>
            <w:r>
              <w:rPr>
                <w:color w:val="000000"/>
                <w:sz w:val="14"/>
                <w:szCs w:val="14"/>
              </w:rPr>
              <w:t xml:space="preserve">атель </w:t>
            </w:r>
            <w:r w:rsidRPr="008E1931">
              <w:rPr>
                <w:color w:val="000000"/>
                <w:sz w:val="14"/>
                <w:szCs w:val="14"/>
              </w:rPr>
              <w:t xml:space="preserve"> Количество</w:t>
            </w:r>
            <w:proofErr w:type="gramEnd"/>
            <w:r w:rsidRPr="008E1931">
              <w:rPr>
                <w:color w:val="000000"/>
                <w:sz w:val="14"/>
                <w:szCs w:val="14"/>
              </w:rPr>
              <w:t xml:space="preserve"> бюджетных учреждений, в которых проведены мероприятия, направленные на энергосбережение</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E78D990"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D3F2B3F" w14:textId="77777777" w:rsidR="00583345" w:rsidRPr="00C47EB0" w:rsidRDefault="00583345" w:rsidP="00F450E5">
            <w:pPr>
              <w:jc w:val="center"/>
              <w:rPr>
                <w:sz w:val="14"/>
                <w:szCs w:val="14"/>
              </w:rPr>
            </w:pPr>
            <w:r w:rsidRPr="00C47EB0">
              <w:rPr>
                <w:sz w:val="14"/>
                <w:szCs w:val="14"/>
              </w:rPr>
              <w:t>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B6B0A19"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46F1E73"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EFF28C" w14:textId="77777777" w:rsidR="00583345" w:rsidRPr="00C47EB0" w:rsidRDefault="00583345" w:rsidP="00F450E5">
            <w:pPr>
              <w:jc w:val="center"/>
              <w:rPr>
                <w:color w:val="000000"/>
                <w:sz w:val="14"/>
                <w:szCs w:val="14"/>
              </w:rPr>
            </w:pPr>
            <w:r w:rsidRPr="00C47EB0">
              <w:rPr>
                <w:color w:val="000000"/>
                <w:sz w:val="14"/>
                <w:szCs w:val="14"/>
              </w:rPr>
              <w:t>2</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138DDB9" w14:textId="77777777" w:rsidR="00583345" w:rsidRPr="00C47EB0" w:rsidRDefault="00583345" w:rsidP="00F450E5">
            <w:pPr>
              <w:jc w:val="center"/>
              <w:rPr>
                <w:color w:val="000000"/>
                <w:sz w:val="14"/>
                <w:szCs w:val="14"/>
              </w:rPr>
            </w:pPr>
            <w:r w:rsidRPr="00C47EB0">
              <w:rPr>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D9EB53C"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C9B8D05" w14:textId="77777777" w:rsidR="00583345" w:rsidRPr="00C47EB0" w:rsidRDefault="00583345" w:rsidP="00F450E5">
            <w:pPr>
              <w:jc w:val="center"/>
              <w:rPr>
                <w:sz w:val="14"/>
                <w:szCs w:val="14"/>
              </w:rPr>
            </w:pPr>
            <w:r w:rsidRPr="00C47EB0">
              <w:rPr>
                <w:sz w:val="14"/>
                <w:szCs w:val="14"/>
              </w:rPr>
              <w:t>12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67DEAEE" w14:textId="77777777" w:rsidR="00583345" w:rsidRPr="00C47EB0" w:rsidRDefault="00583345" w:rsidP="00F450E5">
            <w:pPr>
              <w:jc w:val="center"/>
              <w:rPr>
                <w:sz w:val="14"/>
                <w:szCs w:val="14"/>
              </w:rPr>
            </w:pPr>
            <w:r w:rsidRPr="00C47EB0">
              <w:rPr>
                <w:sz w:val="14"/>
                <w:szCs w:val="14"/>
              </w:rPr>
              <w:t>2025</w:t>
            </w:r>
          </w:p>
        </w:tc>
      </w:tr>
      <w:tr w:rsidR="00583345" w:rsidRPr="00F61AEE" w14:paraId="6DAE9AB5"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79AFF5B"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0431A9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5F756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28083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D05B1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430F72"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BB4419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44E1AB"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6925695"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710568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D4BF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CD1DD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FF7D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7CA0A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2B4A5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D0674B"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81760BE"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3E73137"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57DCCE"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BE8BC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905FD75"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D93E02"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2C97A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C30C6F"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C0B04E"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3859BC"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FD73A04"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7ED9988C" w14:textId="77777777" w:rsidR="00583345" w:rsidRPr="00F61AEE" w:rsidRDefault="00583345" w:rsidP="00F450E5">
            <w:pPr>
              <w:rPr>
                <w:color w:val="000000"/>
                <w:sz w:val="14"/>
                <w:szCs w:val="14"/>
              </w:rPr>
            </w:pPr>
            <w:r w:rsidRPr="00F61AEE">
              <w:rPr>
                <w:b/>
                <w:bCs/>
                <w:color w:val="000000"/>
                <w:sz w:val="14"/>
                <w:szCs w:val="14"/>
              </w:rPr>
              <w:t xml:space="preserve">Административное мероприятие 2.002 </w:t>
            </w:r>
            <w:r w:rsidRPr="00F61AEE">
              <w:rPr>
                <w:color w:val="000000"/>
                <w:sz w:val="14"/>
                <w:szCs w:val="14"/>
              </w:rPr>
              <w:t xml:space="preserve">Подготовка отчета </w:t>
            </w:r>
            <w:proofErr w:type="gramStart"/>
            <w:r w:rsidRPr="00F61AEE">
              <w:rPr>
                <w:color w:val="000000"/>
                <w:sz w:val="14"/>
                <w:szCs w:val="14"/>
              </w:rPr>
              <w:t>по  энергоэффективности</w:t>
            </w:r>
            <w:proofErr w:type="gramEnd"/>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CBE1EAE"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4ABE1BD"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0FFD21E"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2CCD86"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ED554A3"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91CCB94"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0BAC8DB"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B83619"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E00544A"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EF719E4"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E720D76"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87B3D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F395A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C19B1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6860C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55A9C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36012D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BE7A45"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1659890"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19A8A9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C3276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CC94B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72B33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5349E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482BB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C10548"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BF48F25"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245F2C"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6407EF"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911358"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EA007AA"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C52BF6C"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869B0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F735A2"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D187F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5A730A"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FC0BB7"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E5A5774" w14:textId="77777777" w:rsidR="00583345" w:rsidRPr="00F61AEE" w:rsidRDefault="00583345" w:rsidP="00F450E5">
            <w:pPr>
              <w:rPr>
                <w:color w:val="000000"/>
                <w:sz w:val="14"/>
                <w:szCs w:val="14"/>
              </w:rPr>
            </w:pPr>
            <w:proofErr w:type="gramStart"/>
            <w:r>
              <w:rPr>
                <w:color w:val="000000"/>
                <w:sz w:val="14"/>
                <w:szCs w:val="14"/>
              </w:rPr>
              <w:t xml:space="preserve">Показатель  </w:t>
            </w:r>
            <w:r w:rsidRPr="00F61AEE">
              <w:rPr>
                <w:color w:val="000000"/>
                <w:sz w:val="14"/>
                <w:szCs w:val="14"/>
              </w:rPr>
              <w:t>Количество</w:t>
            </w:r>
            <w:proofErr w:type="gramEnd"/>
            <w:r w:rsidRPr="00F61AEE">
              <w:rPr>
                <w:color w:val="000000"/>
                <w:sz w:val="14"/>
                <w:szCs w:val="14"/>
              </w:rPr>
              <w:t xml:space="preserve"> подготовленных отчетов</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AD9CD2B" w14:textId="77777777" w:rsidR="00583345" w:rsidRPr="00C47EB0" w:rsidRDefault="00583345" w:rsidP="00F450E5">
            <w:pPr>
              <w:jc w:val="center"/>
              <w:rPr>
                <w:color w:val="000000"/>
                <w:sz w:val="14"/>
                <w:szCs w:val="14"/>
              </w:rPr>
            </w:pPr>
            <w:r w:rsidRPr="00C47EB0">
              <w:rPr>
                <w:color w:val="000000"/>
                <w:sz w:val="14"/>
                <w:szCs w:val="14"/>
              </w:rPr>
              <w:t>штук</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A09DCC" w14:textId="77777777" w:rsidR="00583345" w:rsidRPr="00C47EB0" w:rsidRDefault="00583345" w:rsidP="00F450E5">
            <w:pPr>
              <w:jc w:val="center"/>
              <w:rPr>
                <w:color w:val="000000"/>
                <w:sz w:val="14"/>
                <w:szCs w:val="14"/>
              </w:rPr>
            </w:pPr>
            <w:r w:rsidRPr="00C47EB0">
              <w:rPr>
                <w:color w:val="000000"/>
                <w:sz w:val="14"/>
                <w:szCs w:val="14"/>
              </w:rPr>
              <w:t>4</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CD27746"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367BF2"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23D9948" w14:textId="77777777" w:rsidR="00583345" w:rsidRPr="00C47EB0" w:rsidRDefault="00583345" w:rsidP="00F450E5">
            <w:pPr>
              <w:jc w:val="center"/>
              <w:rPr>
                <w:color w:val="000000"/>
                <w:sz w:val="14"/>
                <w:szCs w:val="14"/>
              </w:rPr>
            </w:pPr>
            <w:r w:rsidRPr="00C47EB0">
              <w:rPr>
                <w:color w:val="000000"/>
                <w:sz w:val="14"/>
                <w:szCs w:val="14"/>
              </w:rPr>
              <w:t>4</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302E12A2" w14:textId="77777777" w:rsidR="00583345" w:rsidRPr="00C47EB0" w:rsidRDefault="00583345" w:rsidP="00F450E5">
            <w:pPr>
              <w:jc w:val="center"/>
              <w:rPr>
                <w:color w:val="000000"/>
                <w:sz w:val="14"/>
                <w:szCs w:val="14"/>
              </w:rPr>
            </w:pPr>
            <w:r w:rsidRPr="00C47EB0">
              <w:rPr>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28DAE06" w14:textId="77777777" w:rsidR="00583345" w:rsidRPr="00C47EB0" w:rsidRDefault="00583345" w:rsidP="00F450E5">
            <w:pPr>
              <w:jc w:val="center"/>
              <w:rPr>
                <w:color w:val="000000"/>
                <w:sz w:val="14"/>
                <w:szCs w:val="14"/>
              </w:rPr>
            </w:pPr>
            <w:r w:rsidRPr="00C47EB0">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05A0438" w14:textId="77777777" w:rsidR="00583345" w:rsidRPr="00C47EB0" w:rsidRDefault="00583345" w:rsidP="00F450E5">
            <w:pPr>
              <w:jc w:val="center"/>
              <w:rPr>
                <w:color w:val="000000"/>
                <w:sz w:val="14"/>
                <w:szCs w:val="14"/>
              </w:rPr>
            </w:pPr>
            <w:r w:rsidRPr="00C47EB0">
              <w:rPr>
                <w:color w:val="000000"/>
                <w:sz w:val="14"/>
                <w:szCs w:val="14"/>
              </w:rPr>
              <w:t>24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860A718"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EA74333"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8A8EEF5"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3E410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5A2D7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8EC05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7687F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4B53A5"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6D4A1E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540744"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0A78835"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6211E3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8FF57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C8FB3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5A928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B2F55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7AF75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6F1A80"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F5850D4"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21B4ED"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26AEC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0B06F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7171E4D"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CF25175"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2BB50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CD420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6B215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3EB114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C0372C5"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B56A13E" w14:textId="77777777" w:rsidR="00583345" w:rsidRPr="00810866" w:rsidRDefault="00583345" w:rsidP="00F450E5">
            <w:pPr>
              <w:rPr>
                <w:b/>
                <w:bCs/>
                <w:sz w:val="14"/>
                <w:szCs w:val="14"/>
              </w:rPr>
            </w:pPr>
            <w:proofErr w:type="gramStart"/>
            <w:r w:rsidRPr="00810866">
              <w:rPr>
                <w:b/>
                <w:bCs/>
                <w:sz w:val="14"/>
                <w:szCs w:val="14"/>
              </w:rPr>
              <w:t>Задача  3</w:t>
            </w:r>
            <w:proofErr w:type="gramEnd"/>
            <w:r w:rsidRPr="00810866">
              <w:rPr>
                <w:b/>
                <w:bCs/>
                <w:sz w:val="14"/>
                <w:szCs w:val="14"/>
              </w:rPr>
              <w:t xml:space="preserve"> Повышение энергетической эффективности в жилищном фонде</w:t>
            </w:r>
            <w:r>
              <w:rPr>
                <w:b/>
                <w:bCs/>
                <w:sz w:val="14"/>
                <w:szCs w:val="14"/>
              </w:rPr>
              <w:t xml:space="preserve"> на 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574B1C5"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D4C222" w14:textId="77777777" w:rsidR="00583345" w:rsidRPr="00C47EB0" w:rsidRDefault="00583345" w:rsidP="00F450E5">
            <w:pPr>
              <w:jc w:val="center"/>
              <w:rPr>
                <w:color w:val="000000"/>
                <w:sz w:val="14"/>
                <w:szCs w:val="14"/>
              </w:rPr>
            </w:pPr>
            <w:r>
              <w:rPr>
                <w:color w:val="000000"/>
                <w:sz w:val="14"/>
                <w:szCs w:val="14"/>
              </w:rPr>
              <w:t>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5287DF4"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D74A6D2"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30B470" w14:textId="77777777" w:rsidR="00583345" w:rsidRPr="00C47EB0" w:rsidRDefault="00583345" w:rsidP="00F450E5">
            <w:pPr>
              <w:jc w:val="center"/>
              <w:rPr>
                <w:color w:val="000000"/>
                <w:sz w:val="14"/>
                <w:szCs w:val="14"/>
              </w:rPr>
            </w:pPr>
            <w:r>
              <w:rPr>
                <w:color w:val="000000"/>
                <w:sz w:val="14"/>
                <w:szCs w:val="14"/>
              </w:rPr>
              <w:t>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5A86E09D" w14:textId="77777777" w:rsidR="00583345" w:rsidRPr="00C47EB0" w:rsidRDefault="00583345" w:rsidP="00F450E5">
            <w:pPr>
              <w:jc w:val="center"/>
              <w:rPr>
                <w:color w:val="000000"/>
                <w:sz w:val="14"/>
                <w:szCs w:val="14"/>
              </w:rPr>
            </w:pPr>
            <w:r>
              <w:rPr>
                <w:color w:val="000000"/>
                <w:sz w:val="14"/>
                <w:szCs w:val="14"/>
              </w:rPr>
              <w:t>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363BC28" w14:textId="77777777" w:rsidR="00583345" w:rsidRPr="00C47EB0" w:rsidRDefault="00583345" w:rsidP="00F450E5">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360B32" w14:textId="77777777" w:rsidR="00583345" w:rsidRPr="00C47EB0" w:rsidRDefault="00583345" w:rsidP="00F450E5">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8584DA3"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9AD4308" w14:textId="77777777" w:rsidTr="00F450E5">
        <w:trPr>
          <w:trHeight w:val="797"/>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1C9E553"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96F8D4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8B947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CB717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CDEE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33400C"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32CCA7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60740C"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750E660"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5A2A7A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065CA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1E3CB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0C8A4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21B66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5FB43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913BD6"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B12767"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D41902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433500"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553A3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8A7E598"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C1FAADE"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EAFEC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3C38EA"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6013B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8E141DA"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4A82807"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52147A98" w14:textId="77777777" w:rsidR="00583345" w:rsidRPr="00F61AEE" w:rsidRDefault="00583345" w:rsidP="00F450E5">
            <w:pPr>
              <w:rPr>
                <w:color w:val="000000"/>
                <w:sz w:val="14"/>
                <w:szCs w:val="14"/>
              </w:rPr>
            </w:pPr>
            <w:r w:rsidRPr="00F61AEE">
              <w:rPr>
                <w:color w:val="000000"/>
                <w:sz w:val="14"/>
                <w:szCs w:val="14"/>
              </w:rPr>
              <w:t>Показатель</w:t>
            </w:r>
            <w:r>
              <w:rPr>
                <w:color w:val="000000"/>
                <w:sz w:val="14"/>
                <w:szCs w:val="14"/>
              </w:rPr>
              <w:t xml:space="preserve">   </w:t>
            </w:r>
            <w:r w:rsidRPr="00F61AEE">
              <w:rPr>
                <w:color w:val="000000"/>
                <w:sz w:val="14"/>
                <w:szCs w:val="14"/>
              </w:rPr>
              <w:t xml:space="preserve"> </w:t>
            </w:r>
            <w:r>
              <w:rPr>
                <w:color w:val="000000"/>
                <w:sz w:val="14"/>
                <w:szCs w:val="14"/>
              </w:rPr>
              <w:t xml:space="preserve">1 </w:t>
            </w:r>
            <w:r w:rsidRPr="00F61AEE">
              <w:rPr>
                <w:color w:val="000000"/>
                <w:sz w:val="14"/>
                <w:szCs w:val="14"/>
              </w:rPr>
              <w:t>Доля объема электроэнергии,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электроэнергии, потребляемой (используемой) в многоквартирных домах на территории Вышнев</w:t>
            </w:r>
            <w:r>
              <w:rPr>
                <w:color w:val="000000"/>
                <w:sz w:val="14"/>
                <w:szCs w:val="14"/>
              </w:rPr>
              <w:t>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6B00231"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950FDFF" w14:textId="77777777" w:rsidR="00583345" w:rsidRPr="00C47EB0" w:rsidRDefault="00583345" w:rsidP="00F450E5">
            <w:pPr>
              <w:jc w:val="center"/>
              <w:rPr>
                <w:color w:val="000000"/>
                <w:sz w:val="14"/>
                <w:szCs w:val="14"/>
              </w:rPr>
            </w:pPr>
            <w:r w:rsidRPr="00C47EB0">
              <w:rPr>
                <w:color w:val="000000"/>
                <w:sz w:val="14"/>
                <w:szCs w:val="14"/>
              </w:rPr>
              <w:t>58</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2D0491" w14:textId="77777777" w:rsidR="00583345" w:rsidRPr="00C47EB0" w:rsidRDefault="00583345" w:rsidP="00F450E5">
            <w:pPr>
              <w:jc w:val="center"/>
              <w:rPr>
                <w:sz w:val="14"/>
                <w:szCs w:val="14"/>
              </w:rPr>
            </w:pPr>
            <w:r w:rsidRPr="00C47EB0">
              <w:rPr>
                <w:color w:val="000000"/>
                <w:sz w:val="14"/>
                <w:szCs w:val="14"/>
              </w:rPr>
              <w:t>58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14FBDA" w14:textId="77777777" w:rsidR="00583345" w:rsidRPr="00C47EB0" w:rsidRDefault="00583345" w:rsidP="00F450E5">
            <w:pPr>
              <w:jc w:val="center"/>
              <w:rPr>
                <w:sz w:val="14"/>
                <w:szCs w:val="14"/>
              </w:rPr>
            </w:pPr>
            <w:r w:rsidRPr="00C47EB0">
              <w:rPr>
                <w:color w:val="000000"/>
                <w:sz w:val="14"/>
                <w:szCs w:val="14"/>
              </w:rPr>
              <w:t>58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D0EB77B" w14:textId="77777777" w:rsidR="00583345" w:rsidRPr="00C47EB0" w:rsidRDefault="00583345" w:rsidP="00F450E5">
            <w:pPr>
              <w:jc w:val="center"/>
              <w:rPr>
                <w:sz w:val="14"/>
                <w:szCs w:val="14"/>
              </w:rPr>
            </w:pPr>
            <w:r w:rsidRPr="00C47EB0">
              <w:rPr>
                <w:color w:val="000000"/>
                <w:sz w:val="14"/>
                <w:szCs w:val="14"/>
              </w:rPr>
              <w:t>58</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8A1C8FF" w14:textId="77777777" w:rsidR="00583345" w:rsidRPr="00C47EB0" w:rsidRDefault="00583345" w:rsidP="00F450E5">
            <w:pPr>
              <w:jc w:val="center"/>
              <w:rPr>
                <w:sz w:val="14"/>
                <w:szCs w:val="14"/>
              </w:rPr>
            </w:pPr>
            <w:r w:rsidRPr="00C47EB0">
              <w:rPr>
                <w:color w:val="000000"/>
                <w:sz w:val="14"/>
                <w:szCs w:val="14"/>
              </w:rPr>
              <w:t>58</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1A893EA" w14:textId="77777777" w:rsidR="00583345" w:rsidRPr="00C47EB0" w:rsidRDefault="00583345" w:rsidP="00F450E5">
            <w:pPr>
              <w:jc w:val="center"/>
              <w:rPr>
                <w:sz w:val="14"/>
                <w:szCs w:val="14"/>
              </w:rPr>
            </w:pPr>
            <w:r w:rsidRPr="00C47EB0">
              <w:rPr>
                <w:color w:val="000000"/>
                <w:sz w:val="14"/>
                <w:szCs w:val="14"/>
              </w:rPr>
              <w:t>58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B3F311B" w14:textId="77777777" w:rsidR="00583345" w:rsidRPr="00C47EB0" w:rsidRDefault="00583345" w:rsidP="00F450E5">
            <w:pPr>
              <w:jc w:val="center"/>
              <w:rPr>
                <w:sz w:val="14"/>
                <w:szCs w:val="14"/>
              </w:rPr>
            </w:pPr>
            <w:r w:rsidRPr="00C47EB0">
              <w:rPr>
                <w:color w:val="000000"/>
                <w:sz w:val="14"/>
                <w:szCs w:val="14"/>
              </w:rPr>
              <w:t>58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24B9C06"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A98FBAE" w14:textId="77777777" w:rsidTr="00F450E5">
        <w:trPr>
          <w:trHeight w:val="797"/>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6F1743C"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804CBA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06C0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19BCF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73BBD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F99B57"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3C944F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67114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C0F3D1F"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FA87DB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EAC85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139D2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81815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4BD7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86C00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81BB5D"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0FDAB10"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9866B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A9008D"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86F00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8B3D980"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6ABAE81"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52951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2F0B99"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DC977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AA9FFE"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AC8D13B"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50F84DF" w14:textId="77777777" w:rsidR="00583345" w:rsidRPr="00F61AEE" w:rsidRDefault="00583345" w:rsidP="00F450E5">
            <w:pPr>
              <w:rPr>
                <w:color w:val="000000"/>
                <w:sz w:val="14"/>
                <w:szCs w:val="14"/>
              </w:rPr>
            </w:pPr>
            <w:r>
              <w:rPr>
                <w:color w:val="000000"/>
                <w:sz w:val="14"/>
                <w:szCs w:val="14"/>
              </w:rPr>
              <w:t xml:space="preserve">Показатель </w:t>
            </w:r>
            <w:r w:rsidRPr="00F61AEE">
              <w:rPr>
                <w:color w:val="000000"/>
                <w:sz w:val="14"/>
                <w:szCs w:val="14"/>
              </w:rPr>
              <w:t>2 Доля объема тепловой 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Вышнев</w:t>
            </w:r>
            <w:r>
              <w:rPr>
                <w:color w:val="000000"/>
                <w:sz w:val="14"/>
                <w:szCs w:val="14"/>
              </w:rPr>
              <w:t>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F6940F0"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3ED46E7" w14:textId="77777777" w:rsidR="00583345" w:rsidRPr="00C47EB0" w:rsidRDefault="00583345" w:rsidP="00F450E5">
            <w:pPr>
              <w:jc w:val="center"/>
              <w:rPr>
                <w:color w:val="000000"/>
                <w:sz w:val="14"/>
                <w:szCs w:val="14"/>
              </w:rPr>
            </w:pPr>
            <w:r w:rsidRPr="00C47EB0">
              <w:rPr>
                <w:color w:val="000000"/>
                <w:sz w:val="14"/>
                <w:szCs w:val="14"/>
              </w:rPr>
              <w:t>6</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C5CE61" w14:textId="77777777" w:rsidR="00583345" w:rsidRPr="00C47EB0" w:rsidRDefault="00583345" w:rsidP="00F450E5">
            <w:pPr>
              <w:jc w:val="center"/>
              <w:rPr>
                <w:color w:val="000000"/>
                <w:sz w:val="14"/>
                <w:szCs w:val="14"/>
              </w:rPr>
            </w:pPr>
            <w:r w:rsidRPr="00C47EB0">
              <w:rPr>
                <w:color w:val="000000"/>
                <w:sz w:val="14"/>
                <w:szCs w:val="14"/>
              </w:rPr>
              <w:t>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F8B3D7F" w14:textId="77777777" w:rsidR="00583345" w:rsidRPr="00C47EB0" w:rsidRDefault="00583345" w:rsidP="00F450E5">
            <w:pPr>
              <w:jc w:val="center"/>
              <w:rPr>
                <w:color w:val="000000"/>
                <w:sz w:val="14"/>
                <w:szCs w:val="14"/>
              </w:rPr>
            </w:pPr>
            <w:r w:rsidRPr="00C47EB0">
              <w:rPr>
                <w:color w:val="000000"/>
                <w:sz w:val="14"/>
                <w:szCs w:val="14"/>
              </w:rPr>
              <w:t>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C31E4F" w14:textId="77777777" w:rsidR="00583345" w:rsidRPr="00C47EB0" w:rsidRDefault="00583345" w:rsidP="00F450E5">
            <w:pPr>
              <w:jc w:val="center"/>
              <w:rPr>
                <w:color w:val="000000"/>
                <w:sz w:val="14"/>
                <w:szCs w:val="14"/>
              </w:rPr>
            </w:pPr>
            <w:r w:rsidRPr="00C47EB0">
              <w:rPr>
                <w:color w:val="000000"/>
                <w:sz w:val="14"/>
                <w:szCs w:val="14"/>
              </w:rPr>
              <w:t>6</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76E8934" w14:textId="77777777" w:rsidR="00583345" w:rsidRPr="00C47EB0" w:rsidRDefault="00583345" w:rsidP="00F450E5">
            <w:pPr>
              <w:jc w:val="center"/>
              <w:rPr>
                <w:color w:val="000000"/>
                <w:sz w:val="14"/>
                <w:szCs w:val="14"/>
              </w:rPr>
            </w:pPr>
            <w:r w:rsidRPr="00C47EB0">
              <w:rPr>
                <w:color w:val="000000"/>
                <w:sz w:val="14"/>
                <w:szCs w:val="14"/>
              </w:rPr>
              <w:t>6</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569254D3" w14:textId="77777777" w:rsidR="00583345" w:rsidRPr="00C47EB0" w:rsidRDefault="00583345" w:rsidP="00F450E5">
            <w:pPr>
              <w:jc w:val="center"/>
              <w:rPr>
                <w:color w:val="000000"/>
                <w:sz w:val="14"/>
                <w:szCs w:val="14"/>
              </w:rPr>
            </w:pPr>
            <w:r w:rsidRPr="00C47EB0">
              <w:rPr>
                <w:color w:val="000000"/>
                <w:sz w:val="14"/>
                <w:szCs w:val="14"/>
              </w:rPr>
              <w:t>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CD00B0" w14:textId="77777777" w:rsidR="00583345" w:rsidRPr="00C47EB0" w:rsidRDefault="00583345" w:rsidP="00F450E5">
            <w:pPr>
              <w:jc w:val="center"/>
              <w:rPr>
                <w:color w:val="000000"/>
                <w:sz w:val="14"/>
                <w:szCs w:val="14"/>
              </w:rPr>
            </w:pPr>
            <w:r w:rsidRPr="00C47EB0">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1A03834"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9FC5394" w14:textId="77777777" w:rsidTr="00F450E5">
        <w:trPr>
          <w:trHeight w:val="55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9FC256B"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934403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90E06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FE195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1F59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ACF82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AB7C93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AF9B9A"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6F11B24"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AAB16C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94F2C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32C87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42111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9789A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87EE9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D9999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E5CAE9"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A6280F"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5B9200"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FCFFF1"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6F3706D"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42D086B"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A8F6C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0FADD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8C2B6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6AE22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E726E7F" w14:textId="77777777" w:rsidR="00583345" w:rsidRPr="00A33FFF" w:rsidRDefault="00583345" w:rsidP="00F450E5">
            <w:pPr>
              <w:jc w:val="center"/>
              <w:rPr>
                <w:color w:val="000000"/>
                <w:sz w:val="14"/>
                <w:szCs w:val="14"/>
              </w:rPr>
            </w:pPr>
            <w:r>
              <w:rPr>
                <w:color w:val="000000"/>
                <w:sz w:val="14"/>
                <w:szCs w:val="14"/>
              </w:rPr>
              <w:t>3</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6705DBCC" w14:textId="77777777" w:rsidR="00583345" w:rsidRPr="00F61AEE" w:rsidRDefault="00583345" w:rsidP="00F450E5">
            <w:pPr>
              <w:rPr>
                <w:color w:val="000000"/>
                <w:sz w:val="14"/>
                <w:szCs w:val="14"/>
              </w:rPr>
            </w:pPr>
            <w:r>
              <w:rPr>
                <w:color w:val="000000"/>
                <w:sz w:val="14"/>
                <w:szCs w:val="14"/>
              </w:rPr>
              <w:t xml:space="preserve">Показатель </w:t>
            </w:r>
            <w:r w:rsidRPr="00F61AEE">
              <w:rPr>
                <w:color w:val="000000"/>
                <w:sz w:val="14"/>
                <w:szCs w:val="14"/>
              </w:rPr>
              <w:t>3 Доля объема холодной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холодной воды, потребляемой (используемой) в многоквартирных домах на территории Вышнев</w:t>
            </w:r>
            <w:r>
              <w:rPr>
                <w:color w:val="000000"/>
                <w:sz w:val="14"/>
                <w:szCs w:val="14"/>
              </w:rPr>
              <w:t>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6CDFCE5"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6BCA97" w14:textId="77777777" w:rsidR="00583345" w:rsidRPr="00C47EB0" w:rsidRDefault="00583345" w:rsidP="00F450E5">
            <w:pPr>
              <w:jc w:val="center"/>
              <w:rPr>
                <w:color w:val="000000"/>
                <w:sz w:val="14"/>
                <w:szCs w:val="14"/>
              </w:rPr>
            </w:pPr>
            <w:r w:rsidRPr="00C47EB0">
              <w:rPr>
                <w:color w:val="000000"/>
                <w:sz w:val="14"/>
                <w:szCs w:val="14"/>
              </w:rPr>
              <w:t>0,3</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D47BDD3" w14:textId="77777777" w:rsidR="00583345" w:rsidRPr="00C47EB0" w:rsidRDefault="00583345" w:rsidP="00F450E5">
            <w:pPr>
              <w:jc w:val="center"/>
              <w:rPr>
                <w:color w:val="000000"/>
                <w:sz w:val="14"/>
                <w:szCs w:val="14"/>
              </w:rPr>
            </w:pPr>
            <w:r w:rsidRPr="00C47EB0">
              <w:rPr>
                <w:color w:val="000000"/>
                <w:sz w:val="14"/>
                <w:szCs w:val="14"/>
              </w:rPr>
              <w:t>0,3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44A1F9E" w14:textId="77777777" w:rsidR="00583345" w:rsidRPr="00C47EB0" w:rsidRDefault="00583345" w:rsidP="00F450E5">
            <w:pPr>
              <w:jc w:val="center"/>
              <w:rPr>
                <w:color w:val="000000"/>
                <w:sz w:val="14"/>
                <w:szCs w:val="14"/>
              </w:rPr>
            </w:pPr>
            <w:r w:rsidRPr="00C47EB0">
              <w:rPr>
                <w:color w:val="000000"/>
                <w:sz w:val="14"/>
                <w:szCs w:val="14"/>
              </w:rPr>
              <w:t>0,3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AABD3AE" w14:textId="77777777" w:rsidR="00583345" w:rsidRPr="00C47EB0" w:rsidRDefault="00583345" w:rsidP="00F450E5">
            <w:pPr>
              <w:jc w:val="center"/>
              <w:rPr>
                <w:color w:val="000000"/>
                <w:sz w:val="14"/>
                <w:szCs w:val="14"/>
              </w:rPr>
            </w:pPr>
            <w:r w:rsidRPr="00C47EB0">
              <w:rPr>
                <w:color w:val="000000"/>
                <w:sz w:val="14"/>
                <w:szCs w:val="14"/>
              </w:rPr>
              <w:t>0,3</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CE48789" w14:textId="77777777" w:rsidR="00583345" w:rsidRPr="00C47EB0" w:rsidRDefault="00583345" w:rsidP="00F450E5">
            <w:pPr>
              <w:jc w:val="center"/>
              <w:rPr>
                <w:color w:val="000000"/>
                <w:sz w:val="14"/>
                <w:szCs w:val="14"/>
              </w:rPr>
            </w:pPr>
            <w:r w:rsidRPr="00C47EB0">
              <w:rPr>
                <w:color w:val="000000"/>
                <w:sz w:val="14"/>
                <w:szCs w:val="14"/>
              </w:rPr>
              <w:t>0,3</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16307DFF" w14:textId="77777777" w:rsidR="00583345" w:rsidRPr="00C47EB0" w:rsidRDefault="00583345" w:rsidP="00F450E5">
            <w:pPr>
              <w:jc w:val="center"/>
              <w:rPr>
                <w:color w:val="000000"/>
                <w:sz w:val="14"/>
                <w:szCs w:val="14"/>
              </w:rPr>
            </w:pPr>
            <w:r w:rsidRPr="00C47EB0">
              <w:rPr>
                <w:color w:val="000000"/>
                <w:sz w:val="14"/>
                <w:szCs w:val="14"/>
              </w:rPr>
              <w:t>0,3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D5E506A" w14:textId="77777777" w:rsidR="00583345" w:rsidRPr="00C47EB0" w:rsidRDefault="00583345" w:rsidP="00F450E5">
            <w:pPr>
              <w:jc w:val="center"/>
              <w:rPr>
                <w:color w:val="000000"/>
                <w:sz w:val="14"/>
                <w:szCs w:val="14"/>
              </w:rPr>
            </w:pPr>
            <w:r w:rsidRPr="00C47EB0">
              <w:rPr>
                <w:color w:val="000000"/>
                <w:sz w:val="14"/>
                <w:szCs w:val="14"/>
              </w:rPr>
              <w:t>0,3</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63FD5DE"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2985B80A" w14:textId="77777777" w:rsidTr="00F450E5">
        <w:trPr>
          <w:trHeight w:val="797"/>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01F3BDE"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9488B1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0CCA3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B6B08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9EA08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8230F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89C60B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376483"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217BE1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3E57E8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33137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7FD9E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D7934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3966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1C51C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79E667"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188F6BB"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6E1A55"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F503C5"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9E950E"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8C8F090"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FC179D0"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6B059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C15FD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85D48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3725B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0ADF1D0" w14:textId="77777777" w:rsidR="00583345" w:rsidRPr="00A33FFF" w:rsidRDefault="00583345" w:rsidP="00F450E5">
            <w:pPr>
              <w:jc w:val="center"/>
              <w:rPr>
                <w:color w:val="000000"/>
                <w:sz w:val="14"/>
                <w:szCs w:val="14"/>
              </w:rPr>
            </w:pPr>
            <w:r>
              <w:rPr>
                <w:color w:val="000000"/>
                <w:sz w:val="14"/>
                <w:szCs w:val="14"/>
              </w:rPr>
              <w:t>4</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C226B5D" w14:textId="77777777" w:rsidR="00583345" w:rsidRPr="00F61AEE" w:rsidRDefault="00583345" w:rsidP="00F450E5">
            <w:pPr>
              <w:rPr>
                <w:color w:val="000000"/>
                <w:sz w:val="14"/>
                <w:szCs w:val="14"/>
              </w:rPr>
            </w:pPr>
            <w:r>
              <w:rPr>
                <w:color w:val="000000"/>
                <w:sz w:val="14"/>
                <w:szCs w:val="14"/>
              </w:rPr>
              <w:t xml:space="preserve">Показатель </w:t>
            </w:r>
            <w:r w:rsidRPr="00F61AEE">
              <w:rPr>
                <w:color w:val="000000"/>
                <w:sz w:val="14"/>
                <w:szCs w:val="14"/>
              </w:rPr>
              <w:t xml:space="preserve"> 4 Доля объема горячей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горячей воды, потребляемой (используемой) в многоквартирных домах на территории Вышнев</w:t>
            </w:r>
            <w:r>
              <w:rPr>
                <w:color w:val="000000"/>
                <w:sz w:val="14"/>
                <w:szCs w:val="14"/>
              </w:rPr>
              <w:t>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F7DAE78"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39B09B5" w14:textId="77777777" w:rsidR="00583345" w:rsidRPr="00C47EB0" w:rsidRDefault="00583345" w:rsidP="00F450E5">
            <w:pPr>
              <w:jc w:val="center"/>
              <w:rPr>
                <w:color w:val="000000"/>
                <w:sz w:val="14"/>
                <w:szCs w:val="14"/>
              </w:rPr>
            </w:pPr>
            <w:r w:rsidRPr="00C47EB0">
              <w:rPr>
                <w:color w:val="000000"/>
                <w:sz w:val="14"/>
                <w:szCs w:val="14"/>
              </w:rPr>
              <w:t>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DD055F9"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C7EF69D"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DC7D7FB" w14:textId="77777777" w:rsidR="00583345" w:rsidRPr="00C47EB0" w:rsidRDefault="00583345" w:rsidP="00F450E5">
            <w:pPr>
              <w:jc w:val="center"/>
              <w:rPr>
                <w:color w:val="000000"/>
                <w:sz w:val="14"/>
                <w:szCs w:val="14"/>
              </w:rPr>
            </w:pPr>
            <w:r w:rsidRPr="00C47EB0">
              <w:rPr>
                <w:color w:val="000000"/>
                <w:sz w:val="14"/>
                <w:szCs w:val="14"/>
              </w:rPr>
              <w:t>2</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6B55DB9" w14:textId="77777777" w:rsidR="00583345" w:rsidRPr="00C47EB0" w:rsidRDefault="00583345" w:rsidP="00F450E5">
            <w:pPr>
              <w:jc w:val="center"/>
              <w:rPr>
                <w:color w:val="000000"/>
                <w:sz w:val="14"/>
                <w:szCs w:val="14"/>
              </w:rPr>
            </w:pPr>
            <w:r w:rsidRPr="00C47EB0">
              <w:rPr>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36D95C1F" w14:textId="77777777" w:rsidR="00583345" w:rsidRPr="00C47EB0" w:rsidRDefault="00583345" w:rsidP="00F450E5">
            <w:pPr>
              <w:jc w:val="center"/>
              <w:rPr>
                <w:color w:val="000000"/>
                <w:sz w:val="14"/>
                <w:szCs w:val="14"/>
              </w:rPr>
            </w:pPr>
            <w:r w:rsidRPr="00C47EB0">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AFE9E7" w14:textId="77777777" w:rsidR="00583345" w:rsidRPr="00C47EB0" w:rsidRDefault="00583345" w:rsidP="00F450E5">
            <w:pPr>
              <w:jc w:val="center"/>
              <w:rPr>
                <w:color w:val="000000"/>
                <w:sz w:val="14"/>
                <w:szCs w:val="14"/>
              </w:rPr>
            </w:pPr>
            <w:r w:rsidRPr="00C47EB0">
              <w:rPr>
                <w:color w:val="000000"/>
                <w:sz w:val="14"/>
                <w:szCs w:val="14"/>
              </w:rPr>
              <w:t>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6AD1830"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02D0E583"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9F21FDE"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8BD3F0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27859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3C1B5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F0ADD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4A12E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EC332A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7B269B"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C84DE8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05AA3A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464FF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764C9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65D80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1CAEC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68D67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F951F9"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5CAB220"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2021FB"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C4886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B1B8A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20695D8"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1AF66DE"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0A45F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22ADD1D"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7166D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8346FB"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46F536"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E39CCEC" w14:textId="77777777" w:rsidR="00583345" w:rsidRPr="00F61AEE" w:rsidRDefault="00583345" w:rsidP="00F450E5">
            <w:pPr>
              <w:rPr>
                <w:color w:val="000000"/>
                <w:sz w:val="14"/>
                <w:szCs w:val="14"/>
              </w:rPr>
            </w:pPr>
            <w:r w:rsidRPr="00F61AEE">
              <w:rPr>
                <w:b/>
                <w:bCs/>
                <w:color w:val="000000"/>
                <w:sz w:val="14"/>
                <w:szCs w:val="14"/>
              </w:rPr>
              <w:t>Административное мероприятие 3.001</w:t>
            </w:r>
            <w:r>
              <w:rPr>
                <w:color w:val="000000"/>
                <w:sz w:val="14"/>
                <w:szCs w:val="14"/>
              </w:rPr>
              <w:t xml:space="preserve"> Снижение удельного расхода</w:t>
            </w:r>
            <w:r w:rsidRPr="00F61AEE">
              <w:rPr>
                <w:color w:val="000000"/>
                <w:sz w:val="14"/>
                <w:szCs w:val="14"/>
              </w:rPr>
              <w:t xml:space="preserve"> топливно-энергетических ресурсов в многоквартирных домах, расположенных на </w:t>
            </w:r>
            <w:r>
              <w:rPr>
                <w:color w:val="000000"/>
                <w:sz w:val="14"/>
                <w:szCs w:val="14"/>
              </w:rPr>
              <w:t>территории Вышневолоцкого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A7724F7"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7D21084"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D06A4D"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8AD75A"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7746731"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77A7B849"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855C187"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EE3F5F"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B01E592"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245A9C34"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3019368"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E80B4D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A614C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775E5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6A55C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692236"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C523B9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C43497"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7227C10"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0FE71B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5D55B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AE3E5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99CA3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EFBEE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7B87B8"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129BF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F587BA"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64CB3B"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D5560D"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52EC5E"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8429C1A"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6B7600"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9AAEB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2CD48E"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E3290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A9920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F554335"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5002876" w14:textId="77777777" w:rsidR="00583345" w:rsidRPr="00F61AEE" w:rsidRDefault="00583345" w:rsidP="00F450E5">
            <w:pPr>
              <w:rPr>
                <w:color w:val="000000"/>
                <w:sz w:val="14"/>
                <w:szCs w:val="14"/>
              </w:rPr>
            </w:pPr>
            <w:r w:rsidRPr="00F61AEE">
              <w:rPr>
                <w:color w:val="000000"/>
                <w:sz w:val="14"/>
                <w:szCs w:val="14"/>
              </w:rPr>
              <w:t xml:space="preserve">Показатель </w:t>
            </w:r>
            <w:r>
              <w:rPr>
                <w:color w:val="000000"/>
                <w:sz w:val="14"/>
                <w:szCs w:val="14"/>
              </w:rPr>
              <w:t xml:space="preserve">1 </w:t>
            </w:r>
            <w:r w:rsidRPr="00F61AEE">
              <w:rPr>
                <w:color w:val="000000"/>
                <w:sz w:val="14"/>
                <w:szCs w:val="14"/>
              </w:rPr>
              <w:t xml:space="preserve">Удельный расход тепловой энергии в многоквартирных домах, расположенных на </w:t>
            </w:r>
            <w:r>
              <w:rPr>
                <w:color w:val="000000"/>
                <w:sz w:val="14"/>
                <w:szCs w:val="14"/>
              </w:rPr>
              <w:t>территории Вышневолоцкого городского округа</w:t>
            </w:r>
            <w:r w:rsidRPr="00F61AEE">
              <w:rPr>
                <w:color w:val="000000"/>
                <w:sz w:val="14"/>
                <w:szCs w:val="14"/>
              </w:rPr>
              <w:t xml:space="preserve">, в расчете на 1 </w:t>
            </w:r>
            <w:proofErr w:type="spellStart"/>
            <w:r w:rsidRPr="00F61AEE">
              <w:rPr>
                <w:color w:val="000000"/>
                <w:sz w:val="14"/>
                <w:szCs w:val="14"/>
              </w:rPr>
              <w:t>кв.м</w:t>
            </w:r>
            <w:proofErr w:type="spellEnd"/>
            <w:r w:rsidRPr="00F61AEE">
              <w:rPr>
                <w:color w:val="000000"/>
                <w:sz w:val="14"/>
                <w:szCs w:val="14"/>
              </w:rPr>
              <w:t>. общей площади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21D1965" w14:textId="77777777" w:rsidR="00583345" w:rsidRPr="00C47EB0" w:rsidRDefault="00583345" w:rsidP="00F450E5">
            <w:pPr>
              <w:jc w:val="center"/>
              <w:rPr>
                <w:color w:val="000000"/>
                <w:sz w:val="14"/>
                <w:szCs w:val="14"/>
              </w:rPr>
            </w:pPr>
            <w:r w:rsidRPr="00C47EB0">
              <w:rPr>
                <w:color w:val="000000"/>
                <w:sz w:val="14"/>
                <w:szCs w:val="14"/>
              </w:rPr>
              <w:t>Гкал/</w:t>
            </w:r>
            <w:proofErr w:type="spellStart"/>
            <w:r w:rsidRPr="00C47EB0">
              <w:rPr>
                <w:color w:val="000000"/>
                <w:sz w:val="14"/>
                <w:szCs w:val="14"/>
              </w:rPr>
              <w:t>кв.м</w:t>
            </w:r>
            <w:proofErr w:type="spellEnd"/>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164326D" w14:textId="77777777" w:rsidR="00583345" w:rsidRPr="00C47EB0" w:rsidRDefault="00583345" w:rsidP="00F450E5">
            <w:pPr>
              <w:jc w:val="center"/>
              <w:rPr>
                <w:color w:val="000000"/>
                <w:sz w:val="14"/>
                <w:szCs w:val="14"/>
              </w:rPr>
            </w:pPr>
            <w:r w:rsidRPr="00C47EB0">
              <w:rPr>
                <w:color w:val="000000"/>
                <w:sz w:val="14"/>
                <w:szCs w:val="14"/>
              </w:rPr>
              <w:t>0,2</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BEF474E" w14:textId="77777777" w:rsidR="00583345" w:rsidRPr="00C47EB0" w:rsidRDefault="00583345" w:rsidP="00F450E5">
            <w:pPr>
              <w:jc w:val="center"/>
              <w:rPr>
                <w:color w:val="000000"/>
                <w:sz w:val="14"/>
                <w:szCs w:val="14"/>
              </w:rPr>
            </w:pPr>
            <w:r w:rsidRPr="00C47EB0">
              <w:rPr>
                <w:color w:val="000000"/>
                <w:sz w:val="14"/>
                <w:szCs w:val="14"/>
              </w:rPr>
              <w:t>0,2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58F4EA8" w14:textId="77777777" w:rsidR="00583345" w:rsidRPr="00C47EB0" w:rsidRDefault="00583345" w:rsidP="00F450E5">
            <w:pPr>
              <w:jc w:val="center"/>
              <w:rPr>
                <w:color w:val="000000"/>
                <w:sz w:val="14"/>
                <w:szCs w:val="14"/>
              </w:rPr>
            </w:pPr>
            <w:r w:rsidRPr="00C47EB0">
              <w:rPr>
                <w:color w:val="000000"/>
                <w:sz w:val="14"/>
                <w:szCs w:val="14"/>
              </w:rPr>
              <w:t>0,2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5C95C45" w14:textId="77777777" w:rsidR="00583345" w:rsidRPr="00C47EB0" w:rsidRDefault="00583345" w:rsidP="00F450E5">
            <w:pPr>
              <w:jc w:val="center"/>
              <w:rPr>
                <w:color w:val="000000"/>
                <w:sz w:val="14"/>
                <w:szCs w:val="14"/>
              </w:rPr>
            </w:pPr>
            <w:r w:rsidRPr="00C47EB0">
              <w:rPr>
                <w:color w:val="000000"/>
                <w:sz w:val="14"/>
                <w:szCs w:val="14"/>
              </w:rPr>
              <w:t>0,2</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8E5A9B8" w14:textId="77777777" w:rsidR="00583345" w:rsidRPr="00C47EB0" w:rsidRDefault="00583345" w:rsidP="00F450E5">
            <w:pPr>
              <w:jc w:val="center"/>
              <w:rPr>
                <w:color w:val="000000"/>
                <w:sz w:val="14"/>
                <w:szCs w:val="14"/>
              </w:rPr>
            </w:pPr>
            <w:r w:rsidRPr="00C47EB0">
              <w:rPr>
                <w:color w:val="000000"/>
                <w:sz w:val="14"/>
                <w:szCs w:val="14"/>
              </w:rPr>
              <w:t>0,2</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0DACCBD7" w14:textId="77777777" w:rsidR="00583345" w:rsidRPr="00C47EB0" w:rsidRDefault="00583345" w:rsidP="00F450E5">
            <w:pPr>
              <w:jc w:val="center"/>
              <w:rPr>
                <w:color w:val="000000"/>
                <w:sz w:val="14"/>
                <w:szCs w:val="14"/>
              </w:rPr>
            </w:pPr>
            <w:r w:rsidRPr="00C47EB0">
              <w:rPr>
                <w:color w:val="000000"/>
                <w:sz w:val="14"/>
                <w:szCs w:val="14"/>
              </w:rPr>
              <w:t>0,2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14C256" w14:textId="77777777" w:rsidR="00583345" w:rsidRPr="00C47EB0" w:rsidRDefault="00583345" w:rsidP="00F450E5">
            <w:pPr>
              <w:jc w:val="center"/>
              <w:rPr>
                <w:color w:val="000000"/>
                <w:sz w:val="14"/>
                <w:szCs w:val="14"/>
              </w:rPr>
            </w:pPr>
            <w:r w:rsidRPr="00C47EB0">
              <w:rPr>
                <w:color w:val="000000"/>
                <w:sz w:val="14"/>
                <w:szCs w:val="14"/>
              </w:rPr>
              <w:t>0,2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C701ECD"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6D96907C"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32748F0"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525F50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36FA1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24522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70F5F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99D7DB"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0FACA7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3541BE"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627F70F"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63DB68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90BFE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1EA66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E1D0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0A679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3613C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A2A5E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5C316C9"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4DF9A1"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6E82D0"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9D1990"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9EA8567"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0C7CF7"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22BA37"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4EA973"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C74F9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45DB4E"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1FB0BB0"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6FC3C4D" w14:textId="77777777" w:rsidR="00583345" w:rsidRPr="00F61AEE" w:rsidRDefault="00583345" w:rsidP="00F450E5">
            <w:pPr>
              <w:rPr>
                <w:color w:val="000000"/>
                <w:sz w:val="14"/>
                <w:szCs w:val="14"/>
              </w:rPr>
            </w:pPr>
            <w:r w:rsidRPr="00F61AEE">
              <w:rPr>
                <w:color w:val="000000"/>
                <w:sz w:val="14"/>
                <w:szCs w:val="14"/>
              </w:rPr>
              <w:t>Показатель</w:t>
            </w:r>
            <w:r>
              <w:rPr>
                <w:color w:val="000000"/>
                <w:sz w:val="14"/>
                <w:szCs w:val="14"/>
              </w:rPr>
              <w:t xml:space="preserve"> 2   </w:t>
            </w:r>
            <w:r w:rsidRPr="00F61AEE">
              <w:rPr>
                <w:color w:val="000000"/>
                <w:sz w:val="14"/>
                <w:szCs w:val="14"/>
              </w:rPr>
              <w:t xml:space="preserve"> Удельный расход холодной воды в многоквартирных домах, расположенных на территор</w:t>
            </w:r>
            <w:r>
              <w:rPr>
                <w:color w:val="000000"/>
                <w:sz w:val="14"/>
                <w:szCs w:val="14"/>
              </w:rPr>
              <w:t>ии Вышневолоцкого городского округа</w:t>
            </w:r>
            <w:r w:rsidRPr="00F61AEE">
              <w:rPr>
                <w:color w:val="000000"/>
                <w:sz w:val="14"/>
                <w:szCs w:val="14"/>
              </w:rPr>
              <w:t>, в расчете на 1 жителя</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5A215E3" w14:textId="77777777" w:rsidR="00583345" w:rsidRPr="00C47EB0" w:rsidRDefault="00583345" w:rsidP="00F450E5">
            <w:pPr>
              <w:jc w:val="center"/>
              <w:rPr>
                <w:color w:val="000000"/>
                <w:sz w:val="14"/>
                <w:szCs w:val="14"/>
              </w:rPr>
            </w:pPr>
            <w:proofErr w:type="spellStart"/>
            <w:r w:rsidRPr="00C47EB0">
              <w:rPr>
                <w:color w:val="000000"/>
                <w:sz w:val="14"/>
                <w:szCs w:val="14"/>
              </w:rPr>
              <w:t>куб.м</w:t>
            </w:r>
            <w:proofErr w:type="spellEnd"/>
            <w:r w:rsidRPr="00C47EB0">
              <w:rPr>
                <w:color w:val="000000"/>
                <w:sz w:val="14"/>
                <w:szCs w:val="14"/>
              </w:rPr>
              <w:t>./чел</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62E7CFC" w14:textId="77777777" w:rsidR="00583345" w:rsidRPr="00C47EB0" w:rsidRDefault="00583345" w:rsidP="00F450E5">
            <w:pPr>
              <w:jc w:val="center"/>
              <w:rPr>
                <w:color w:val="000000"/>
                <w:sz w:val="14"/>
                <w:szCs w:val="14"/>
              </w:rPr>
            </w:pPr>
            <w:r w:rsidRPr="00C47EB0">
              <w:rPr>
                <w:color w:val="000000"/>
                <w:sz w:val="14"/>
                <w:szCs w:val="14"/>
              </w:rPr>
              <w:t>5,09</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7D8904" w14:textId="77777777" w:rsidR="00583345" w:rsidRPr="00C47EB0" w:rsidRDefault="00583345" w:rsidP="00F450E5">
            <w:pPr>
              <w:jc w:val="center"/>
              <w:rPr>
                <w:color w:val="000000"/>
                <w:sz w:val="14"/>
                <w:szCs w:val="14"/>
              </w:rPr>
            </w:pPr>
            <w:r w:rsidRPr="00C47EB0">
              <w:rPr>
                <w:color w:val="000000"/>
                <w:sz w:val="14"/>
                <w:szCs w:val="14"/>
              </w:rPr>
              <w:t>5,09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AFE4481" w14:textId="77777777" w:rsidR="00583345" w:rsidRPr="00C47EB0" w:rsidRDefault="00583345" w:rsidP="00F450E5">
            <w:pPr>
              <w:jc w:val="center"/>
              <w:rPr>
                <w:color w:val="000000"/>
                <w:sz w:val="14"/>
                <w:szCs w:val="14"/>
              </w:rPr>
            </w:pPr>
            <w:r w:rsidRPr="00C47EB0">
              <w:rPr>
                <w:color w:val="000000"/>
                <w:sz w:val="14"/>
                <w:szCs w:val="14"/>
              </w:rPr>
              <w:t>5,09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796F1D7" w14:textId="77777777" w:rsidR="00583345" w:rsidRPr="00C47EB0" w:rsidRDefault="00583345" w:rsidP="00F450E5">
            <w:pPr>
              <w:jc w:val="center"/>
              <w:rPr>
                <w:color w:val="000000"/>
                <w:sz w:val="14"/>
                <w:szCs w:val="14"/>
              </w:rPr>
            </w:pPr>
            <w:r w:rsidRPr="00C47EB0">
              <w:rPr>
                <w:color w:val="000000"/>
                <w:sz w:val="14"/>
                <w:szCs w:val="14"/>
              </w:rPr>
              <w:t>5,09</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4C88AF1" w14:textId="77777777" w:rsidR="00583345" w:rsidRPr="00C47EB0" w:rsidRDefault="00583345" w:rsidP="00F450E5">
            <w:pPr>
              <w:jc w:val="center"/>
              <w:rPr>
                <w:color w:val="000000"/>
                <w:sz w:val="14"/>
                <w:szCs w:val="14"/>
              </w:rPr>
            </w:pPr>
            <w:r w:rsidRPr="00C47EB0">
              <w:rPr>
                <w:color w:val="000000"/>
                <w:sz w:val="14"/>
                <w:szCs w:val="14"/>
              </w:rPr>
              <w:t>5,09</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C86FE1D" w14:textId="77777777" w:rsidR="00583345" w:rsidRPr="00C47EB0" w:rsidRDefault="00583345" w:rsidP="00F450E5">
            <w:pPr>
              <w:jc w:val="center"/>
              <w:rPr>
                <w:color w:val="000000"/>
                <w:sz w:val="14"/>
                <w:szCs w:val="14"/>
              </w:rPr>
            </w:pPr>
            <w:r w:rsidRPr="00C47EB0">
              <w:rPr>
                <w:color w:val="000000"/>
                <w:sz w:val="14"/>
                <w:szCs w:val="14"/>
              </w:rPr>
              <w:t>5,09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1CF9214" w14:textId="77777777" w:rsidR="00583345" w:rsidRPr="00C47EB0" w:rsidRDefault="00583345" w:rsidP="00F450E5">
            <w:pPr>
              <w:jc w:val="center"/>
              <w:rPr>
                <w:color w:val="000000"/>
                <w:sz w:val="14"/>
                <w:szCs w:val="14"/>
              </w:rPr>
            </w:pPr>
            <w:r w:rsidRPr="00C47EB0">
              <w:rPr>
                <w:color w:val="000000"/>
                <w:sz w:val="14"/>
                <w:szCs w:val="14"/>
              </w:rPr>
              <w:t>5,09</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323C056"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38D79DC3" w14:textId="77777777" w:rsidTr="00F450E5">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431DECE"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83D651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5D196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A42E4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912E7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B16E9D"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6ED6AF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2CFE63"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227FD72"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332E46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70B26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79371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427E9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00150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340FE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52E0A5"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80D79C"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DC41F4"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DB1604"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E87258"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F775A1B"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0C8AA3B"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376CFB"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25CA0F8"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97FE06"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F8DAF0"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F3E9D9" w14:textId="77777777" w:rsidR="00583345" w:rsidRPr="00A33FFF" w:rsidRDefault="00583345" w:rsidP="00F450E5">
            <w:pPr>
              <w:jc w:val="center"/>
              <w:rPr>
                <w:color w:val="000000"/>
                <w:sz w:val="14"/>
                <w:szCs w:val="14"/>
              </w:rPr>
            </w:pPr>
            <w:r>
              <w:rPr>
                <w:color w:val="000000"/>
                <w:sz w:val="14"/>
                <w:szCs w:val="14"/>
              </w:rPr>
              <w:t>3</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205F20AC" w14:textId="77777777" w:rsidR="00583345" w:rsidRPr="00F61AEE" w:rsidRDefault="00583345" w:rsidP="00F450E5">
            <w:pPr>
              <w:rPr>
                <w:color w:val="000000"/>
                <w:sz w:val="14"/>
                <w:szCs w:val="14"/>
              </w:rPr>
            </w:pPr>
            <w:proofErr w:type="gramStart"/>
            <w:r w:rsidRPr="00F61AEE">
              <w:rPr>
                <w:color w:val="000000"/>
                <w:sz w:val="14"/>
                <w:szCs w:val="14"/>
              </w:rPr>
              <w:t xml:space="preserve">Показатель </w:t>
            </w:r>
            <w:r>
              <w:rPr>
                <w:color w:val="000000"/>
                <w:sz w:val="14"/>
                <w:szCs w:val="14"/>
              </w:rPr>
              <w:t xml:space="preserve"> 3</w:t>
            </w:r>
            <w:proofErr w:type="gramEnd"/>
            <w:r>
              <w:rPr>
                <w:color w:val="000000"/>
                <w:sz w:val="14"/>
                <w:szCs w:val="14"/>
              </w:rPr>
              <w:t xml:space="preserve">  </w:t>
            </w:r>
            <w:r w:rsidRPr="00F61AEE">
              <w:rPr>
                <w:color w:val="000000"/>
                <w:sz w:val="14"/>
                <w:szCs w:val="14"/>
              </w:rPr>
              <w:t xml:space="preserve"> Удельный расход горячей воды в многоквартирных домах, расположенных на </w:t>
            </w:r>
            <w:r>
              <w:rPr>
                <w:color w:val="000000"/>
                <w:sz w:val="14"/>
                <w:szCs w:val="14"/>
              </w:rPr>
              <w:t>территории Вышневолоцкого городского округа</w:t>
            </w:r>
            <w:r w:rsidRPr="00F61AEE">
              <w:rPr>
                <w:color w:val="000000"/>
                <w:sz w:val="14"/>
                <w:szCs w:val="14"/>
              </w:rPr>
              <w:t>, в расчете на 1 жителя</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C751D1B" w14:textId="77777777" w:rsidR="00583345" w:rsidRPr="00C47EB0" w:rsidRDefault="00583345" w:rsidP="00F450E5">
            <w:pPr>
              <w:jc w:val="center"/>
              <w:rPr>
                <w:color w:val="000000"/>
                <w:sz w:val="14"/>
                <w:szCs w:val="14"/>
              </w:rPr>
            </w:pPr>
            <w:proofErr w:type="spellStart"/>
            <w:r w:rsidRPr="00C47EB0">
              <w:rPr>
                <w:color w:val="000000"/>
                <w:sz w:val="14"/>
                <w:szCs w:val="14"/>
              </w:rPr>
              <w:t>куб.м</w:t>
            </w:r>
            <w:proofErr w:type="spellEnd"/>
            <w:r w:rsidRPr="00C47EB0">
              <w:rPr>
                <w:color w:val="000000"/>
                <w:sz w:val="14"/>
                <w:szCs w:val="14"/>
              </w:rPr>
              <w:t>./чел</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EA7E9C" w14:textId="77777777" w:rsidR="00583345" w:rsidRPr="00C47EB0" w:rsidRDefault="00583345" w:rsidP="00F450E5">
            <w:pPr>
              <w:jc w:val="center"/>
              <w:rPr>
                <w:color w:val="000000"/>
                <w:sz w:val="14"/>
                <w:szCs w:val="14"/>
              </w:rPr>
            </w:pPr>
            <w:r w:rsidRPr="00C47EB0">
              <w:rPr>
                <w:color w:val="000000"/>
                <w:sz w:val="14"/>
                <w:szCs w:val="14"/>
              </w:rPr>
              <w:t>2,7</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07EC6E" w14:textId="77777777" w:rsidR="00583345" w:rsidRPr="00C47EB0" w:rsidRDefault="00583345" w:rsidP="00F450E5">
            <w:pPr>
              <w:jc w:val="center"/>
              <w:rPr>
                <w:color w:val="000000"/>
                <w:sz w:val="14"/>
                <w:szCs w:val="14"/>
              </w:rPr>
            </w:pPr>
            <w:r w:rsidRPr="00C47EB0">
              <w:rPr>
                <w:color w:val="000000"/>
                <w:sz w:val="14"/>
                <w:szCs w:val="14"/>
              </w:rPr>
              <w:t>2,7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0615EC" w14:textId="77777777" w:rsidR="00583345" w:rsidRPr="00C47EB0" w:rsidRDefault="00583345" w:rsidP="00F450E5">
            <w:pPr>
              <w:jc w:val="center"/>
              <w:rPr>
                <w:color w:val="000000"/>
                <w:sz w:val="14"/>
                <w:szCs w:val="14"/>
              </w:rPr>
            </w:pPr>
            <w:r w:rsidRPr="00C47EB0">
              <w:rPr>
                <w:color w:val="000000"/>
                <w:sz w:val="14"/>
                <w:szCs w:val="14"/>
              </w:rPr>
              <w:t>2,7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83D008" w14:textId="77777777" w:rsidR="00583345" w:rsidRPr="00C47EB0" w:rsidRDefault="00583345" w:rsidP="00F450E5">
            <w:pPr>
              <w:jc w:val="center"/>
              <w:rPr>
                <w:color w:val="000000"/>
                <w:sz w:val="14"/>
                <w:szCs w:val="14"/>
              </w:rPr>
            </w:pPr>
            <w:r w:rsidRPr="00C47EB0">
              <w:rPr>
                <w:color w:val="000000"/>
                <w:sz w:val="14"/>
                <w:szCs w:val="14"/>
              </w:rPr>
              <w:t>2,7</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0D09FD2" w14:textId="77777777" w:rsidR="00583345" w:rsidRPr="00C47EB0" w:rsidRDefault="00583345" w:rsidP="00F450E5">
            <w:pPr>
              <w:jc w:val="center"/>
              <w:rPr>
                <w:color w:val="000000"/>
                <w:sz w:val="14"/>
                <w:szCs w:val="14"/>
              </w:rPr>
            </w:pPr>
            <w:r w:rsidRPr="00C47EB0">
              <w:rPr>
                <w:color w:val="000000"/>
                <w:sz w:val="14"/>
                <w:szCs w:val="14"/>
              </w:rPr>
              <w:t>2,7</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E8FF7C2" w14:textId="77777777" w:rsidR="00583345" w:rsidRPr="00C47EB0" w:rsidRDefault="00583345" w:rsidP="00F450E5">
            <w:pPr>
              <w:jc w:val="center"/>
              <w:rPr>
                <w:color w:val="000000"/>
                <w:sz w:val="14"/>
                <w:szCs w:val="14"/>
              </w:rPr>
            </w:pPr>
            <w:r w:rsidRPr="00C47EB0">
              <w:rPr>
                <w:color w:val="000000"/>
                <w:sz w:val="14"/>
                <w:szCs w:val="14"/>
              </w:rPr>
              <w:t>2,7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420975B" w14:textId="77777777" w:rsidR="00583345" w:rsidRPr="00C47EB0" w:rsidRDefault="00583345" w:rsidP="00F450E5">
            <w:pPr>
              <w:jc w:val="center"/>
              <w:rPr>
                <w:color w:val="000000"/>
                <w:sz w:val="14"/>
                <w:szCs w:val="14"/>
              </w:rPr>
            </w:pPr>
            <w:r w:rsidRPr="00C47EB0">
              <w:rPr>
                <w:color w:val="000000"/>
                <w:sz w:val="14"/>
                <w:szCs w:val="14"/>
              </w:rPr>
              <w:t>2,7</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15B5BA5"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9440CD7" w14:textId="77777777" w:rsidTr="00F450E5">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2CC0CFE"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91B4D3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6EABE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C64E4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B5056E"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9E236E"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5C1FDF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38BFC1"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2210C7B"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8E89B7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A0AA0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A69B5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A139B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2EBE7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4D0D6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0726B7"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652A94"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1F190D"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10E4C8"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25BD6D"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FE0C050"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C3E7C02"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28078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EB550A6" w14:textId="77777777" w:rsidR="00583345" w:rsidRPr="00A33FFF" w:rsidRDefault="00583345" w:rsidP="00F450E5">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E3AB8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371402"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D0767A5" w14:textId="77777777" w:rsidR="00583345" w:rsidRPr="00A33FFF" w:rsidRDefault="00583345" w:rsidP="00F450E5">
            <w:pPr>
              <w:jc w:val="center"/>
              <w:rPr>
                <w:color w:val="000000"/>
                <w:sz w:val="14"/>
                <w:szCs w:val="14"/>
              </w:rPr>
            </w:pPr>
            <w:r>
              <w:rPr>
                <w:color w:val="000000"/>
                <w:sz w:val="14"/>
                <w:szCs w:val="14"/>
              </w:rPr>
              <w:t>4</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01FF364" w14:textId="77777777" w:rsidR="00583345" w:rsidRPr="00F61AEE" w:rsidRDefault="00583345" w:rsidP="00F450E5">
            <w:pPr>
              <w:rPr>
                <w:color w:val="000000"/>
                <w:sz w:val="14"/>
                <w:szCs w:val="14"/>
              </w:rPr>
            </w:pPr>
            <w:proofErr w:type="gramStart"/>
            <w:r w:rsidRPr="00F61AEE">
              <w:rPr>
                <w:color w:val="000000"/>
                <w:sz w:val="14"/>
                <w:szCs w:val="14"/>
              </w:rPr>
              <w:t>Показатель</w:t>
            </w:r>
            <w:r>
              <w:rPr>
                <w:color w:val="000000"/>
                <w:sz w:val="14"/>
                <w:szCs w:val="14"/>
              </w:rPr>
              <w:t xml:space="preserve"> </w:t>
            </w:r>
            <w:r w:rsidRPr="00F61AEE">
              <w:rPr>
                <w:color w:val="000000"/>
                <w:sz w:val="14"/>
                <w:szCs w:val="14"/>
              </w:rPr>
              <w:t xml:space="preserve"> </w:t>
            </w:r>
            <w:r>
              <w:rPr>
                <w:color w:val="000000"/>
                <w:sz w:val="14"/>
                <w:szCs w:val="14"/>
              </w:rPr>
              <w:t>4</w:t>
            </w:r>
            <w:proofErr w:type="gramEnd"/>
            <w:r>
              <w:rPr>
                <w:color w:val="000000"/>
                <w:sz w:val="14"/>
                <w:szCs w:val="14"/>
              </w:rPr>
              <w:t xml:space="preserve">  </w:t>
            </w:r>
            <w:r w:rsidRPr="00F61AEE">
              <w:rPr>
                <w:color w:val="000000"/>
                <w:sz w:val="14"/>
                <w:szCs w:val="14"/>
              </w:rPr>
              <w:t xml:space="preserve">Удельный расход электрической энергии в многоквартирных домах, расположенных на </w:t>
            </w:r>
            <w:r>
              <w:rPr>
                <w:color w:val="000000"/>
                <w:sz w:val="14"/>
                <w:szCs w:val="14"/>
              </w:rPr>
              <w:t>территории Вышневолоцкого городского округа</w:t>
            </w:r>
            <w:r w:rsidRPr="00F61AEE">
              <w:rPr>
                <w:color w:val="000000"/>
                <w:sz w:val="14"/>
                <w:szCs w:val="14"/>
              </w:rPr>
              <w:t xml:space="preserve">, в расчете на 1 </w:t>
            </w:r>
            <w:proofErr w:type="spellStart"/>
            <w:r w:rsidRPr="00F61AEE">
              <w:rPr>
                <w:color w:val="000000"/>
                <w:sz w:val="14"/>
                <w:szCs w:val="14"/>
              </w:rPr>
              <w:t>кв.м</w:t>
            </w:r>
            <w:proofErr w:type="spellEnd"/>
            <w:r w:rsidRPr="00F61AEE">
              <w:rPr>
                <w:color w:val="000000"/>
                <w:sz w:val="14"/>
                <w:szCs w:val="14"/>
              </w:rPr>
              <w:t>. общей площади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4C923FD" w14:textId="77777777" w:rsidR="00583345" w:rsidRPr="00C47EB0" w:rsidRDefault="00583345" w:rsidP="00F450E5">
            <w:pPr>
              <w:jc w:val="center"/>
              <w:rPr>
                <w:color w:val="000000"/>
                <w:sz w:val="14"/>
                <w:szCs w:val="14"/>
              </w:rPr>
            </w:pPr>
            <w:r w:rsidRPr="00C47EB0">
              <w:rPr>
                <w:color w:val="000000"/>
                <w:sz w:val="14"/>
                <w:szCs w:val="14"/>
              </w:rPr>
              <w:t>кВт в час/</w:t>
            </w:r>
            <w:proofErr w:type="spellStart"/>
            <w:proofErr w:type="gramStart"/>
            <w:r w:rsidRPr="00C47EB0">
              <w:rPr>
                <w:color w:val="000000"/>
                <w:sz w:val="14"/>
                <w:szCs w:val="14"/>
              </w:rPr>
              <w:t>кв.м</w:t>
            </w:r>
            <w:proofErr w:type="spellEnd"/>
            <w:proofErr w:type="gramEnd"/>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766086" w14:textId="77777777" w:rsidR="00583345" w:rsidRPr="00C47EB0" w:rsidRDefault="00583345" w:rsidP="00F450E5">
            <w:pPr>
              <w:jc w:val="center"/>
              <w:rPr>
                <w:color w:val="000000"/>
                <w:sz w:val="14"/>
                <w:szCs w:val="14"/>
              </w:rPr>
            </w:pPr>
            <w:r w:rsidRPr="00C47EB0">
              <w:rPr>
                <w:color w:val="000000"/>
                <w:sz w:val="14"/>
                <w:szCs w:val="14"/>
              </w:rPr>
              <w:t>2,48</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61D6AF" w14:textId="77777777" w:rsidR="00583345" w:rsidRPr="00C47EB0" w:rsidRDefault="00583345" w:rsidP="00F450E5">
            <w:pPr>
              <w:jc w:val="center"/>
              <w:rPr>
                <w:color w:val="000000"/>
                <w:sz w:val="14"/>
                <w:szCs w:val="14"/>
              </w:rPr>
            </w:pPr>
            <w:r w:rsidRPr="00C47EB0">
              <w:rPr>
                <w:color w:val="000000"/>
                <w:sz w:val="14"/>
                <w:szCs w:val="14"/>
              </w:rPr>
              <w:t>2,48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775E7E4" w14:textId="77777777" w:rsidR="00583345" w:rsidRPr="00C47EB0" w:rsidRDefault="00583345" w:rsidP="00F450E5">
            <w:pPr>
              <w:jc w:val="center"/>
              <w:rPr>
                <w:color w:val="000000"/>
                <w:sz w:val="14"/>
                <w:szCs w:val="14"/>
              </w:rPr>
            </w:pPr>
            <w:r w:rsidRPr="00C47EB0">
              <w:rPr>
                <w:color w:val="000000"/>
                <w:sz w:val="14"/>
                <w:szCs w:val="14"/>
              </w:rPr>
              <w:t>2,48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14DFA75" w14:textId="77777777" w:rsidR="00583345" w:rsidRPr="00C47EB0" w:rsidRDefault="00583345" w:rsidP="00F450E5">
            <w:pPr>
              <w:jc w:val="center"/>
              <w:rPr>
                <w:color w:val="000000"/>
                <w:sz w:val="14"/>
                <w:szCs w:val="14"/>
              </w:rPr>
            </w:pPr>
            <w:r w:rsidRPr="00C47EB0">
              <w:rPr>
                <w:color w:val="000000"/>
                <w:sz w:val="14"/>
                <w:szCs w:val="14"/>
              </w:rPr>
              <w:t>2,48</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78E322C" w14:textId="77777777" w:rsidR="00583345" w:rsidRPr="00C47EB0" w:rsidRDefault="00583345" w:rsidP="00F450E5">
            <w:pPr>
              <w:jc w:val="center"/>
              <w:rPr>
                <w:color w:val="000000"/>
                <w:sz w:val="14"/>
                <w:szCs w:val="14"/>
              </w:rPr>
            </w:pPr>
            <w:r w:rsidRPr="00C47EB0">
              <w:rPr>
                <w:color w:val="000000"/>
                <w:sz w:val="14"/>
                <w:szCs w:val="14"/>
              </w:rPr>
              <w:t>2,48</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5278964" w14:textId="77777777" w:rsidR="00583345" w:rsidRPr="00C47EB0" w:rsidRDefault="00583345" w:rsidP="00F450E5">
            <w:pPr>
              <w:jc w:val="center"/>
              <w:rPr>
                <w:color w:val="000000"/>
                <w:sz w:val="14"/>
                <w:szCs w:val="14"/>
              </w:rPr>
            </w:pPr>
            <w:r w:rsidRPr="00C47EB0">
              <w:rPr>
                <w:color w:val="000000"/>
                <w:sz w:val="14"/>
                <w:szCs w:val="14"/>
              </w:rPr>
              <w:t>2,48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CE9F24" w14:textId="77777777" w:rsidR="00583345" w:rsidRPr="00C47EB0" w:rsidRDefault="00583345" w:rsidP="00F450E5">
            <w:pPr>
              <w:jc w:val="center"/>
              <w:rPr>
                <w:color w:val="000000"/>
                <w:sz w:val="14"/>
                <w:szCs w:val="14"/>
              </w:rPr>
            </w:pPr>
            <w:r w:rsidRPr="00C47EB0">
              <w:rPr>
                <w:color w:val="000000"/>
                <w:sz w:val="14"/>
                <w:szCs w:val="14"/>
              </w:rPr>
              <w:t>2,48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9BBEB70"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BFDB817" w14:textId="77777777" w:rsidTr="00F450E5">
        <w:trPr>
          <w:trHeight w:val="1440"/>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2AD7630"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39BE05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FB09DA"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B5E7A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83FA0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1AF57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E48C9A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6CCE35"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E2F861E"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03915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0BD81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6D581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D89E7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43A1E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A70BF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83A00F"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0A03BAF"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1E996A"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F066A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9DF046"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91799B3"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97053ED"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50742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84D9D3"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A575C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A526F1"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5D3D3DA"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A73260A" w14:textId="77777777" w:rsidR="00583345" w:rsidRPr="00F61AEE" w:rsidRDefault="00583345" w:rsidP="00F450E5">
            <w:pPr>
              <w:rPr>
                <w:color w:val="000000"/>
                <w:sz w:val="14"/>
                <w:szCs w:val="14"/>
              </w:rPr>
            </w:pPr>
            <w:r w:rsidRPr="00F61AEE">
              <w:rPr>
                <w:b/>
                <w:bCs/>
                <w:color w:val="000000"/>
                <w:sz w:val="14"/>
                <w:szCs w:val="14"/>
              </w:rPr>
              <w:t>Административное мероприятие 3.002</w:t>
            </w:r>
            <w:r w:rsidRPr="00F61AEE">
              <w:rPr>
                <w:color w:val="000000"/>
                <w:sz w:val="14"/>
                <w:szCs w:val="14"/>
              </w:rPr>
              <w:t xml:space="preserve"> Обеспечение распространения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E87314A" w14:textId="77777777" w:rsidR="00583345" w:rsidRPr="00C47EB0" w:rsidRDefault="00583345" w:rsidP="00F450E5">
            <w:pPr>
              <w:jc w:val="center"/>
              <w:rPr>
                <w:color w:val="000000"/>
                <w:sz w:val="14"/>
                <w:szCs w:val="14"/>
              </w:rPr>
            </w:pPr>
            <w:r w:rsidRPr="00C47EB0">
              <w:rPr>
                <w:color w:val="000000"/>
                <w:sz w:val="14"/>
                <w:szCs w:val="14"/>
              </w:rPr>
              <w:t>да/нет</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7AADAF" w14:textId="77777777" w:rsidR="00583345" w:rsidRPr="00C47EB0" w:rsidRDefault="00583345" w:rsidP="00F450E5">
            <w:pPr>
              <w:jc w:val="center"/>
              <w:rPr>
                <w:color w:val="000000"/>
                <w:sz w:val="14"/>
                <w:szCs w:val="14"/>
              </w:rPr>
            </w:pPr>
            <w:r w:rsidRPr="00C47EB0">
              <w:rPr>
                <w:color w:val="000000"/>
                <w:sz w:val="14"/>
                <w:szCs w:val="14"/>
              </w:rPr>
              <w:t>да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4660F8D"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A6F9388"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7B6CE5" w14:textId="77777777" w:rsidR="00583345" w:rsidRPr="00C47EB0" w:rsidRDefault="00583345" w:rsidP="00F450E5">
            <w:pPr>
              <w:jc w:val="center"/>
              <w:rPr>
                <w:sz w:val="14"/>
                <w:szCs w:val="14"/>
              </w:rPr>
            </w:pPr>
            <w:r w:rsidRPr="00C47EB0">
              <w:rPr>
                <w:color w:val="000000"/>
                <w:sz w:val="14"/>
                <w:szCs w:val="14"/>
              </w:rPr>
              <w:t>да</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B0D78A4" w14:textId="77777777" w:rsidR="00583345" w:rsidRPr="00C47EB0" w:rsidRDefault="00583345" w:rsidP="00F450E5">
            <w:pPr>
              <w:jc w:val="center"/>
              <w:rPr>
                <w:sz w:val="14"/>
                <w:szCs w:val="14"/>
              </w:rPr>
            </w:pPr>
            <w:r w:rsidRPr="00C47EB0">
              <w:rPr>
                <w:color w:val="000000"/>
                <w:sz w:val="14"/>
                <w:szCs w:val="14"/>
              </w:rPr>
              <w:t>да</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6ED9F155" w14:textId="77777777" w:rsidR="00583345" w:rsidRPr="00C47EB0" w:rsidRDefault="00583345" w:rsidP="00F450E5">
            <w:pPr>
              <w:jc w:val="center"/>
              <w:rPr>
                <w:sz w:val="14"/>
                <w:szCs w:val="14"/>
              </w:rPr>
            </w:pPr>
            <w:r w:rsidRPr="00C47EB0">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A0C4E34" w14:textId="77777777" w:rsidR="00583345" w:rsidRPr="00C47EB0" w:rsidRDefault="00583345" w:rsidP="00F450E5">
            <w:pPr>
              <w:jc w:val="center"/>
              <w:rPr>
                <w:sz w:val="14"/>
                <w:szCs w:val="14"/>
              </w:rPr>
            </w:pPr>
            <w:r w:rsidRPr="00C47EB0">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520F257"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58B30C48" w14:textId="77777777" w:rsidTr="00F450E5">
        <w:trPr>
          <w:trHeight w:val="78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F8C24F2"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E72228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A40509"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62229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D6635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AE8C19"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F41867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CFF539"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7FF4088"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65B7D6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E74DD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A0D32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D1F1B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32ABD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F6E69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FA05E1"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C0517E"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0336ED"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5EE801"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F75A42"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B4E8565"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60515A"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1DC5A3"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33ACD2"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79CD62"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C8DAF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9849EE2" w14:textId="77777777" w:rsidR="00583345" w:rsidRPr="00A33FFF" w:rsidRDefault="00583345" w:rsidP="00F450E5">
            <w:pPr>
              <w:jc w:val="center"/>
              <w:rPr>
                <w:color w:val="000000"/>
                <w:sz w:val="14"/>
                <w:szCs w:val="14"/>
              </w:rPr>
            </w:pPr>
            <w:r>
              <w:rPr>
                <w:color w:val="000000"/>
                <w:sz w:val="14"/>
                <w:szCs w:val="14"/>
              </w:rPr>
              <w:t>1</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FCFE838" w14:textId="77777777" w:rsidR="00583345" w:rsidRPr="00F61AEE" w:rsidRDefault="00583345" w:rsidP="00F450E5">
            <w:pPr>
              <w:rPr>
                <w:color w:val="000000"/>
                <w:sz w:val="14"/>
                <w:szCs w:val="14"/>
              </w:rPr>
            </w:pPr>
            <w:r w:rsidRPr="00F61AEE">
              <w:rPr>
                <w:color w:val="000000"/>
                <w:sz w:val="14"/>
                <w:szCs w:val="14"/>
              </w:rPr>
              <w:t xml:space="preserve">Показатель </w:t>
            </w:r>
            <w:proofErr w:type="gramStart"/>
            <w:r>
              <w:rPr>
                <w:color w:val="000000"/>
                <w:sz w:val="14"/>
                <w:szCs w:val="14"/>
              </w:rPr>
              <w:t xml:space="preserve">1 </w:t>
            </w:r>
            <w:r w:rsidRPr="00F61AEE">
              <w:rPr>
                <w:color w:val="000000"/>
                <w:sz w:val="14"/>
                <w:szCs w:val="14"/>
              </w:rPr>
              <w:t xml:space="preserve"> Доля</w:t>
            </w:r>
            <w:proofErr w:type="gramEnd"/>
            <w:r>
              <w:rPr>
                <w:color w:val="000000"/>
                <w:sz w:val="14"/>
                <w:szCs w:val="14"/>
              </w:rPr>
              <w:t xml:space="preserve"> населения Вышневолоцкого городского округа </w:t>
            </w:r>
            <w:r w:rsidRPr="00F61AEE">
              <w:rPr>
                <w:color w:val="000000"/>
                <w:sz w:val="14"/>
                <w:szCs w:val="14"/>
              </w:rPr>
              <w:t>, охваченного мероприятиями информационного характера по вопросам энергосбережения и повышения энергетической эффективности, в общей численности населения Вышнев</w:t>
            </w:r>
            <w:r>
              <w:rPr>
                <w:color w:val="000000"/>
                <w:sz w:val="14"/>
                <w:szCs w:val="14"/>
              </w:rPr>
              <w:t>олоцкого городского округа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60C74F4"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EF687E" w14:textId="77777777" w:rsidR="00583345" w:rsidRPr="00C47EB0" w:rsidRDefault="00583345" w:rsidP="00F450E5">
            <w:pPr>
              <w:jc w:val="center"/>
              <w:rPr>
                <w:color w:val="000000"/>
                <w:sz w:val="14"/>
                <w:szCs w:val="14"/>
              </w:rPr>
            </w:pPr>
            <w:r w:rsidRPr="00C47EB0">
              <w:rPr>
                <w:color w:val="000000"/>
                <w:sz w:val="14"/>
                <w:szCs w:val="14"/>
              </w:rPr>
              <w:t>100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98877EC"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36D83E2"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B694534" w14:textId="77777777" w:rsidR="00583345" w:rsidRPr="00C47EB0" w:rsidRDefault="00583345" w:rsidP="00F450E5">
            <w:pPr>
              <w:jc w:val="center"/>
              <w:rPr>
                <w:color w:val="000000"/>
                <w:sz w:val="14"/>
                <w:szCs w:val="14"/>
              </w:rPr>
            </w:pPr>
            <w:r w:rsidRPr="00C47EB0">
              <w:rPr>
                <w:color w:val="000000"/>
                <w:sz w:val="14"/>
                <w:szCs w:val="14"/>
              </w:rPr>
              <w:t>100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60909609" w14:textId="77777777" w:rsidR="00583345" w:rsidRPr="00C47EB0" w:rsidRDefault="00583345" w:rsidP="00F450E5">
            <w:pPr>
              <w:jc w:val="center"/>
              <w:rPr>
                <w:color w:val="000000"/>
                <w:sz w:val="14"/>
                <w:szCs w:val="14"/>
              </w:rPr>
            </w:pPr>
            <w:r w:rsidRPr="00C47EB0">
              <w:rPr>
                <w:color w:val="000000"/>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5D8AF50"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4CA53F4" w14:textId="77777777" w:rsidR="00583345" w:rsidRPr="00C47EB0" w:rsidRDefault="00583345" w:rsidP="00F450E5">
            <w:pPr>
              <w:jc w:val="center"/>
              <w:rPr>
                <w:color w:val="000000"/>
                <w:sz w:val="14"/>
                <w:szCs w:val="14"/>
              </w:rPr>
            </w:pPr>
            <w:r w:rsidRPr="00C47EB0">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1035A7B"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7372D78F" w14:textId="77777777" w:rsidTr="00F450E5">
        <w:trPr>
          <w:trHeight w:val="41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7EAF9B3"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C7A362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7D1046"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E6228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C83BE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AE43F1"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2712B2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9220C9"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30084C6"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5F2A44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94230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11E15F"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FFDB24"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86E7E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7BF52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794173"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ED08F8D"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1FE59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B7DC1A"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8389CC"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549FB00" w14:textId="77777777" w:rsidR="00583345" w:rsidRPr="00A33FFF" w:rsidRDefault="00583345" w:rsidP="00F450E5">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22F0910" w14:textId="77777777" w:rsidR="00583345" w:rsidRPr="00A33FFF" w:rsidRDefault="00583345" w:rsidP="00F450E5">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7B9164"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85765B" w14:textId="77777777" w:rsidR="00583345" w:rsidRPr="00A33FFF" w:rsidRDefault="00583345" w:rsidP="00F450E5">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1A506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8B8D55"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FB9D0C5" w14:textId="77777777" w:rsidR="00583345" w:rsidRPr="00A33FFF" w:rsidRDefault="00583345" w:rsidP="00F450E5">
            <w:pPr>
              <w:jc w:val="center"/>
              <w:rPr>
                <w:color w:val="000000"/>
                <w:sz w:val="14"/>
                <w:szCs w:val="14"/>
              </w:rPr>
            </w:pPr>
            <w:r>
              <w:rPr>
                <w:color w:val="000000"/>
                <w:sz w:val="14"/>
                <w:szCs w:val="14"/>
              </w:rPr>
              <w:t>2</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368AD5B5" w14:textId="77777777" w:rsidR="00583345" w:rsidRDefault="00583345" w:rsidP="00F450E5">
            <w:pPr>
              <w:rPr>
                <w:color w:val="000000"/>
                <w:sz w:val="14"/>
                <w:szCs w:val="14"/>
              </w:rPr>
            </w:pPr>
            <w:r w:rsidRPr="00F61AEE">
              <w:rPr>
                <w:color w:val="000000"/>
                <w:sz w:val="14"/>
                <w:szCs w:val="14"/>
              </w:rPr>
              <w:t xml:space="preserve">Показатель </w:t>
            </w:r>
            <w:proofErr w:type="gramStart"/>
            <w:r>
              <w:rPr>
                <w:color w:val="000000"/>
                <w:sz w:val="14"/>
                <w:szCs w:val="14"/>
              </w:rPr>
              <w:t xml:space="preserve">2  </w:t>
            </w:r>
            <w:r w:rsidRPr="00F61AEE">
              <w:rPr>
                <w:color w:val="000000"/>
                <w:sz w:val="14"/>
                <w:szCs w:val="14"/>
              </w:rPr>
              <w:t>Доля</w:t>
            </w:r>
            <w:proofErr w:type="gramEnd"/>
            <w:r w:rsidRPr="00F61AEE">
              <w:rPr>
                <w:color w:val="000000"/>
                <w:sz w:val="14"/>
                <w:szCs w:val="14"/>
              </w:rPr>
              <w:t xml:space="preserve"> управляющих компаний, товариществ собственников жилья на территории Вышнев</w:t>
            </w:r>
            <w:r>
              <w:rPr>
                <w:color w:val="000000"/>
                <w:sz w:val="14"/>
                <w:szCs w:val="14"/>
              </w:rPr>
              <w:t>олоцкого городского округа</w:t>
            </w:r>
            <w:r w:rsidRPr="00F61AEE">
              <w:rPr>
                <w:color w:val="000000"/>
                <w:sz w:val="14"/>
                <w:szCs w:val="14"/>
              </w:rPr>
              <w:t>,  до которых доведена информация в области энергосбережения и повышения энергетической эффективности, в общем количестве управляющих организаций, товариществ собственников жилья на территории Вышнево</w:t>
            </w:r>
            <w:r>
              <w:rPr>
                <w:color w:val="000000"/>
                <w:sz w:val="14"/>
                <w:szCs w:val="14"/>
              </w:rPr>
              <w:t>лоцкого городского округа</w:t>
            </w:r>
          </w:p>
          <w:p w14:paraId="073546D1" w14:textId="77777777" w:rsidR="00583345" w:rsidRDefault="00583345" w:rsidP="00F450E5">
            <w:pPr>
              <w:rPr>
                <w:color w:val="000000"/>
                <w:sz w:val="14"/>
                <w:szCs w:val="14"/>
              </w:rPr>
            </w:pPr>
          </w:p>
          <w:p w14:paraId="21EA6D09" w14:textId="77777777" w:rsidR="00583345" w:rsidRPr="00F61AEE" w:rsidRDefault="00583345" w:rsidP="00F450E5">
            <w:pPr>
              <w:rPr>
                <w:color w:val="000000"/>
                <w:sz w:val="14"/>
                <w:szCs w:val="14"/>
              </w:rPr>
            </w:pP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965B315" w14:textId="77777777" w:rsidR="00583345" w:rsidRPr="00C47EB0" w:rsidRDefault="00583345" w:rsidP="00F450E5">
            <w:pPr>
              <w:jc w:val="center"/>
              <w:rPr>
                <w:color w:val="000000"/>
                <w:sz w:val="14"/>
                <w:szCs w:val="14"/>
              </w:rPr>
            </w:pPr>
            <w:r w:rsidRPr="00C47EB0">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940B0B" w14:textId="77777777" w:rsidR="00583345" w:rsidRPr="00C47EB0" w:rsidRDefault="00583345" w:rsidP="00F450E5">
            <w:pPr>
              <w:jc w:val="center"/>
              <w:rPr>
                <w:color w:val="000000"/>
                <w:sz w:val="14"/>
                <w:szCs w:val="14"/>
              </w:rPr>
            </w:pPr>
            <w:r w:rsidRPr="00C47EB0">
              <w:rPr>
                <w:color w:val="000000"/>
                <w:sz w:val="14"/>
                <w:szCs w:val="14"/>
              </w:rPr>
              <w:t>100</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3785361"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A23746C"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36384F" w14:textId="77777777" w:rsidR="00583345" w:rsidRPr="00C47EB0" w:rsidRDefault="00583345" w:rsidP="00F450E5">
            <w:pPr>
              <w:jc w:val="center"/>
              <w:rPr>
                <w:color w:val="000000"/>
                <w:sz w:val="14"/>
                <w:szCs w:val="14"/>
              </w:rPr>
            </w:pPr>
            <w:r w:rsidRPr="00C47EB0">
              <w:rPr>
                <w:color w:val="000000"/>
                <w:sz w:val="14"/>
                <w:szCs w:val="14"/>
              </w:rPr>
              <w:t>100</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41B302D" w14:textId="77777777" w:rsidR="00583345" w:rsidRPr="00C47EB0" w:rsidRDefault="00583345" w:rsidP="00F450E5">
            <w:pPr>
              <w:jc w:val="center"/>
              <w:rPr>
                <w:color w:val="000000"/>
                <w:sz w:val="14"/>
                <w:szCs w:val="14"/>
              </w:rPr>
            </w:pPr>
            <w:r w:rsidRPr="00C47EB0">
              <w:rPr>
                <w:color w:val="000000"/>
                <w:sz w:val="14"/>
                <w:szCs w:val="14"/>
              </w:rPr>
              <w:t>100</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42140364" w14:textId="77777777" w:rsidR="00583345" w:rsidRPr="00C47EB0" w:rsidRDefault="00583345" w:rsidP="00F450E5">
            <w:pPr>
              <w:jc w:val="center"/>
              <w:rPr>
                <w:color w:val="000000"/>
                <w:sz w:val="14"/>
                <w:szCs w:val="14"/>
              </w:rPr>
            </w:pPr>
            <w:r w:rsidRPr="00C47EB0">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4D2F364" w14:textId="77777777" w:rsidR="00583345" w:rsidRPr="00C47EB0" w:rsidRDefault="00583345" w:rsidP="00F450E5">
            <w:pPr>
              <w:jc w:val="center"/>
              <w:rPr>
                <w:color w:val="000000"/>
                <w:sz w:val="14"/>
                <w:szCs w:val="14"/>
              </w:rPr>
            </w:pPr>
            <w:r w:rsidRPr="00C47EB0">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BCFF18E" w14:textId="77777777" w:rsidR="00583345" w:rsidRPr="00C47EB0" w:rsidRDefault="00583345" w:rsidP="00F450E5">
            <w:pPr>
              <w:jc w:val="center"/>
              <w:rPr>
                <w:color w:val="000000"/>
                <w:sz w:val="14"/>
                <w:szCs w:val="14"/>
              </w:rPr>
            </w:pPr>
            <w:r w:rsidRPr="00C47EB0">
              <w:rPr>
                <w:color w:val="000000"/>
                <w:sz w:val="14"/>
                <w:szCs w:val="14"/>
              </w:rPr>
              <w:t>2025</w:t>
            </w:r>
          </w:p>
        </w:tc>
      </w:tr>
      <w:tr w:rsidR="00583345" w:rsidRPr="00F61AEE" w14:paraId="438B32B8" w14:textId="77777777" w:rsidTr="00F450E5">
        <w:trPr>
          <w:trHeight w:val="13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7C47646" w14:textId="77777777" w:rsidR="00583345" w:rsidRPr="00A33FFF" w:rsidRDefault="00583345" w:rsidP="00F450E5">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6FA0F8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31AAEC"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76D827"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4F47C0"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808D0F" w14:textId="77777777" w:rsidR="00583345" w:rsidRPr="00A33FFF" w:rsidRDefault="00583345" w:rsidP="00F450E5">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2B0391D"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8BDE02" w14:textId="77777777" w:rsidR="00583345" w:rsidRPr="00A33FFF" w:rsidRDefault="00583345" w:rsidP="00F450E5">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9D0CFB6" w14:textId="77777777" w:rsidR="00583345" w:rsidRPr="00A33FFF" w:rsidRDefault="00583345" w:rsidP="00F450E5">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ABD62EB"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88972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1AAAF3"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1CFD92"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38CD51"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2958E5" w14:textId="77777777" w:rsidR="00583345" w:rsidRPr="00A33FFF" w:rsidRDefault="00583345" w:rsidP="00F450E5">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441311" w14:textId="77777777" w:rsidR="00583345" w:rsidRPr="00A33FFF" w:rsidRDefault="00583345" w:rsidP="00F450E5">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9C7720" w14:textId="77777777" w:rsidR="00583345" w:rsidRPr="00A33FFF" w:rsidRDefault="00583345" w:rsidP="00F450E5">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92DB84"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FC4F6F"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805887"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8D0E89E" w14:textId="77777777" w:rsidR="00583345" w:rsidRPr="00A33FFF" w:rsidRDefault="00583345" w:rsidP="00F450E5">
            <w:pPr>
              <w:jc w:val="center"/>
              <w:rPr>
                <w:color w:val="000000"/>
                <w:sz w:val="14"/>
                <w:szCs w:val="14"/>
              </w:rPr>
            </w:pPr>
            <w:r>
              <w:rPr>
                <w:color w:val="000000"/>
                <w:sz w:val="14"/>
                <w:szCs w:val="14"/>
              </w:rPr>
              <w:t>9</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178CA5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F8513D"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5169E1"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57929C"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A05B84"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8E39F8F"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F6D0B2B" w14:textId="77777777" w:rsidR="00583345" w:rsidRPr="00F61AEE" w:rsidRDefault="00583345" w:rsidP="00F450E5">
            <w:pPr>
              <w:rPr>
                <w:b/>
                <w:bCs/>
                <w:color w:val="000000"/>
                <w:sz w:val="14"/>
                <w:szCs w:val="14"/>
              </w:rPr>
            </w:pPr>
            <w:r w:rsidRPr="00F61AEE">
              <w:rPr>
                <w:b/>
                <w:bCs/>
                <w:color w:val="000000"/>
                <w:sz w:val="14"/>
                <w:szCs w:val="14"/>
              </w:rPr>
              <w:t xml:space="preserve">Обеспечивающая подпрограмма </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5521868"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97F38EE" w14:textId="77777777" w:rsidR="00583345" w:rsidRPr="00C47EB0" w:rsidRDefault="00583345" w:rsidP="00F450E5">
            <w:pPr>
              <w:jc w:val="center"/>
              <w:rPr>
                <w:sz w:val="14"/>
                <w:szCs w:val="14"/>
              </w:rPr>
            </w:pPr>
            <w:r>
              <w:rPr>
                <w:sz w:val="14"/>
                <w:szCs w:val="14"/>
              </w:rPr>
              <w:t>7 741,4</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B7D28F" w14:textId="77777777" w:rsidR="00583345" w:rsidRPr="00C47EB0" w:rsidRDefault="00583345" w:rsidP="00F450E5">
            <w:pPr>
              <w:jc w:val="center"/>
              <w:rPr>
                <w:sz w:val="14"/>
                <w:szCs w:val="14"/>
              </w:rPr>
            </w:pPr>
            <w:r>
              <w:rPr>
                <w:sz w:val="14"/>
                <w:szCs w:val="14"/>
              </w:rPr>
              <w:t>7 741,4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7159874" w14:textId="77777777" w:rsidR="00583345" w:rsidRPr="00C47EB0" w:rsidRDefault="00583345" w:rsidP="00F450E5">
            <w:pPr>
              <w:jc w:val="center"/>
              <w:rPr>
                <w:sz w:val="14"/>
                <w:szCs w:val="14"/>
              </w:rPr>
            </w:pPr>
            <w:r>
              <w:rPr>
                <w:sz w:val="14"/>
                <w:szCs w:val="14"/>
              </w:rPr>
              <w:t>7 741,4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286988B" w14:textId="77777777" w:rsidR="00583345" w:rsidRPr="00C47EB0" w:rsidRDefault="00583345" w:rsidP="00F450E5">
            <w:pPr>
              <w:jc w:val="center"/>
              <w:rPr>
                <w:sz w:val="14"/>
                <w:szCs w:val="14"/>
              </w:rPr>
            </w:pPr>
            <w:r>
              <w:rPr>
                <w:sz w:val="14"/>
                <w:szCs w:val="14"/>
              </w:rPr>
              <w:t>7 741,4</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4096F6BF" w14:textId="77777777" w:rsidR="00583345" w:rsidRPr="00C47EB0" w:rsidRDefault="00583345" w:rsidP="00F450E5">
            <w:pPr>
              <w:jc w:val="center"/>
              <w:rPr>
                <w:sz w:val="14"/>
                <w:szCs w:val="14"/>
              </w:rPr>
            </w:pPr>
            <w:r>
              <w:rPr>
                <w:sz w:val="14"/>
                <w:szCs w:val="14"/>
              </w:rPr>
              <w:t>7 741,4</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7A84C697" w14:textId="77777777" w:rsidR="00583345" w:rsidRPr="00C47EB0" w:rsidRDefault="00583345" w:rsidP="00F450E5">
            <w:pPr>
              <w:jc w:val="center"/>
              <w:rPr>
                <w:sz w:val="14"/>
                <w:szCs w:val="14"/>
              </w:rPr>
            </w:pPr>
            <w:r>
              <w:rPr>
                <w:sz w:val="14"/>
                <w:szCs w:val="14"/>
              </w:rPr>
              <w:t>7 741,4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2C37A74" w14:textId="77777777" w:rsidR="00583345" w:rsidRPr="00C47EB0" w:rsidRDefault="00583345" w:rsidP="00F450E5">
            <w:pPr>
              <w:jc w:val="center"/>
              <w:rPr>
                <w:sz w:val="14"/>
                <w:szCs w:val="14"/>
              </w:rPr>
            </w:pPr>
            <w:r>
              <w:rPr>
                <w:sz w:val="14"/>
                <w:szCs w:val="14"/>
              </w:rPr>
              <w:t>46 448,4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03D87B0" w14:textId="77777777" w:rsidR="00583345" w:rsidRPr="00C47EB0" w:rsidRDefault="00583345" w:rsidP="00F450E5">
            <w:pPr>
              <w:jc w:val="center"/>
              <w:rPr>
                <w:color w:val="000000"/>
                <w:sz w:val="14"/>
                <w:szCs w:val="14"/>
              </w:rPr>
            </w:pPr>
            <w:r>
              <w:rPr>
                <w:color w:val="000000"/>
                <w:sz w:val="14"/>
                <w:szCs w:val="14"/>
              </w:rPr>
              <w:t>2025</w:t>
            </w:r>
          </w:p>
        </w:tc>
      </w:tr>
      <w:tr w:rsidR="00583345" w:rsidRPr="00F61AEE" w14:paraId="72BA5FED" w14:textId="77777777" w:rsidTr="00F450E5">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E259722" w14:textId="77777777" w:rsidR="00583345" w:rsidRPr="00A33FFF" w:rsidRDefault="00583345" w:rsidP="00F450E5">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323C87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CE8A9E"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A8C63C"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C9C8C8"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288A74" w14:textId="77777777" w:rsidR="00583345" w:rsidRPr="00A33FFF" w:rsidRDefault="00583345" w:rsidP="00F450E5">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7547042"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63984C" w14:textId="77777777" w:rsidR="00583345" w:rsidRPr="00A33FFF" w:rsidRDefault="00583345" w:rsidP="00F450E5">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0D6936B" w14:textId="77777777" w:rsidR="00583345" w:rsidRPr="00A33FFF" w:rsidRDefault="00583345" w:rsidP="00F450E5">
            <w:pPr>
              <w:jc w:val="center"/>
              <w:rPr>
                <w:color w:val="000000"/>
                <w:sz w:val="14"/>
                <w:szCs w:val="14"/>
              </w:rPr>
            </w:pPr>
            <w:r>
              <w:rPr>
                <w:color w:val="000000"/>
                <w:sz w:val="14"/>
                <w:szCs w:val="14"/>
              </w:rPr>
              <w:t>7</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2E25ACA" w14:textId="77777777" w:rsidR="00583345" w:rsidRPr="00A33FFF" w:rsidRDefault="00583345" w:rsidP="00F450E5">
            <w:pPr>
              <w:jc w:val="center"/>
              <w:rPr>
                <w:color w:val="000000"/>
                <w:sz w:val="14"/>
                <w:szCs w:val="14"/>
              </w:rPr>
            </w:pPr>
            <w:r>
              <w:rPr>
                <w:color w:val="000000"/>
                <w:sz w:val="14"/>
                <w:szCs w:val="14"/>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C1FF60"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6EF9CA" w14:textId="77777777" w:rsidR="00583345" w:rsidRPr="00A33FFF" w:rsidRDefault="00583345" w:rsidP="00F450E5">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71943A"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502060" w14:textId="77777777" w:rsidR="00583345" w:rsidRPr="00A33FFF" w:rsidRDefault="00583345" w:rsidP="00F450E5">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F702A1" w14:textId="77777777" w:rsidR="00583345" w:rsidRPr="00A33FFF" w:rsidRDefault="00583345" w:rsidP="00F450E5">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2CA8CB" w14:textId="77777777" w:rsidR="00583345" w:rsidRPr="00A33FFF" w:rsidRDefault="00583345" w:rsidP="00F450E5">
            <w:pPr>
              <w:jc w:val="center"/>
              <w:rPr>
                <w:color w:val="000000"/>
                <w:sz w:val="14"/>
                <w:szCs w:val="14"/>
              </w:rPr>
            </w:pPr>
            <w:r>
              <w:rPr>
                <w:color w:val="000000"/>
                <w:sz w:val="14"/>
                <w:szCs w:val="14"/>
              </w:rPr>
              <w:t>0</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54201B" w14:textId="77777777" w:rsidR="00583345" w:rsidRPr="00A33FFF" w:rsidRDefault="00583345" w:rsidP="00F450E5">
            <w:pPr>
              <w:jc w:val="center"/>
              <w:rPr>
                <w:color w:val="000000"/>
                <w:sz w:val="14"/>
                <w:szCs w:val="14"/>
              </w:rPr>
            </w:pPr>
            <w:r>
              <w:rPr>
                <w:color w:val="000000"/>
                <w:sz w:val="14"/>
                <w:szCs w:val="14"/>
              </w:rPr>
              <w:t>С</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6073A9" w14:textId="77777777" w:rsidR="00583345" w:rsidRPr="00A33FFF" w:rsidRDefault="00583345" w:rsidP="00F450E5">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422203" w14:textId="77777777" w:rsidR="00583345" w:rsidRPr="00A33FFF" w:rsidRDefault="00583345" w:rsidP="00F450E5">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1FC49A" w14:textId="77777777" w:rsidR="00583345" w:rsidRPr="00A33FFF" w:rsidRDefault="00583345" w:rsidP="00F450E5">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6C616FE" w14:textId="77777777" w:rsidR="00583345" w:rsidRPr="00A33FFF" w:rsidRDefault="00583345" w:rsidP="00F450E5">
            <w:pPr>
              <w:jc w:val="center"/>
              <w:rPr>
                <w:color w:val="000000"/>
                <w:sz w:val="14"/>
                <w:szCs w:val="14"/>
              </w:rPr>
            </w:pPr>
            <w:r>
              <w:rPr>
                <w:color w:val="000000"/>
                <w:sz w:val="14"/>
                <w:szCs w:val="14"/>
              </w:rPr>
              <w:t>9</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6D0050"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B1E86F"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2ECF55"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D49DA8" w14:textId="77777777" w:rsidR="00583345" w:rsidRPr="00A33FFF" w:rsidRDefault="00583345" w:rsidP="00F450E5">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B1358F" w14:textId="77777777" w:rsidR="00583345" w:rsidRPr="00A33FFF" w:rsidRDefault="00583345" w:rsidP="00F450E5">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E608EC9" w14:textId="77777777" w:rsidR="00583345" w:rsidRPr="00A33FFF" w:rsidRDefault="00583345" w:rsidP="00F450E5">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495274B5" w14:textId="77777777" w:rsidR="00583345" w:rsidRPr="00F61AEE" w:rsidRDefault="00583345" w:rsidP="00F450E5">
            <w:pPr>
              <w:rPr>
                <w:b/>
                <w:bCs/>
                <w:color w:val="000000"/>
                <w:sz w:val="14"/>
                <w:szCs w:val="14"/>
              </w:rPr>
            </w:pPr>
            <w:r w:rsidRPr="00F61AEE">
              <w:rPr>
                <w:b/>
                <w:bCs/>
                <w:color w:val="000000"/>
                <w:sz w:val="14"/>
                <w:szCs w:val="14"/>
              </w:rPr>
              <w:t>1</w:t>
            </w:r>
            <w:r w:rsidRPr="00FF69B0">
              <w:rPr>
                <w:b/>
                <w:bCs/>
                <w:color w:val="000000"/>
                <w:sz w:val="14"/>
                <w:szCs w:val="14"/>
              </w:rPr>
              <w:t xml:space="preserve">. </w:t>
            </w:r>
            <w:proofErr w:type="gramStart"/>
            <w:r w:rsidRPr="00FF69B0">
              <w:rPr>
                <w:b/>
                <w:color w:val="000000"/>
                <w:sz w:val="14"/>
                <w:szCs w:val="14"/>
              </w:rPr>
              <w:t>Расходы  по</w:t>
            </w:r>
            <w:proofErr w:type="gramEnd"/>
            <w:r w:rsidRPr="00FF69B0">
              <w:rPr>
                <w:b/>
                <w:color w:val="000000"/>
                <w:sz w:val="14"/>
                <w:szCs w:val="14"/>
              </w:rPr>
              <w:t xml:space="preserve">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B542CBA" w14:textId="77777777" w:rsidR="00583345" w:rsidRPr="00C47EB0" w:rsidRDefault="00583345" w:rsidP="00F450E5">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744C7C4" w14:textId="77777777" w:rsidR="00583345" w:rsidRPr="00C47EB0" w:rsidRDefault="00583345" w:rsidP="00F450E5">
            <w:pPr>
              <w:jc w:val="center"/>
              <w:rPr>
                <w:sz w:val="14"/>
                <w:szCs w:val="14"/>
              </w:rPr>
            </w:pPr>
            <w:r>
              <w:rPr>
                <w:sz w:val="14"/>
                <w:szCs w:val="14"/>
              </w:rPr>
              <w:t>7 741,4</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B08F21" w14:textId="77777777" w:rsidR="00583345" w:rsidRPr="00C47EB0" w:rsidRDefault="00583345" w:rsidP="00F450E5">
            <w:pPr>
              <w:jc w:val="center"/>
              <w:rPr>
                <w:sz w:val="14"/>
                <w:szCs w:val="14"/>
              </w:rPr>
            </w:pPr>
            <w:r>
              <w:rPr>
                <w:sz w:val="14"/>
                <w:szCs w:val="14"/>
              </w:rPr>
              <w:t>7 741,4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46FD888" w14:textId="77777777" w:rsidR="00583345" w:rsidRPr="00C47EB0" w:rsidRDefault="00583345" w:rsidP="00F450E5">
            <w:pPr>
              <w:jc w:val="center"/>
              <w:rPr>
                <w:sz w:val="14"/>
                <w:szCs w:val="14"/>
              </w:rPr>
            </w:pPr>
            <w:r>
              <w:rPr>
                <w:sz w:val="14"/>
                <w:szCs w:val="14"/>
              </w:rPr>
              <w:t>7 741,4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D29055" w14:textId="77777777" w:rsidR="00583345" w:rsidRPr="00C47EB0" w:rsidRDefault="00583345" w:rsidP="00F450E5">
            <w:pPr>
              <w:jc w:val="center"/>
              <w:rPr>
                <w:sz w:val="14"/>
                <w:szCs w:val="14"/>
              </w:rPr>
            </w:pPr>
            <w:r>
              <w:rPr>
                <w:sz w:val="14"/>
                <w:szCs w:val="14"/>
              </w:rPr>
              <w:t>7 741,4</w:t>
            </w:r>
          </w:p>
        </w:tc>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25F7C5D4" w14:textId="77777777" w:rsidR="00583345" w:rsidRPr="00C47EB0" w:rsidRDefault="00583345" w:rsidP="00F450E5">
            <w:pPr>
              <w:jc w:val="center"/>
              <w:rPr>
                <w:sz w:val="14"/>
                <w:szCs w:val="14"/>
              </w:rPr>
            </w:pPr>
            <w:r>
              <w:rPr>
                <w:sz w:val="14"/>
                <w:szCs w:val="14"/>
              </w:rPr>
              <w:t>7 741,4</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14:paraId="2D6D0B4B" w14:textId="77777777" w:rsidR="00583345" w:rsidRPr="00C47EB0" w:rsidRDefault="00583345" w:rsidP="00F450E5">
            <w:pPr>
              <w:jc w:val="center"/>
              <w:rPr>
                <w:sz w:val="14"/>
                <w:szCs w:val="14"/>
              </w:rPr>
            </w:pPr>
            <w:r>
              <w:rPr>
                <w:sz w:val="14"/>
                <w:szCs w:val="14"/>
              </w:rPr>
              <w:t>7 741,4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56F557" w14:textId="77777777" w:rsidR="00583345" w:rsidRPr="00C47EB0" w:rsidRDefault="00583345" w:rsidP="00F450E5">
            <w:pPr>
              <w:jc w:val="center"/>
              <w:rPr>
                <w:sz w:val="14"/>
                <w:szCs w:val="14"/>
              </w:rPr>
            </w:pPr>
            <w:r>
              <w:rPr>
                <w:sz w:val="14"/>
                <w:szCs w:val="14"/>
              </w:rPr>
              <w:t>46 448,4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20EF42D" w14:textId="77777777" w:rsidR="00583345" w:rsidRPr="00C47EB0" w:rsidRDefault="00583345" w:rsidP="00F450E5">
            <w:pPr>
              <w:jc w:val="center"/>
              <w:rPr>
                <w:color w:val="000000"/>
                <w:sz w:val="14"/>
                <w:szCs w:val="14"/>
              </w:rPr>
            </w:pPr>
            <w:r>
              <w:rPr>
                <w:color w:val="000000"/>
                <w:sz w:val="14"/>
                <w:szCs w:val="14"/>
              </w:rPr>
              <w:t>2025</w:t>
            </w:r>
          </w:p>
        </w:tc>
      </w:tr>
    </w:tbl>
    <w:p w14:paraId="49D893BD" w14:textId="4698DD23" w:rsidR="00941EB6" w:rsidRPr="00941EB6" w:rsidRDefault="005F5259" w:rsidP="00941EB6">
      <w:pPr>
        <w:jc w:val="both"/>
        <w:rPr>
          <w:sz w:val="28"/>
          <w:szCs w:val="28"/>
        </w:rPr>
      </w:pPr>
      <w:r>
        <w:rPr>
          <w:sz w:val="28"/>
          <w:szCs w:val="28"/>
        </w:rPr>
        <w:t xml:space="preserve"> </w:t>
      </w:r>
    </w:p>
    <w:sectPr w:rsidR="00941EB6" w:rsidRPr="00941EB6" w:rsidSect="00583345">
      <w:pgSz w:w="16838" w:h="11906" w:orient="landscape"/>
      <w:pgMar w:top="992" w:right="1134" w:bottom="1559" w:left="992"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DBC0" w14:textId="77777777" w:rsidR="00A20758" w:rsidRDefault="00A20758" w:rsidP="008B40DE">
      <w:r>
        <w:separator/>
      </w:r>
    </w:p>
  </w:endnote>
  <w:endnote w:type="continuationSeparator" w:id="0">
    <w:p w14:paraId="27BB1E5F" w14:textId="77777777" w:rsidR="00A20758" w:rsidRDefault="00A20758"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F9E2" w14:textId="77777777" w:rsidR="00A20758" w:rsidRDefault="00A20758" w:rsidP="008B40DE">
      <w:r>
        <w:separator/>
      </w:r>
    </w:p>
  </w:footnote>
  <w:footnote w:type="continuationSeparator" w:id="0">
    <w:p w14:paraId="16579D93" w14:textId="77777777" w:rsidR="00A20758" w:rsidRDefault="00A20758" w:rsidP="008B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539"/>
    <w:multiLevelType w:val="hybridMultilevel"/>
    <w:tmpl w:val="10667FCC"/>
    <w:lvl w:ilvl="0" w:tplc="54EA1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3B2CBA"/>
    <w:multiLevelType w:val="multilevel"/>
    <w:tmpl w:val="16D093EC"/>
    <w:lvl w:ilvl="0">
      <w:start w:val="1"/>
      <w:numFmt w:val="decimal"/>
      <w:lvlText w:val="%1."/>
      <w:lvlJc w:val="left"/>
      <w:pPr>
        <w:ind w:left="85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4"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2A95A44"/>
    <w:multiLevelType w:val="hybridMultilevel"/>
    <w:tmpl w:val="EEA02206"/>
    <w:lvl w:ilvl="0" w:tplc="FAFC1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8A0FCD"/>
    <w:multiLevelType w:val="hybridMultilevel"/>
    <w:tmpl w:val="F2CAD184"/>
    <w:lvl w:ilvl="0" w:tplc="5F1882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8" w15:restartNumberingAfterBreak="0">
    <w:nsid w:val="3FA72ABA"/>
    <w:multiLevelType w:val="multilevel"/>
    <w:tmpl w:val="0419001F"/>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AC7777C"/>
    <w:multiLevelType w:val="hybridMultilevel"/>
    <w:tmpl w:val="2E2A75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BC16A58"/>
    <w:multiLevelType w:val="hybridMultilevel"/>
    <w:tmpl w:val="E8A80EEA"/>
    <w:lvl w:ilvl="0" w:tplc="7DE40A3C">
      <w:start w:val="1"/>
      <w:numFmt w:val="bullet"/>
      <w:lvlText w:val=""/>
      <w:lvlJc w:val="left"/>
      <w:pPr>
        <w:tabs>
          <w:tab w:val="num" w:pos="720"/>
        </w:tabs>
        <w:ind w:left="720" w:hanging="360"/>
      </w:pPr>
      <w:rPr>
        <w:rFonts w:ascii="Wingdings" w:hAnsi="Wingdings" w:hint="default"/>
      </w:rPr>
    </w:lvl>
    <w:lvl w:ilvl="1" w:tplc="F3CEC726" w:tentative="1">
      <w:start w:val="1"/>
      <w:numFmt w:val="bullet"/>
      <w:lvlText w:val=""/>
      <w:lvlJc w:val="left"/>
      <w:pPr>
        <w:tabs>
          <w:tab w:val="num" w:pos="1440"/>
        </w:tabs>
        <w:ind w:left="1440" w:hanging="360"/>
      </w:pPr>
      <w:rPr>
        <w:rFonts w:ascii="Wingdings" w:hAnsi="Wingdings" w:hint="default"/>
      </w:rPr>
    </w:lvl>
    <w:lvl w:ilvl="2" w:tplc="99C6DDD4" w:tentative="1">
      <w:start w:val="1"/>
      <w:numFmt w:val="bullet"/>
      <w:lvlText w:val=""/>
      <w:lvlJc w:val="left"/>
      <w:pPr>
        <w:tabs>
          <w:tab w:val="num" w:pos="2160"/>
        </w:tabs>
        <w:ind w:left="2160" w:hanging="360"/>
      </w:pPr>
      <w:rPr>
        <w:rFonts w:ascii="Wingdings" w:hAnsi="Wingdings" w:hint="default"/>
      </w:rPr>
    </w:lvl>
    <w:lvl w:ilvl="3" w:tplc="9A0ADA40" w:tentative="1">
      <w:start w:val="1"/>
      <w:numFmt w:val="bullet"/>
      <w:lvlText w:val=""/>
      <w:lvlJc w:val="left"/>
      <w:pPr>
        <w:tabs>
          <w:tab w:val="num" w:pos="2880"/>
        </w:tabs>
        <w:ind w:left="2880" w:hanging="360"/>
      </w:pPr>
      <w:rPr>
        <w:rFonts w:ascii="Wingdings" w:hAnsi="Wingdings" w:hint="default"/>
      </w:rPr>
    </w:lvl>
    <w:lvl w:ilvl="4" w:tplc="8416A372" w:tentative="1">
      <w:start w:val="1"/>
      <w:numFmt w:val="bullet"/>
      <w:lvlText w:val=""/>
      <w:lvlJc w:val="left"/>
      <w:pPr>
        <w:tabs>
          <w:tab w:val="num" w:pos="3600"/>
        </w:tabs>
        <w:ind w:left="3600" w:hanging="360"/>
      </w:pPr>
      <w:rPr>
        <w:rFonts w:ascii="Wingdings" w:hAnsi="Wingdings" w:hint="default"/>
      </w:rPr>
    </w:lvl>
    <w:lvl w:ilvl="5" w:tplc="C070FD76" w:tentative="1">
      <w:start w:val="1"/>
      <w:numFmt w:val="bullet"/>
      <w:lvlText w:val=""/>
      <w:lvlJc w:val="left"/>
      <w:pPr>
        <w:tabs>
          <w:tab w:val="num" w:pos="4320"/>
        </w:tabs>
        <w:ind w:left="4320" w:hanging="360"/>
      </w:pPr>
      <w:rPr>
        <w:rFonts w:ascii="Wingdings" w:hAnsi="Wingdings" w:hint="default"/>
      </w:rPr>
    </w:lvl>
    <w:lvl w:ilvl="6" w:tplc="47E0C71A" w:tentative="1">
      <w:start w:val="1"/>
      <w:numFmt w:val="bullet"/>
      <w:lvlText w:val=""/>
      <w:lvlJc w:val="left"/>
      <w:pPr>
        <w:tabs>
          <w:tab w:val="num" w:pos="5040"/>
        </w:tabs>
        <w:ind w:left="5040" w:hanging="360"/>
      </w:pPr>
      <w:rPr>
        <w:rFonts w:ascii="Wingdings" w:hAnsi="Wingdings" w:hint="default"/>
      </w:rPr>
    </w:lvl>
    <w:lvl w:ilvl="7" w:tplc="CFE068DC" w:tentative="1">
      <w:start w:val="1"/>
      <w:numFmt w:val="bullet"/>
      <w:lvlText w:val=""/>
      <w:lvlJc w:val="left"/>
      <w:pPr>
        <w:tabs>
          <w:tab w:val="num" w:pos="5760"/>
        </w:tabs>
        <w:ind w:left="5760" w:hanging="360"/>
      </w:pPr>
      <w:rPr>
        <w:rFonts w:ascii="Wingdings" w:hAnsi="Wingdings" w:hint="default"/>
      </w:rPr>
    </w:lvl>
    <w:lvl w:ilvl="8" w:tplc="60563D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64156"/>
    <w:multiLevelType w:val="hybridMultilevel"/>
    <w:tmpl w:val="968AC1F0"/>
    <w:lvl w:ilvl="0" w:tplc="C9AA18F6">
      <w:start w:val="1"/>
      <w:numFmt w:val="bullet"/>
      <w:lvlText w:val=""/>
      <w:lvlJc w:val="left"/>
      <w:pPr>
        <w:tabs>
          <w:tab w:val="num" w:pos="720"/>
        </w:tabs>
        <w:ind w:left="720" w:hanging="360"/>
      </w:pPr>
      <w:rPr>
        <w:rFonts w:ascii="Wingdings" w:hAnsi="Wingdings" w:hint="default"/>
      </w:rPr>
    </w:lvl>
    <w:lvl w:ilvl="1" w:tplc="E6F4CCEA" w:tentative="1">
      <w:start w:val="1"/>
      <w:numFmt w:val="bullet"/>
      <w:lvlText w:val=""/>
      <w:lvlJc w:val="left"/>
      <w:pPr>
        <w:tabs>
          <w:tab w:val="num" w:pos="1440"/>
        </w:tabs>
        <w:ind w:left="1440" w:hanging="360"/>
      </w:pPr>
      <w:rPr>
        <w:rFonts w:ascii="Wingdings" w:hAnsi="Wingdings" w:hint="default"/>
      </w:rPr>
    </w:lvl>
    <w:lvl w:ilvl="2" w:tplc="C1B0376A" w:tentative="1">
      <w:start w:val="1"/>
      <w:numFmt w:val="bullet"/>
      <w:lvlText w:val=""/>
      <w:lvlJc w:val="left"/>
      <w:pPr>
        <w:tabs>
          <w:tab w:val="num" w:pos="2160"/>
        </w:tabs>
        <w:ind w:left="2160" w:hanging="360"/>
      </w:pPr>
      <w:rPr>
        <w:rFonts w:ascii="Wingdings" w:hAnsi="Wingdings" w:hint="default"/>
      </w:rPr>
    </w:lvl>
    <w:lvl w:ilvl="3" w:tplc="4C0CD46E" w:tentative="1">
      <w:start w:val="1"/>
      <w:numFmt w:val="bullet"/>
      <w:lvlText w:val=""/>
      <w:lvlJc w:val="left"/>
      <w:pPr>
        <w:tabs>
          <w:tab w:val="num" w:pos="2880"/>
        </w:tabs>
        <w:ind w:left="2880" w:hanging="360"/>
      </w:pPr>
      <w:rPr>
        <w:rFonts w:ascii="Wingdings" w:hAnsi="Wingdings" w:hint="default"/>
      </w:rPr>
    </w:lvl>
    <w:lvl w:ilvl="4" w:tplc="2DA0DF56" w:tentative="1">
      <w:start w:val="1"/>
      <w:numFmt w:val="bullet"/>
      <w:lvlText w:val=""/>
      <w:lvlJc w:val="left"/>
      <w:pPr>
        <w:tabs>
          <w:tab w:val="num" w:pos="3600"/>
        </w:tabs>
        <w:ind w:left="3600" w:hanging="360"/>
      </w:pPr>
      <w:rPr>
        <w:rFonts w:ascii="Wingdings" w:hAnsi="Wingdings" w:hint="default"/>
      </w:rPr>
    </w:lvl>
    <w:lvl w:ilvl="5" w:tplc="92BE11A8" w:tentative="1">
      <w:start w:val="1"/>
      <w:numFmt w:val="bullet"/>
      <w:lvlText w:val=""/>
      <w:lvlJc w:val="left"/>
      <w:pPr>
        <w:tabs>
          <w:tab w:val="num" w:pos="4320"/>
        </w:tabs>
        <w:ind w:left="4320" w:hanging="360"/>
      </w:pPr>
      <w:rPr>
        <w:rFonts w:ascii="Wingdings" w:hAnsi="Wingdings" w:hint="default"/>
      </w:rPr>
    </w:lvl>
    <w:lvl w:ilvl="6" w:tplc="AFC6F54C" w:tentative="1">
      <w:start w:val="1"/>
      <w:numFmt w:val="bullet"/>
      <w:lvlText w:val=""/>
      <w:lvlJc w:val="left"/>
      <w:pPr>
        <w:tabs>
          <w:tab w:val="num" w:pos="5040"/>
        </w:tabs>
        <w:ind w:left="5040" w:hanging="360"/>
      </w:pPr>
      <w:rPr>
        <w:rFonts w:ascii="Wingdings" w:hAnsi="Wingdings" w:hint="default"/>
      </w:rPr>
    </w:lvl>
    <w:lvl w:ilvl="7" w:tplc="2670F92A" w:tentative="1">
      <w:start w:val="1"/>
      <w:numFmt w:val="bullet"/>
      <w:lvlText w:val=""/>
      <w:lvlJc w:val="left"/>
      <w:pPr>
        <w:tabs>
          <w:tab w:val="num" w:pos="5760"/>
        </w:tabs>
        <w:ind w:left="5760" w:hanging="360"/>
      </w:pPr>
      <w:rPr>
        <w:rFonts w:ascii="Wingdings" w:hAnsi="Wingdings" w:hint="default"/>
      </w:rPr>
    </w:lvl>
    <w:lvl w:ilvl="8" w:tplc="5B1CBF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54A3B"/>
    <w:multiLevelType w:val="singleLevel"/>
    <w:tmpl w:val="308E18EE"/>
    <w:lvl w:ilvl="0">
      <w:start w:val="2009"/>
      <w:numFmt w:val="bullet"/>
      <w:lvlText w:val="-"/>
      <w:lvlJc w:val="left"/>
      <w:pPr>
        <w:tabs>
          <w:tab w:val="num" w:pos="360"/>
        </w:tabs>
        <w:ind w:left="360" w:hanging="360"/>
      </w:pPr>
      <w:rPr>
        <w:rFonts w:hint="default"/>
      </w:rPr>
    </w:lvl>
  </w:abstractNum>
  <w:abstractNum w:abstractNumId="13" w15:restartNumberingAfterBreak="0">
    <w:nsid w:val="55277C56"/>
    <w:multiLevelType w:val="hybridMultilevel"/>
    <w:tmpl w:val="3FBEF1C2"/>
    <w:lvl w:ilvl="0" w:tplc="7312F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6A63CA4"/>
    <w:multiLevelType w:val="singleLevel"/>
    <w:tmpl w:val="10CE08F4"/>
    <w:lvl w:ilvl="0">
      <w:start w:val="1"/>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D091B76"/>
    <w:multiLevelType w:val="hybridMultilevel"/>
    <w:tmpl w:val="56EC032A"/>
    <w:lvl w:ilvl="0" w:tplc="9BD8154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5"/>
  </w:num>
  <w:num w:numId="5">
    <w:abstractNumId w:val="1"/>
  </w:num>
  <w:num w:numId="6">
    <w:abstractNumId w:val="2"/>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5"/>
  </w:num>
  <w:num w:numId="11">
    <w:abstractNumId w:val="9"/>
  </w:num>
  <w:num w:numId="12">
    <w:abstractNumId w:val="10"/>
  </w:num>
  <w:num w:numId="13">
    <w:abstractNumId w:val="11"/>
  </w:num>
  <w:num w:numId="14">
    <w:abstractNumId w:val="12"/>
  </w:num>
  <w:num w:numId="15">
    <w:abstractNumId w:val="17"/>
  </w:num>
  <w:num w:numId="16">
    <w:abstractNumId w:val="6"/>
  </w:num>
  <w:num w:numId="17">
    <w:abstractNumId w:val="13"/>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19E9"/>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4016"/>
    <w:rsid w:val="000F4889"/>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1379"/>
    <w:rsid w:val="001417D4"/>
    <w:rsid w:val="00141DA6"/>
    <w:rsid w:val="00143030"/>
    <w:rsid w:val="0014310B"/>
    <w:rsid w:val="00145FFF"/>
    <w:rsid w:val="00146E87"/>
    <w:rsid w:val="0015029D"/>
    <w:rsid w:val="00150951"/>
    <w:rsid w:val="00150F8C"/>
    <w:rsid w:val="00155EAD"/>
    <w:rsid w:val="001560FE"/>
    <w:rsid w:val="00160B80"/>
    <w:rsid w:val="00166212"/>
    <w:rsid w:val="00166524"/>
    <w:rsid w:val="0017027C"/>
    <w:rsid w:val="001754D6"/>
    <w:rsid w:val="001755AB"/>
    <w:rsid w:val="0018047D"/>
    <w:rsid w:val="001851D1"/>
    <w:rsid w:val="001866BB"/>
    <w:rsid w:val="00187E17"/>
    <w:rsid w:val="00192415"/>
    <w:rsid w:val="00197BD7"/>
    <w:rsid w:val="001A2AA9"/>
    <w:rsid w:val="001A34F6"/>
    <w:rsid w:val="001A4E1B"/>
    <w:rsid w:val="001A67BD"/>
    <w:rsid w:val="001B02FA"/>
    <w:rsid w:val="001B1BB3"/>
    <w:rsid w:val="001B34EE"/>
    <w:rsid w:val="001B4A78"/>
    <w:rsid w:val="001B4D0A"/>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1F6A81"/>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AB5"/>
    <w:rsid w:val="002D2B08"/>
    <w:rsid w:val="002E2549"/>
    <w:rsid w:val="002E3BF4"/>
    <w:rsid w:val="002E50AA"/>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360AD"/>
    <w:rsid w:val="0044178A"/>
    <w:rsid w:val="00442E29"/>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52DD4"/>
    <w:rsid w:val="0056110B"/>
    <w:rsid w:val="00564392"/>
    <w:rsid w:val="005666BF"/>
    <w:rsid w:val="005677E0"/>
    <w:rsid w:val="00573273"/>
    <w:rsid w:val="00574B20"/>
    <w:rsid w:val="00574CB0"/>
    <w:rsid w:val="00574DA1"/>
    <w:rsid w:val="0057646E"/>
    <w:rsid w:val="00580311"/>
    <w:rsid w:val="00583345"/>
    <w:rsid w:val="0058380B"/>
    <w:rsid w:val="005848F9"/>
    <w:rsid w:val="00585240"/>
    <w:rsid w:val="00585ADE"/>
    <w:rsid w:val="00586CC3"/>
    <w:rsid w:val="005900C7"/>
    <w:rsid w:val="00590543"/>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225A"/>
    <w:rsid w:val="005F40CF"/>
    <w:rsid w:val="005F4932"/>
    <w:rsid w:val="005F5259"/>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532FB"/>
    <w:rsid w:val="0065508D"/>
    <w:rsid w:val="0065588B"/>
    <w:rsid w:val="00656175"/>
    <w:rsid w:val="00657428"/>
    <w:rsid w:val="006605C5"/>
    <w:rsid w:val="00660A99"/>
    <w:rsid w:val="006613DE"/>
    <w:rsid w:val="00661B7F"/>
    <w:rsid w:val="0066233E"/>
    <w:rsid w:val="00663943"/>
    <w:rsid w:val="00663DC6"/>
    <w:rsid w:val="0066428D"/>
    <w:rsid w:val="00664ADF"/>
    <w:rsid w:val="0066782A"/>
    <w:rsid w:val="00676542"/>
    <w:rsid w:val="00676BAE"/>
    <w:rsid w:val="00680B9A"/>
    <w:rsid w:val="0068375C"/>
    <w:rsid w:val="00684236"/>
    <w:rsid w:val="00684477"/>
    <w:rsid w:val="006849CF"/>
    <w:rsid w:val="00685448"/>
    <w:rsid w:val="00685761"/>
    <w:rsid w:val="00685A0F"/>
    <w:rsid w:val="00686005"/>
    <w:rsid w:val="00690033"/>
    <w:rsid w:val="00691ACA"/>
    <w:rsid w:val="00691C10"/>
    <w:rsid w:val="00695E4A"/>
    <w:rsid w:val="006976B7"/>
    <w:rsid w:val="006A0468"/>
    <w:rsid w:val="006A0DC6"/>
    <w:rsid w:val="006A1CA1"/>
    <w:rsid w:val="006A3086"/>
    <w:rsid w:val="006A5FFF"/>
    <w:rsid w:val="006A621A"/>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342D"/>
    <w:rsid w:val="008E7F82"/>
    <w:rsid w:val="008F245A"/>
    <w:rsid w:val="008F4AE5"/>
    <w:rsid w:val="008F5C4A"/>
    <w:rsid w:val="008F5D7D"/>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1EB6"/>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A4BAD"/>
    <w:rsid w:val="009B17EE"/>
    <w:rsid w:val="009B2208"/>
    <w:rsid w:val="009B481B"/>
    <w:rsid w:val="009B491C"/>
    <w:rsid w:val="009B56FA"/>
    <w:rsid w:val="009B6368"/>
    <w:rsid w:val="009B6A17"/>
    <w:rsid w:val="009B7C63"/>
    <w:rsid w:val="009C00F7"/>
    <w:rsid w:val="009C585A"/>
    <w:rsid w:val="009D1342"/>
    <w:rsid w:val="009D2168"/>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0758"/>
    <w:rsid w:val="00A2247C"/>
    <w:rsid w:val="00A25CC3"/>
    <w:rsid w:val="00A26DB8"/>
    <w:rsid w:val="00A2732F"/>
    <w:rsid w:val="00A27AFF"/>
    <w:rsid w:val="00A27F09"/>
    <w:rsid w:val="00A331CD"/>
    <w:rsid w:val="00A3354F"/>
    <w:rsid w:val="00A365A5"/>
    <w:rsid w:val="00A409F5"/>
    <w:rsid w:val="00A4188C"/>
    <w:rsid w:val="00A45B6B"/>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223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46CDE"/>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4780"/>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4876"/>
    <w:rsid w:val="00FC51D0"/>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Основной текст 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paragraph" w:customStyle="1" w:styleId="printj">
    <w:name w:val="printj"/>
    <w:basedOn w:val="a1"/>
    <w:rsid w:val="00A45B6B"/>
    <w:pPr>
      <w:widowControl/>
      <w:autoSpaceDE/>
      <w:autoSpaceDN/>
      <w:adjustRightInd/>
      <w:spacing w:before="144" w:after="288"/>
      <w:jc w:val="both"/>
    </w:pPr>
    <w:rPr>
      <w:sz w:val="24"/>
      <w:szCs w:val="24"/>
    </w:rPr>
  </w:style>
  <w:style w:type="paragraph" w:customStyle="1" w:styleId="affffe">
    <w:name w:val="Нормальный"/>
    <w:link w:val="afffff"/>
    <w:rsid w:val="00A45B6B"/>
    <w:pPr>
      <w:autoSpaceDE w:val="0"/>
      <w:autoSpaceDN w:val="0"/>
      <w:adjustRightInd w:val="0"/>
      <w:spacing w:line="360" w:lineRule="auto"/>
      <w:ind w:firstLine="567"/>
      <w:jc w:val="both"/>
    </w:pPr>
    <w:rPr>
      <w:rFonts w:eastAsia="Calibri"/>
      <w:sz w:val="26"/>
      <w:szCs w:val="26"/>
    </w:rPr>
  </w:style>
  <w:style w:type="character" w:customStyle="1" w:styleId="afffff">
    <w:name w:val="Нормальный Знак"/>
    <w:link w:val="affffe"/>
    <w:locked/>
    <w:rsid w:val="00A45B6B"/>
    <w:rPr>
      <w:rFonts w:eastAsia="Calibri"/>
      <w:sz w:val="26"/>
      <w:szCs w:val="26"/>
    </w:rPr>
  </w:style>
  <w:style w:type="character" w:customStyle="1" w:styleId="b-serp-urlitem1">
    <w:name w:val="b-serp-url__item1"/>
    <w:basedOn w:val="a2"/>
    <w:rsid w:val="00A45B6B"/>
  </w:style>
  <w:style w:type="character" w:customStyle="1" w:styleId="b-serp-urlmark1">
    <w:name w:val="b-serp-url__mark1"/>
    <w:basedOn w:val="a2"/>
    <w:rsid w:val="00A45B6B"/>
  </w:style>
  <w:style w:type="paragraph" w:customStyle="1" w:styleId="afffff0">
    <w:name w:val="Мой стиль"/>
    <w:basedOn w:val="a1"/>
    <w:rsid w:val="00A45B6B"/>
    <w:pPr>
      <w:autoSpaceDE/>
      <w:autoSpaceDN/>
      <w:spacing w:after="120"/>
      <w:ind w:firstLine="567"/>
      <w:jc w:val="both"/>
      <w:textAlignment w:val="baseline"/>
    </w:pPr>
    <w:rPr>
      <w:sz w:val="24"/>
    </w:rPr>
  </w:style>
  <w:style w:type="character" w:styleId="afffff1">
    <w:name w:val="Emphasis"/>
    <w:qFormat/>
    <w:rsid w:val="00A45B6B"/>
    <w:rPr>
      <w:i/>
      <w:iCs/>
    </w:rPr>
  </w:style>
  <w:style w:type="character" w:customStyle="1" w:styleId="highlight">
    <w:name w:val="highlight"/>
    <w:basedOn w:val="a2"/>
    <w:rsid w:val="00A45B6B"/>
  </w:style>
  <w:style w:type="character" w:customStyle="1" w:styleId="afffff2">
    <w:name w:val="Не вступил в силу"/>
    <w:uiPriority w:val="99"/>
    <w:rsid w:val="00A45B6B"/>
    <w:rPr>
      <w:b/>
      <w:bCs/>
      <w:color w:val="000000"/>
      <w:sz w:val="26"/>
      <w:szCs w:val="26"/>
      <w:shd w:val="clear" w:color="auto" w:fill="D8EDE8"/>
    </w:rPr>
  </w:style>
  <w:style w:type="paragraph" w:customStyle="1" w:styleId="afffff3">
    <w:name w:val="Информация о версии"/>
    <w:basedOn w:val="a1"/>
    <w:next w:val="a1"/>
    <w:rsid w:val="00A45B6B"/>
    <w:pPr>
      <w:jc w:val="both"/>
    </w:pPr>
    <w:rPr>
      <w:rFonts w:ascii="Arial" w:hAnsi="Arial"/>
      <w:i/>
      <w:iCs/>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5C237CC3456FCEEBC8DE6579BA11CF1B2EE1E21EB5924B59AB1FA6B93C8C2292E7DABC79CA235EPE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53D3-9A07-4F8B-84E9-7594AD56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10385</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5</cp:revision>
  <cp:lastPrinted>2020-02-20T11:42:00Z</cp:lastPrinted>
  <dcterms:created xsi:type="dcterms:W3CDTF">2020-02-20T10:06:00Z</dcterms:created>
  <dcterms:modified xsi:type="dcterms:W3CDTF">2020-02-20T11:42:00Z</dcterms:modified>
</cp:coreProperties>
</file>